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C" w:rsidRDefault="00E765C8" w:rsidP="00AF6D0E">
      <w:pPr>
        <w:pStyle w:val="NoSpacing"/>
        <w:widowControl w:val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MINUTES</w:t>
      </w:r>
    </w:p>
    <w:p w:rsidR="00E765C8" w:rsidRDefault="00E765C8" w:rsidP="00E765C8">
      <w:pPr>
        <w:pStyle w:val="NoSpacing"/>
        <w:widowControl w:val="0"/>
        <w:rPr>
          <w:rFonts w:cs="Calibri"/>
          <w:b/>
          <w:sz w:val="24"/>
          <w:szCs w:val="24"/>
        </w:rPr>
      </w:pPr>
    </w:p>
    <w:p w:rsidR="00E765C8" w:rsidRPr="00E765C8" w:rsidRDefault="00E765C8" w:rsidP="00E765C8">
      <w:pPr>
        <w:pStyle w:val="NoSpacing"/>
        <w:widowControl w:val="0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Present: </w:t>
      </w:r>
      <w:r>
        <w:rPr>
          <w:rFonts w:cs="Calibri"/>
          <w:szCs w:val="24"/>
        </w:rPr>
        <w:t>Cllrs Wendy Brooks, Paul Page (Deputy Chair), Graham Parker and Andy Pearce (Chair)</w:t>
      </w:r>
    </w:p>
    <w:p w:rsidR="00E765C8" w:rsidRDefault="00E765C8" w:rsidP="00E765C8">
      <w:pPr>
        <w:pStyle w:val="NoSpacing"/>
        <w:widowControl w:val="0"/>
        <w:rPr>
          <w:rFonts w:cs="Calibri"/>
          <w:b/>
          <w:szCs w:val="24"/>
        </w:rPr>
      </w:pPr>
    </w:p>
    <w:p w:rsidR="00E765C8" w:rsidRDefault="00E765C8" w:rsidP="00E765C8">
      <w:pPr>
        <w:pStyle w:val="NoSpacing"/>
        <w:widowControl w:val="0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In </w:t>
      </w:r>
      <w:r w:rsidR="00D4661E">
        <w:rPr>
          <w:rFonts w:cs="Calibri"/>
          <w:b/>
          <w:szCs w:val="24"/>
        </w:rPr>
        <w:t>a</w:t>
      </w:r>
      <w:r>
        <w:rPr>
          <w:rFonts w:cs="Calibri"/>
          <w:b/>
          <w:szCs w:val="24"/>
        </w:rPr>
        <w:t xml:space="preserve">ttendance: </w:t>
      </w:r>
      <w:r>
        <w:rPr>
          <w:rFonts w:cs="Calibri"/>
          <w:szCs w:val="24"/>
        </w:rPr>
        <w:t>Sarah Foote (Deputy Town Clerk), James Cox (Finance and Information Officer) and Taylor Williams (Committee Clerk)</w:t>
      </w:r>
    </w:p>
    <w:p w:rsidR="00D4661E" w:rsidRDefault="00D4661E" w:rsidP="00E765C8">
      <w:pPr>
        <w:pStyle w:val="NoSpacing"/>
        <w:widowControl w:val="0"/>
        <w:rPr>
          <w:rFonts w:cs="Calibri"/>
          <w:szCs w:val="24"/>
        </w:rPr>
      </w:pPr>
    </w:p>
    <w:p w:rsidR="00D4661E" w:rsidRPr="00D4661E" w:rsidRDefault="00D4661E" w:rsidP="00E765C8">
      <w:pPr>
        <w:pStyle w:val="NoSpacing"/>
        <w:widowControl w:val="0"/>
        <w:rPr>
          <w:rFonts w:cs="Calibri"/>
          <w:b/>
          <w:szCs w:val="24"/>
        </w:rPr>
      </w:pPr>
      <w:r w:rsidRPr="00D4661E">
        <w:rPr>
          <w:rFonts w:cs="Calibri"/>
          <w:b/>
          <w:szCs w:val="24"/>
        </w:rPr>
        <w:t xml:space="preserve">Also in attendance: </w:t>
      </w:r>
      <w:r w:rsidRPr="00D4661E">
        <w:rPr>
          <w:rFonts w:cs="Calibri"/>
          <w:szCs w:val="24"/>
        </w:rPr>
        <w:t>Sheila Moss Ki</w:t>
      </w:r>
      <w:r w:rsidRPr="00BB068D">
        <w:rPr>
          <w:rFonts w:cs="Calibri"/>
          <w:szCs w:val="24"/>
        </w:rPr>
        <w:t>ng (Project Manager of the Town Hall Renovation Project</w:t>
      </w:r>
      <w:r w:rsidR="00103A22" w:rsidRPr="00BB068D">
        <w:rPr>
          <w:rFonts w:cs="Calibri"/>
          <w:szCs w:val="24"/>
        </w:rPr>
        <w:t xml:space="preserve"> – The Project Manager</w:t>
      </w:r>
      <w:r w:rsidR="001F0EE2">
        <w:rPr>
          <w:rFonts w:cs="Calibri"/>
          <w:szCs w:val="24"/>
        </w:rPr>
        <w:t xml:space="preserve"> – via zoom</w:t>
      </w:r>
      <w:r w:rsidRPr="00BB068D">
        <w:rPr>
          <w:rFonts w:cs="Calibri"/>
          <w:szCs w:val="24"/>
        </w:rPr>
        <w:t>)</w:t>
      </w:r>
    </w:p>
    <w:p w:rsidR="00FB74FA" w:rsidRDefault="00FB74FA" w:rsidP="00E765C8">
      <w:pPr>
        <w:pStyle w:val="NoSpacing"/>
        <w:widowControl w:val="0"/>
        <w:rPr>
          <w:rFonts w:cs="Calibri"/>
          <w:szCs w:val="24"/>
        </w:rPr>
      </w:pPr>
    </w:p>
    <w:p w:rsidR="00FB74FA" w:rsidRPr="00E765C8" w:rsidRDefault="00FB74FA" w:rsidP="00E765C8">
      <w:pPr>
        <w:pStyle w:val="NoSpacing"/>
        <w:widowControl w:val="0"/>
        <w:rPr>
          <w:rFonts w:cs="Calibri"/>
          <w:szCs w:val="24"/>
        </w:rPr>
      </w:pPr>
      <w:r w:rsidRPr="00FB74FA">
        <w:rPr>
          <w:rFonts w:cs="Calibri"/>
          <w:b/>
          <w:szCs w:val="24"/>
        </w:rPr>
        <w:t>Public:</w:t>
      </w:r>
      <w:r>
        <w:rPr>
          <w:rFonts w:cs="Calibri"/>
          <w:szCs w:val="24"/>
        </w:rPr>
        <w:t xml:space="preserve"> </w:t>
      </w:r>
      <w:r w:rsidR="00D4661E">
        <w:rPr>
          <w:rFonts w:cs="Calibri"/>
          <w:szCs w:val="24"/>
        </w:rPr>
        <w:t>One</w:t>
      </w:r>
      <w:r w:rsidR="002950B3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member of public</w:t>
      </w:r>
      <w:r w:rsidR="002950B3">
        <w:rPr>
          <w:rFonts w:cs="Calibri"/>
          <w:szCs w:val="24"/>
        </w:rPr>
        <w:t xml:space="preserve"> was in attendance (in person)</w:t>
      </w:r>
    </w:p>
    <w:p w:rsidR="00ED6558" w:rsidRDefault="00ED6558" w:rsidP="00AF6D0E">
      <w:pPr>
        <w:pStyle w:val="Heading1"/>
        <w:keepNext w:val="0"/>
        <w:keepLines w:val="0"/>
        <w:widowControl w:val="0"/>
      </w:pPr>
      <w:r>
        <w:t>Welcome</w:t>
      </w:r>
    </w:p>
    <w:p w:rsidR="000C1C49" w:rsidRPr="00072568" w:rsidRDefault="000C1C49" w:rsidP="000C1C49">
      <w:pPr>
        <w:pStyle w:val="NoSpacing"/>
        <w:widowControl w:val="0"/>
        <w:ind w:left="567"/>
        <w:rPr>
          <w:rFonts w:cs="Calibri"/>
        </w:rPr>
      </w:pPr>
      <w:r w:rsidRPr="008B6EF1">
        <w:rPr>
          <w:rFonts w:cs="Calibri"/>
        </w:rPr>
        <w:t>The fire evacuation procedure</w:t>
      </w:r>
      <w:r>
        <w:rPr>
          <w:rFonts w:cs="Calibri"/>
        </w:rPr>
        <w:t xml:space="preserve"> and public right to report were explained and the meeting was</w:t>
      </w:r>
      <w:r w:rsidRPr="008B6EF1">
        <w:rPr>
          <w:rFonts w:cs="Calibri"/>
        </w:rPr>
        <w:t xml:space="preserve"> welcome</w:t>
      </w:r>
      <w:r>
        <w:rPr>
          <w:rFonts w:cs="Calibri"/>
        </w:rPr>
        <w:t xml:space="preserve">d. </w:t>
      </w:r>
    </w:p>
    <w:p w:rsidR="00AE6143" w:rsidRDefault="000C1C49" w:rsidP="00C47F20">
      <w:pPr>
        <w:pStyle w:val="Heading1"/>
        <w:keepNext w:val="0"/>
        <w:keepLines w:val="0"/>
        <w:widowControl w:val="0"/>
        <w:ind w:left="567"/>
        <w:contextualSpacing/>
      </w:pPr>
      <w:r>
        <w:t>A</w:t>
      </w:r>
      <w:r w:rsidR="00D97AAB">
        <w:t>pproval</w:t>
      </w:r>
      <w:r w:rsidR="00313F0B">
        <w:t xml:space="preserve"> of apologies for absence</w:t>
      </w:r>
    </w:p>
    <w:p w:rsidR="00A40463" w:rsidRDefault="00A40463" w:rsidP="00C47F20">
      <w:pPr>
        <w:pStyle w:val="Heading1"/>
        <w:keepNext w:val="0"/>
        <w:keepLines w:val="0"/>
        <w:widowControl w:val="0"/>
        <w:numPr>
          <w:ilvl w:val="0"/>
          <w:numId w:val="0"/>
        </w:numPr>
        <w:ind w:left="567"/>
        <w:contextualSpacing/>
        <w:rPr>
          <w:b w:val="0"/>
        </w:rPr>
      </w:pPr>
      <w:r>
        <w:rPr>
          <w:b w:val="0"/>
        </w:rPr>
        <w:t>Apologies were received from Cllrs Barker and Green with reasons provided.</w:t>
      </w:r>
    </w:p>
    <w:p w:rsidR="00275728" w:rsidRPr="00A40463" w:rsidRDefault="00275728" w:rsidP="00C47F20">
      <w:pPr>
        <w:pStyle w:val="Heading1"/>
        <w:keepNext w:val="0"/>
        <w:keepLines w:val="0"/>
        <w:widowControl w:val="0"/>
        <w:numPr>
          <w:ilvl w:val="0"/>
          <w:numId w:val="0"/>
        </w:numPr>
        <w:ind w:left="567"/>
        <w:contextualSpacing/>
        <w:rPr>
          <w:b w:val="0"/>
        </w:rPr>
      </w:pPr>
      <w:r>
        <w:rPr>
          <w:b w:val="0"/>
        </w:rPr>
        <w:t xml:space="preserve">Cllr </w:t>
      </w:r>
      <w:r w:rsidR="006155EB">
        <w:rPr>
          <w:b w:val="0"/>
        </w:rPr>
        <w:t>P</w:t>
      </w:r>
      <w:r w:rsidR="00830126">
        <w:rPr>
          <w:b w:val="0"/>
        </w:rPr>
        <w:t>arker</w:t>
      </w:r>
      <w:r>
        <w:rPr>
          <w:b w:val="0"/>
        </w:rPr>
        <w:t xml:space="preserve"> proposed approval of apologies; seconded by Cllr </w:t>
      </w:r>
      <w:r w:rsidR="006155EB">
        <w:rPr>
          <w:b w:val="0"/>
        </w:rPr>
        <w:t>P</w:t>
      </w:r>
      <w:r w:rsidR="00830126">
        <w:rPr>
          <w:b w:val="0"/>
        </w:rPr>
        <w:t>earce</w:t>
      </w:r>
      <w:r>
        <w:rPr>
          <w:b w:val="0"/>
        </w:rPr>
        <w:t>; all in favour.</w:t>
      </w:r>
    </w:p>
    <w:p w:rsidR="004858FC" w:rsidRDefault="004858FC" w:rsidP="00AF6D0E">
      <w:pPr>
        <w:pStyle w:val="Heading1"/>
        <w:keepNext w:val="0"/>
        <w:keepLines w:val="0"/>
        <w:widowControl w:val="0"/>
      </w:pPr>
      <w:r>
        <w:t>Declarations of Interests and dispensations</w:t>
      </w:r>
    </w:p>
    <w:p w:rsidR="00BC5DFB" w:rsidRDefault="00BC5DFB" w:rsidP="00AF6D0E">
      <w:pPr>
        <w:pStyle w:val="Heading2"/>
        <w:keepNext w:val="0"/>
        <w:keepLines w:val="0"/>
        <w:widowControl w:val="0"/>
        <w:ind w:left="1134" w:hanging="567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To receive declarations</w:t>
      </w:r>
      <w:r w:rsidRPr="00A93093">
        <w:rPr>
          <w:rFonts w:eastAsia="Times New Roman"/>
          <w:lang w:eastAsia="en-GB"/>
        </w:rPr>
        <w:t xml:space="preserve"> of Disclosable </w:t>
      </w:r>
      <w:r w:rsidRPr="006A259E">
        <w:rPr>
          <w:rFonts w:eastAsia="Times New Roman"/>
          <w:lang w:eastAsia="en-GB"/>
        </w:rPr>
        <w:t>Pecuniary, Other Registerable and Non-Registerable Interests from councillors on items on the Agenda</w:t>
      </w:r>
    </w:p>
    <w:p w:rsidR="006155EB" w:rsidRPr="00A93093" w:rsidRDefault="006155EB" w:rsidP="006155EB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Cllr B</w:t>
      </w:r>
      <w:r w:rsidR="003866E7">
        <w:rPr>
          <w:rFonts w:eastAsia="Times New Roman"/>
          <w:lang w:eastAsia="en-GB"/>
        </w:rPr>
        <w:t xml:space="preserve">rooks declared she is a Town Council representative on the </w:t>
      </w:r>
      <w:r w:rsidR="003866E7">
        <w:rPr>
          <w:lang w:eastAsia="en-GB"/>
        </w:rPr>
        <w:t>Marina Theatre Quarterly Management group</w:t>
      </w:r>
      <w:r>
        <w:rPr>
          <w:rFonts w:eastAsia="Times New Roman"/>
          <w:lang w:eastAsia="en-GB"/>
        </w:rPr>
        <w:t>. Cllr P</w:t>
      </w:r>
      <w:r w:rsidR="003866E7">
        <w:rPr>
          <w:rFonts w:eastAsia="Times New Roman"/>
          <w:lang w:eastAsia="en-GB"/>
        </w:rPr>
        <w:t>arker declared he is Deputy Chair of the</w:t>
      </w:r>
      <w:r>
        <w:rPr>
          <w:rFonts w:eastAsia="Times New Roman"/>
          <w:lang w:eastAsia="en-GB"/>
        </w:rPr>
        <w:t xml:space="preserve"> G</w:t>
      </w:r>
      <w:r w:rsidR="003866E7">
        <w:rPr>
          <w:rFonts w:eastAsia="Times New Roman"/>
          <w:lang w:eastAsia="en-GB"/>
        </w:rPr>
        <w:t xml:space="preserve">unton </w:t>
      </w:r>
      <w:r>
        <w:rPr>
          <w:rFonts w:eastAsia="Times New Roman"/>
          <w:lang w:eastAsia="en-GB"/>
        </w:rPr>
        <w:t>R</w:t>
      </w:r>
      <w:r w:rsidR="003866E7">
        <w:rPr>
          <w:rFonts w:eastAsia="Times New Roman"/>
          <w:lang w:eastAsia="en-GB"/>
        </w:rPr>
        <w:t xml:space="preserve">esidents </w:t>
      </w:r>
      <w:r>
        <w:rPr>
          <w:rFonts w:eastAsia="Times New Roman"/>
          <w:lang w:eastAsia="en-GB"/>
        </w:rPr>
        <w:t>A</w:t>
      </w:r>
      <w:r w:rsidR="003866E7">
        <w:rPr>
          <w:rFonts w:eastAsia="Times New Roman"/>
          <w:lang w:eastAsia="en-GB"/>
        </w:rPr>
        <w:t xml:space="preserve">ssociation. Cllr </w:t>
      </w:r>
      <w:r>
        <w:rPr>
          <w:rFonts w:eastAsia="Times New Roman"/>
          <w:lang w:eastAsia="en-GB"/>
        </w:rPr>
        <w:t>P</w:t>
      </w:r>
      <w:r w:rsidR="003866E7">
        <w:rPr>
          <w:rFonts w:eastAsia="Times New Roman"/>
          <w:lang w:eastAsia="en-GB"/>
        </w:rPr>
        <w:t xml:space="preserve">earce declared he is a Town Council representative on both the </w:t>
      </w:r>
      <w:r w:rsidR="003866E7">
        <w:rPr>
          <w:lang w:eastAsia="en-GB"/>
        </w:rPr>
        <w:t>Marina Theatre Quarterly Management group</w:t>
      </w:r>
      <w:r w:rsidR="003866E7">
        <w:rPr>
          <w:rFonts w:eastAsia="Times New Roman"/>
          <w:lang w:eastAsia="en-GB"/>
        </w:rPr>
        <w:t xml:space="preserve"> and the</w:t>
      </w:r>
      <w:r>
        <w:rPr>
          <w:rFonts w:eastAsia="Times New Roman"/>
          <w:lang w:eastAsia="en-GB"/>
        </w:rPr>
        <w:t xml:space="preserve"> Town</w:t>
      </w:r>
      <w:r w:rsidR="002B7DEC">
        <w:rPr>
          <w:rFonts w:eastAsia="Times New Roman"/>
          <w:lang w:eastAsia="en-GB"/>
        </w:rPr>
        <w:t xml:space="preserve"> Hall Project Board, </w:t>
      </w:r>
      <w:r w:rsidR="003866E7">
        <w:rPr>
          <w:rFonts w:eastAsia="Times New Roman"/>
          <w:lang w:eastAsia="en-GB"/>
        </w:rPr>
        <w:t>the Chair of the Gunton Residents Association</w:t>
      </w:r>
      <w:r w:rsidR="002B7DEC">
        <w:rPr>
          <w:rFonts w:eastAsia="Times New Roman"/>
          <w:lang w:eastAsia="en-GB"/>
        </w:rPr>
        <w:t>,</w:t>
      </w:r>
      <w:r w:rsidR="003866E7">
        <w:rPr>
          <w:rFonts w:eastAsia="Times New Roman"/>
          <w:lang w:eastAsia="en-GB"/>
        </w:rPr>
        <w:t xml:space="preserve"> and the Town Council representative on the Lowestoft</w:t>
      </w:r>
      <w:r w:rsidR="002B7DEC">
        <w:rPr>
          <w:rFonts w:eastAsia="Times New Roman"/>
          <w:lang w:eastAsia="en-GB"/>
        </w:rPr>
        <w:t xml:space="preserve"> Kittiwake </w:t>
      </w:r>
      <w:r w:rsidR="003866E7">
        <w:rPr>
          <w:rFonts w:eastAsia="Times New Roman"/>
          <w:lang w:eastAsia="en-GB"/>
        </w:rPr>
        <w:t>Partnership</w:t>
      </w:r>
      <w:r w:rsidR="002B7DEC">
        <w:rPr>
          <w:rFonts w:eastAsia="Times New Roman"/>
          <w:lang w:eastAsia="en-GB"/>
        </w:rPr>
        <w:t xml:space="preserve">. </w:t>
      </w:r>
    </w:p>
    <w:p w:rsidR="008D21F7" w:rsidRPr="00927A5D" w:rsidRDefault="00BC5DFB" w:rsidP="00AF6D0E">
      <w:pPr>
        <w:pStyle w:val="Heading2"/>
        <w:keepNext w:val="0"/>
        <w:keepLines w:val="0"/>
        <w:widowControl w:val="0"/>
        <w:ind w:left="1134" w:hanging="567"/>
      </w:pPr>
      <w:r w:rsidRPr="00A93093">
        <w:rPr>
          <w:rFonts w:eastAsia="Times New Roman" w:cstheme="minorHAnsi"/>
          <w:lang w:eastAsia="en-GB"/>
        </w:rPr>
        <w:t>To consider written requests for dispensations for Disclosable Pecuniary Interests</w:t>
      </w:r>
      <w:r>
        <w:rPr>
          <w:rFonts w:eastAsia="Times New Roman" w:cstheme="minorHAnsi"/>
          <w:lang w:eastAsia="en-GB"/>
        </w:rPr>
        <w:t xml:space="preserve"> and note dispensations granted</w:t>
      </w:r>
    </w:p>
    <w:p w:rsidR="00927A5D" w:rsidRDefault="00927A5D" w:rsidP="00927A5D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  <w:r>
        <w:rPr>
          <w:rFonts w:eastAsia="Times New Roman" w:cstheme="minorHAnsi"/>
          <w:lang w:eastAsia="en-GB"/>
        </w:rPr>
        <w:t>None were received.</w:t>
      </w:r>
    </w:p>
    <w:p w:rsidR="001933AE" w:rsidRDefault="00AE6143" w:rsidP="00927A5D">
      <w:pPr>
        <w:pStyle w:val="Heading1"/>
        <w:keepNext w:val="0"/>
        <w:keepLines w:val="0"/>
        <w:widowControl w:val="0"/>
        <w:spacing w:after="240"/>
        <w:contextualSpacing/>
      </w:pPr>
      <w:r>
        <w:t xml:space="preserve">To </w:t>
      </w:r>
      <w:r w:rsidR="00312D13">
        <w:t>consider the draft minutes</w:t>
      </w:r>
      <w:r w:rsidR="00B9493A">
        <w:t xml:space="preserve"> and appended confidential notes</w:t>
      </w:r>
      <w:r w:rsidR="00A57691">
        <w:t xml:space="preserve"> </w:t>
      </w:r>
      <w:r w:rsidR="00BE2A0A">
        <w:t>of the m</w:t>
      </w:r>
      <w:r w:rsidR="00312D13">
        <w:t>eeting</w:t>
      </w:r>
      <w:r w:rsidR="00A57691">
        <w:t xml:space="preserve"> </w:t>
      </w:r>
      <w:r w:rsidR="00312D13">
        <w:t xml:space="preserve">on </w:t>
      </w:r>
      <w:r w:rsidR="00A97751">
        <w:t>9 January</w:t>
      </w:r>
      <w:r w:rsidR="00560AED">
        <w:t xml:space="preserve"> 202</w:t>
      </w:r>
      <w:r w:rsidR="00A97751">
        <w:t>3</w:t>
      </w:r>
    </w:p>
    <w:p w:rsidR="00E860C1" w:rsidRDefault="00E860C1" w:rsidP="00927A5D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240"/>
        <w:ind w:left="550"/>
        <w:contextualSpacing/>
        <w:rPr>
          <w:b w:val="0"/>
        </w:rPr>
      </w:pPr>
      <w:r>
        <w:rPr>
          <w:b w:val="0"/>
        </w:rPr>
        <w:t xml:space="preserve">Cllr </w:t>
      </w:r>
      <w:r w:rsidR="002B7DEC">
        <w:rPr>
          <w:b w:val="0"/>
        </w:rPr>
        <w:t>P</w:t>
      </w:r>
      <w:r w:rsidR="00927A5D">
        <w:rPr>
          <w:b w:val="0"/>
        </w:rPr>
        <w:t>earce</w:t>
      </w:r>
      <w:r>
        <w:rPr>
          <w:b w:val="0"/>
        </w:rPr>
        <w:t xml:space="preserve"> proposed approval of the draft minutes; seconded by Cllr </w:t>
      </w:r>
      <w:r w:rsidR="002B7DEC">
        <w:rPr>
          <w:b w:val="0"/>
        </w:rPr>
        <w:t>B</w:t>
      </w:r>
      <w:r w:rsidR="00927A5D">
        <w:rPr>
          <w:b w:val="0"/>
        </w:rPr>
        <w:t>rooks</w:t>
      </w:r>
      <w:r>
        <w:rPr>
          <w:b w:val="0"/>
        </w:rPr>
        <w:t>; all in favour.</w:t>
      </w:r>
    </w:p>
    <w:p w:rsidR="00927A5D" w:rsidRPr="00E860C1" w:rsidRDefault="00927A5D" w:rsidP="00927A5D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240"/>
        <w:ind w:left="550"/>
        <w:contextualSpacing/>
        <w:rPr>
          <w:b w:val="0"/>
        </w:rPr>
      </w:pPr>
    </w:p>
    <w:p w:rsidR="005C2B42" w:rsidRDefault="00312D13" w:rsidP="00AF6D0E">
      <w:pPr>
        <w:pStyle w:val="Heading1"/>
        <w:keepNext w:val="0"/>
        <w:keepLines w:val="0"/>
        <w:widowControl w:val="0"/>
        <w:spacing w:before="0"/>
      </w:pPr>
      <w:r>
        <w:t>Public forum</w:t>
      </w:r>
    </w:p>
    <w:p w:rsidR="004E621F" w:rsidRDefault="00312D13" w:rsidP="00AF6D0E">
      <w:pPr>
        <w:pStyle w:val="NoSpacing"/>
        <w:widowControl w:val="0"/>
        <w:ind w:left="567"/>
      </w:pPr>
      <w:r>
        <w:t>An opportunity for the public to make comments on any matters on this agenda, and to consider any advance comments from the public.</w:t>
      </w:r>
    </w:p>
    <w:p w:rsidR="00FB74FA" w:rsidRDefault="00322CA1" w:rsidP="00AF6D0E">
      <w:pPr>
        <w:pStyle w:val="NoSpacing"/>
        <w:widowControl w:val="0"/>
        <w:ind w:left="567"/>
      </w:pPr>
      <w:r>
        <w:t xml:space="preserve">The member of the public spoke on item 156.1d and the aims of the </w:t>
      </w:r>
      <w:r w:rsidR="00762C5C" w:rsidRPr="00762C5C">
        <w:t>Kirkley Pocket Park Group</w:t>
      </w:r>
      <w:r w:rsidR="001C5D24">
        <w:t xml:space="preserve"> to restore areas in Kirkley</w:t>
      </w:r>
      <w:r>
        <w:t xml:space="preserve">. </w:t>
      </w:r>
      <w:r w:rsidR="00FB74FA">
        <w:t xml:space="preserve"> </w:t>
      </w:r>
    </w:p>
    <w:p w:rsidR="00734F4F" w:rsidRDefault="00734F4F" w:rsidP="00AF6D0E">
      <w:pPr>
        <w:pStyle w:val="NoSpacing"/>
        <w:widowControl w:val="0"/>
        <w:ind w:left="567"/>
      </w:pPr>
    </w:p>
    <w:p w:rsidR="00962F28" w:rsidRPr="00683D3F" w:rsidRDefault="007D624B" w:rsidP="00962F28">
      <w:pPr>
        <w:pStyle w:val="Heading2"/>
        <w:keepNext w:val="0"/>
        <w:keepLines w:val="0"/>
        <w:widowControl w:val="0"/>
        <w:numPr>
          <w:ilvl w:val="1"/>
          <w:numId w:val="20"/>
        </w:numPr>
        <w:ind w:left="1134" w:hanging="708"/>
      </w:pPr>
      <w:r w:rsidRPr="00683D3F">
        <w:t xml:space="preserve">To consider the degradation report relating to the Town Hall, and to consider approving any out of project scope preventative repair works (with budget and delegation) (some aspects may be confidential) – </w:t>
      </w:r>
      <w:r w:rsidR="00D4661E" w:rsidRPr="00683D3F">
        <w:t xml:space="preserve">This was </w:t>
      </w:r>
      <w:r w:rsidRPr="00683D3F">
        <w:t>brought forward to</w:t>
      </w:r>
      <w:r w:rsidR="00D4661E" w:rsidRPr="00683D3F">
        <w:t xml:space="preserve"> the</w:t>
      </w:r>
      <w:r w:rsidRPr="00683D3F">
        <w:t xml:space="preserve"> beginning of</w:t>
      </w:r>
      <w:r w:rsidR="00D4661E" w:rsidRPr="00683D3F">
        <w:t xml:space="preserve"> the</w:t>
      </w:r>
      <w:r w:rsidRPr="00683D3F">
        <w:t xml:space="preserve"> meeting</w:t>
      </w:r>
      <w:r w:rsidR="00CB2A15" w:rsidRPr="00683D3F">
        <w:t xml:space="preserve"> and </w:t>
      </w:r>
      <w:r w:rsidR="00CB2A15" w:rsidRPr="00BB068D">
        <w:t xml:space="preserve">the </w:t>
      </w:r>
      <w:r w:rsidR="00CB2A15" w:rsidRPr="00BB068D">
        <w:rPr>
          <w:rFonts w:cs="Calibri"/>
          <w:szCs w:val="24"/>
        </w:rPr>
        <w:t xml:space="preserve">Project Manager </w:t>
      </w:r>
      <w:r w:rsidRPr="00BB068D">
        <w:t>spoke</w:t>
      </w:r>
      <w:r w:rsidRPr="00683D3F">
        <w:t xml:space="preserve"> on this item. </w:t>
      </w:r>
      <w:r w:rsidR="00B34932" w:rsidRPr="00683D3F">
        <w:t xml:space="preserve">Per the </w:t>
      </w:r>
      <w:r w:rsidR="0001188D">
        <w:t xml:space="preserve">issues identified in </w:t>
      </w:r>
      <w:r w:rsidR="00226D34">
        <w:t xml:space="preserve">the </w:t>
      </w:r>
      <w:r w:rsidR="00B34932" w:rsidRPr="00683D3F">
        <w:t>degradation report</w:t>
      </w:r>
      <w:r w:rsidR="0001188D">
        <w:t>, the recommendations were investigation, general maintenance, and stripping out</w:t>
      </w:r>
      <w:r w:rsidR="00226D34">
        <w:t xml:space="preserve">, which were </w:t>
      </w:r>
      <w:r w:rsidR="004833A6" w:rsidRPr="00683D3F">
        <w:t xml:space="preserve">not in the scope of the project. </w:t>
      </w:r>
      <w:r w:rsidR="00DA76E4" w:rsidRPr="00683D3F">
        <w:t>The proposal presented by the Project Manager was for the C</w:t>
      </w:r>
      <w:r w:rsidRPr="00683D3F">
        <w:t xml:space="preserve">onservation </w:t>
      </w:r>
      <w:r w:rsidR="00DA76E4" w:rsidRPr="00683D3F">
        <w:t>A</w:t>
      </w:r>
      <w:r w:rsidRPr="00683D3F">
        <w:t>rchit</w:t>
      </w:r>
      <w:r w:rsidR="00DA76E4" w:rsidRPr="00683D3F">
        <w:t xml:space="preserve">ect to </w:t>
      </w:r>
      <w:r w:rsidRPr="00683D3F">
        <w:t>write</w:t>
      </w:r>
      <w:r w:rsidR="00DA76E4" w:rsidRPr="00683D3F">
        <w:t xml:space="preserve"> a</w:t>
      </w:r>
      <w:r w:rsidRPr="00683D3F">
        <w:t xml:space="preserve"> brief for</w:t>
      </w:r>
      <w:r w:rsidR="00DA76E4" w:rsidRPr="00683D3F">
        <w:t xml:space="preserve"> the</w:t>
      </w:r>
      <w:r w:rsidRPr="00683D3F">
        <w:t xml:space="preserve"> </w:t>
      </w:r>
      <w:r w:rsidR="004B3498" w:rsidRPr="00683D3F">
        <w:t>in</w:t>
      </w:r>
      <w:r w:rsidR="004B3498">
        <w:t>specti</w:t>
      </w:r>
      <w:r w:rsidR="004B3498" w:rsidRPr="00683D3F">
        <w:t>on</w:t>
      </w:r>
      <w:r w:rsidRPr="00683D3F">
        <w:t xml:space="preserve"> and stripping work</w:t>
      </w:r>
      <w:r w:rsidR="00DA76E4" w:rsidRPr="00683D3F">
        <w:t xml:space="preserve"> </w:t>
      </w:r>
      <w:r w:rsidR="004E6343">
        <w:t>with a budget of</w:t>
      </w:r>
      <w:r w:rsidRPr="00683D3F">
        <w:t xml:space="preserve"> £1</w:t>
      </w:r>
      <w:r w:rsidR="004E6343">
        <w:t>,</w:t>
      </w:r>
      <w:r w:rsidRPr="00683D3F">
        <w:t xml:space="preserve">300 </w:t>
      </w:r>
      <w:r w:rsidR="00DA76E4" w:rsidRPr="00683D3F">
        <w:t xml:space="preserve">and then set a £10,000 </w:t>
      </w:r>
      <w:r w:rsidR="004E6343">
        <w:t xml:space="preserve">maximum </w:t>
      </w:r>
      <w:r w:rsidR="00DA76E4" w:rsidRPr="00683D3F">
        <w:t>budget for the stripping</w:t>
      </w:r>
      <w:r w:rsidR="004E6343">
        <w:t xml:space="preserve"> out</w:t>
      </w:r>
      <w:r w:rsidR="00397BEB">
        <w:t xml:space="preserve"> works</w:t>
      </w:r>
      <w:r w:rsidR="00DA76E4" w:rsidRPr="00683D3F">
        <w:t xml:space="preserve">. </w:t>
      </w:r>
      <w:r w:rsidR="00E63E35">
        <w:t>Once costs were received, discussions would be held with t</w:t>
      </w:r>
      <w:r w:rsidR="00547F9A" w:rsidRPr="00683D3F">
        <w:t xml:space="preserve">he Town Council </w:t>
      </w:r>
      <w:r w:rsidR="00E63E35">
        <w:t xml:space="preserve">on what </w:t>
      </w:r>
      <w:r w:rsidRPr="00683D3F">
        <w:t>roof invest</w:t>
      </w:r>
      <w:r w:rsidR="00547F9A" w:rsidRPr="00683D3F">
        <w:t>igations</w:t>
      </w:r>
      <w:r w:rsidR="00E63E35">
        <w:t xml:space="preserve">, specification </w:t>
      </w:r>
      <w:r w:rsidR="00D072DC">
        <w:t>and specialist</w:t>
      </w:r>
      <w:r w:rsidR="00E63E35">
        <w:t xml:space="preserve"> survey </w:t>
      </w:r>
      <w:r w:rsidR="00E63E35">
        <w:lastRenderedPageBreak/>
        <w:t>budgets were required</w:t>
      </w:r>
      <w:r w:rsidRPr="00683D3F">
        <w:t xml:space="preserve">. </w:t>
      </w:r>
    </w:p>
    <w:p w:rsidR="007D624B" w:rsidRPr="00683D3F" w:rsidRDefault="009C0DA1" w:rsidP="00962F28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  <w:r w:rsidRPr="00683D3F">
        <w:t xml:space="preserve">Cllr </w:t>
      </w:r>
      <w:r w:rsidR="007D624B" w:rsidRPr="00683D3F">
        <w:t>P</w:t>
      </w:r>
      <w:r w:rsidRPr="00683D3F">
        <w:t>earce</w:t>
      </w:r>
      <w:r w:rsidR="007D624B" w:rsidRPr="00683D3F">
        <w:t xml:space="preserve"> proposed approval of </w:t>
      </w:r>
      <w:r w:rsidRPr="00683D3F">
        <w:t xml:space="preserve">a </w:t>
      </w:r>
      <w:r w:rsidR="007D624B" w:rsidRPr="00683D3F">
        <w:t>budget of £1</w:t>
      </w:r>
      <w:r w:rsidRPr="00683D3F">
        <w:t>,</w:t>
      </w:r>
      <w:r w:rsidR="007D624B" w:rsidRPr="00683D3F">
        <w:t xml:space="preserve">400 for </w:t>
      </w:r>
      <w:r w:rsidRPr="00683D3F">
        <w:t xml:space="preserve">the </w:t>
      </w:r>
      <w:r w:rsidR="007D624B" w:rsidRPr="00683D3F">
        <w:t>spec</w:t>
      </w:r>
      <w:r w:rsidRPr="00683D3F">
        <w:t xml:space="preserve">ification and </w:t>
      </w:r>
      <w:r w:rsidR="00543D62" w:rsidRPr="00683D3F">
        <w:t xml:space="preserve">the recommendation of </w:t>
      </w:r>
      <w:r w:rsidRPr="00683D3F">
        <w:t xml:space="preserve">an </w:t>
      </w:r>
      <w:r w:rsidR="007D624B" w:rsidRPr="00683D3F">
        <w:t>initial</w:t>
      </w:r>
      <w:r w:rsidRPr="00683D3F">
        <w:t xml:space="preserve"> budget of </w:t>
      </w:r>
      <w:r w:rsidR="007D624B" w:rsidRPr="00683D3F">
        <w:t>£10</w:t>
      </w:r>
      <w:r w:rsidRPr="00683D3F">
        <w:t xml:space="preserve">,000 for the </w:t>
      </w:r>
      <w:r w:rsidR="007D624B" w:rsidRPr="00683D3F">
        <w:t xml:space="preserve">stripping out </w:t>
      </w:r>
      <w:r w:rsidRPr="00683D3F">
        <w:t xml:space="preserve">works </w:t>
      </w:r>
      <w:r w:rsidR="0020094F">
        <w:t>to</w:t>
      </w:r>
      <w:r w:rsidRPr="00683D3F">
        <w:t xml:space="preserve"> Full Council. Both fees would be allocated from the Town Hall Repair and Maintenance budget</w:t>
      </w:r>
      <w:r w:rsidR="007D624B" w:rsidRPr="00683D3F">
        <w:t>; seconded</w:t>
      </w:r>
      <w:r w:rsidRPr="00683D3F">
        <w:t xml:space="preserve"> by</w:t>
      </w:r>
      <w:r w:rsidR="007D624B" w:rsidRPr="00683D3F">
        <w:t xml:space="preserve"> Cllr B</w:t>
      </w:r>
      <w:r w:rsidRPr="00683D3F">
        <w:t>rooks</w:t>
      </w:r>
      <w:r w:rsidR="007D624B" w:rsidRPr="00683D3F">
        <w:t>; all in favour.</w:t>
      </w:r>
    </w:p>
    <w:p w:rsidR="00C87BB6" w:rsidRPr="00683D3F" w:rsidRDefault="00C87BB6" w:rsidP="00962F28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:rsidR="00BB66E1" w:rsidRDefault="00396BB3" w:rsidP="007D624B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  <w:r w:rsidRPr="00683D3F">
        <w:t>A</w:t>
      </w:r>
      <w:r w:rsidR="00ED33E4" w:rsidRPr="00683D3F">
        <w:t>n update was requested on the re</w:t>
      </w:r>
      <w:r w:rsidR="002E5060">
        <w:t>moval</w:t>
      </w:r>
      <w:r w:rsidR="00ED33E4" w:rsidRPr="00683D3F">
        <w:t xml:space="preserve"> of boarding on the windows to increase airflow</w:t>
      </w:r>
      <w:r w:rsidRPr="00683D3F">
        <w:t xml:space="preserve">, </w:t>
      </w:r>
      <w:r w:rsidR="001938F4">
        <w:t>and t</w:t>
      </w:r>
      <w:r w:rsidRPr="00683D3F">
        <w:t xml:space="preserve">he </w:t>
      </w:r>
      <w:r w:rsidR="007D624B" w:rsidRPr="00683D3F">
        <w:t>recomm</w:t>
      </w:r>
      <w:r w:rsidRPr="00683D3F">
        <w:t>endation from the project team was</w:t>
      </w:r>
      <w:r w:rsidR="007D624B" w:rsidRPr="00683D3F">
        <w:t xml:space="preserve"> to remove as many board</w:t>
      </w:r>
      <w:r w:rsidRPr="00683D3F">
        <w:t>s as possible</w:t>
      </w:r>
      <w:r w:rsidR="007D624B" w:rsidRPr="00683D3F">
        <w:t xml:space="preserve"> on</w:t>
      </w:r>
      <w:r w:rsidRPr="00683D3F">
        <w:t xml:space="preserve"> the first</w:t>
      </w:r>
      <w:r w:rsidR="007D624B" w:rsidRPr="00683D3F">
        <w:t xml:space="preserve"> floor window</w:t>
      </w:r>
      <w:r w:rsidRPr="00683D3F">
        <w:t xml:space="preserve">s and install mesh, </w:t>
      </w:r>
      <w:r w:rsidR="00A45ABB">
        <w:t>whilst</w:t>
      </w:r>
      <w:r w:rsidRPr="00683D3F">
        <w:t xml:space="preserve"> </w:t>
      </w:r>
      <w:r w:rsidR="00002726">
        <w:t xml:space="preserve">holes could be drilled into </w:t>
      </w:r>
      <w:r w:rsidRPr="00683D3F">
        <w:t xml:space="preserve">the ground floor boarded windows. </w:t>
      </w:r>
      <w:r w:rsidR="00176ABD" w:rsidRPr="00683D3F">
        <w:t>It was agreed this would be d</w:t>
      </w:r>
      <w:r w:rsidR="007D624B" w:rsidRPr="00683D3F">
        <w:t>iscuss</w:t>
      </w:r>
      <w:r w:rsidR="00176ABD" w:rsidRPr="00683D3F">
        <w:t>ed</w:t>
      </w:r>
      <w:r w:rsidR="007D624B" w:rsidRPr="00683D3F">
        <w:t xml:space="preserve"> at</w:t>
      </w:r>
      <w:r w:rsidR="00176ABD" w:rsidRPr="00683D3F">
        <w:t xml:space="preserve"> the next Town Hall P</w:t>
      </w:r>
      <w:r w:rsidR="007D624B" w:rsidRPr="00683D3F">
        <w:t xml:space="preserve">roject </w:t>
      </w:r>
      <w:r w:rsidR="00176ABD" w:rsidRPr="00683D3F">
        <w:t>B</w:t>
      </w:r>
      <w:r w:rsidR="007D624B" w:rsidRPr="00683D3F">
        <w:t>oard</w:t>
      </w:r>
      <w:r w:rsidR="00176ABD" w:rsidRPr="00683D3F">
        <w:t xml:space="preserve"> meeting.</w:t>
      </w:r>
    </w:p>
    <w:p w:rsidR="00BB66E1" w:rsidRDefault="00BB66E1" w:rsidP="007D624B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:rsidR="00BB66E1" w:rsidRPr="00BB66E1" w:rsidRDefault="00BB66E1" w:rsidP="00BB66E1">
      <w:pPr>
        <w:pStyle w:val="Heading2"/>
        <w:keepNext w:val="0"/>
        <w:keepLines w:val="0"/>
        <w:widowControl w:val="0"/>
        <w:numPr>
          <w:ilvl w:val="0"/>
          <w:numId w:val="0"/>
        </w:numPr>
        <w:rPr>
          <w:b/>
          <w:i/>
        </w:rPr>
      </w:pPr>
      <w:r w:rsidRPr="00BB66E1">
        <w:rPr>
          <w:b/>
          <w:i/>
        </w:rPr>
        <w:t>The Project Manager left the meeting at 11:17</w:t>
      </w:r>
    </w:p>
    <w:p w:rsidR="007D624B" w:rsidRDefault="00176ABD" w:rsidP="007D624B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  <w:r w:rsidRPr="00683D3F">
        <w:t xml:space="preserve"> </w:t>
      </w:r>
    </w:p>
    <w:p w:rsidR="007D624B" w:rsidRPr="00B11571" w:rsidRDefault="00962F28" w:rsidP="00962F28">
      <w:pPr>
        <w:pStyle w:val="Heading3"/>
        <w:keepNext w:val="0"/>
        <w:keepLines w:val="0"/>
        <w:widowControl w:val="0"/>
        <w:numPr>
          <w:ilvl w:val="0"/>
          <w:numId w:val="0"/>
        </w:numPr>
        <w:ind w:left="1135" w:hanging="709"/>
      </w:pPr>
      <w:r w:rsidRPr="00B11571">
        <w:t xml:space="preserve">156.1d. </w:t>
      </w:r>
      <w:r w:rsidR="007D624B" w:rsidRPr="00B11571">
        <w:t xml:space="preserve">Kirkley Pocket Park Group grant for planters (exact amount to be confirmed) – </w:t>
      </w:r>
      <w:r w:rsidR="0098644E" w:rsidRPr="00B11571">
        <w:t xml:space="preserve">This was </w:t>
      </w:r>
      <w:r w:rsidR="007D624B" w:rsidRPr="00B11571">
        <w:t xml:space="preserve">brought forward as </w:t>
      </w:r>
      <w:r w:rsidR="0098644E" w:rsidRPr="00B11571">
        <w:t xml:space="preserve">the </w:t>
      </w:r>
      <w:r w:rsidR="007D624B" w:rsidRPr="00B11571">
        <w:t>second item</w:t>
      </w:r>
      <w:r w:rsidR="0098644E" w:rsidRPr="00B11571">
        <w:t xml:space="preserve"> of the meeting</w:t>
      </w:r>
      <w:r w:rsidR="007D624B" w:rsidRPr="00B11571">
        <w:t xml:space="preserve">. </w:t>
      </w:r>
      <w:r w:rsidR="0098644E" w:rsidRPr="00B11571">
        <w:t>The application</w:t>
      </w:r>
      <w:r w:rsidR="007D624B" w:rsidRPr="00B11571">
        <w:t xml:space="preserve"> request</w:t>
      </w:r>
      <w:r w:rsidR="0098644E" w:rsidRPr="00B11571">
        <w:t>ed</w:t>
      </w:r>
      <w:r w:rsidR="007D624B" w:rsidRPr="00B11571">
        <w:t xml:space="preserve"> £646.09 for </w:t>
      </w:r>
      <w:r w:rsidR="0098644E" w:rsidRPr="00B11571">
        <w:t xml:space="preserve">April 2023. Cllr </w:t>
      </w:r>
      <w:r w:rsidR="007D624B" w:rsidRPr="00B11571">
        <w:t>P</w:t>
      </w:r>
      <w:r w:rsidR="0098644E" w:rsidRPr="00B11571">
        <w:t>earce</w:t>
      </w:r>
      <w:r w:rsidR="007D624B" w:rsidRPr="00B11571">
        <w:t xml:space="preserve"> proposed conditional approval</w:t>
      </w:r>
      <w:r w:rsidR="00B11571" w:rsidRPr="00B11571">
        <w:t xml:space="preserve">, subject to </w:t>
      </w:r>
      <w:r w:rsidR="0098644E" w:rsidRPr="00B11571">
        <w:t xml:space="preserve">officers </w:t>
      </w:r>
      <w:r w:rsidR="00824C7F" w:rsidRPr="00B11571">
        <w:t>re</w:t>
      </w:r>
      <w:r w:rsidR="00B11571" w:rsidRPr="00B11571">
        <w:t>ceiving</w:t>
      </w:r>
      <w:r w:rsidR="00824C7F" w:rsidRPr="00B11571">
        <w:t xml:space="preserve"> governance documents and </w:t>
      </w:r>
      <w:r w:rsidR="0098644E" w:rsidRPr="00B11571">
        <w:t xml:space="preserve">a </w:t>
      </w:r>
      <w:r w:rsidR="007D624B" w:rsidRPr="00B11571">
        <w:t>copy of</w:t>
      </w:r>
      <w:r w:rsidR="00824C7F" w:rsidRPr="00B11571">
        <w:t xml:space="preserve"> the</w:t>
      </w:r>
      <w:r w:rsidR="007D624B" w:rsidRPr="00B11571">
        <w:t xml:space="preserve"> </w:t>
      </w:r>
      <w:r w:rsidR="00824C7F" w:rsidRPr="00B11571">
        <w:t>E</w:t>
      </w:r>
      <w:r w:rsidR="007D624B" w:rsidRPr="00B11571">
        <w:t>quality</w:t>
      </w:r>
      <w:r w:rsidR="00824C7F" w:rsidRPr="00B11571">
        <w:t xml:space="preserve"> and</w:t>
      </w:r>
      <w:r w:rsidR="007D624B" w:rsidRPr="00B11571">
        <w:t xml:space="preserve"> </w:t>
      </w:r>
      <w:r w:rsidR="00824C7F" w:rsidRPr="00B11571">
        <w:t>S</w:t>
      </w:r>
      <w:r w:rsidR="007D624B" w:rsidRPr="00B11571">
        <w:t xml:space="preserve">afeguarding </w:t>
      </w:r>
      <w:r w:rsidR="00824C7F" w:rsidRPr="00B11571">
        <w:t>policies</w:t>
      </w:r>
      <w:r w:rsidR="009F3F76">
        <w:t>,</w:t>
      </w:r>
      <w:r w:rsidR="00824C7F" w:rsidRPr="00B11571">
        <w:t xml:space="preserve"> </w:t>
      </w:r>
      <w:r w:rsidR="007D624B" w:rsidRPr="00B11571">
        <w:t>or</w:t>
      </w:r>
      <w:r w:rsidR="00824C7F" w:rsidRPr="00B11571">
        <w:t xml:space="preserve"> an</w:t>
      </w:r>
      <w:r w:rsidR="007D624B" w:rsidRPr="00B11571">
        <w:t xml:space="preserve"> equivalent statement</w:t>
      </w:r>
      <w:r w:rsidR="00824C7F" w:rsidRPr="00B11571">
        <w:t xml:space="preserve">. Once received a </w:t>
      </w:r>
      <w:r w:rsidR="007D624B" w:rsidRPr="00B11571">
        <w:t>delegat</w:t>
      </w:r>
      <w:r w:rsidR="00824C7F" w:rsidRPr="00B11571">
        <w:t>ion</w:t>
      </w:r>
      <w:r w:rsidR="007D624B" w:rsidRPr="00B11571">
        <w:t xml:space="preserve"> </w:t>
      </w:r>
      <w:r w:rsidR="00B11571" w:rsidRPr="00B11571">
        <w:t xml:space="preserve">is </w:t>
      </w:r>
      <w:r w:rsidR="007D624B" w:rsidRPr="00B11571">
        <w:t>to</w:t>
      </w:r>
      <w:r w:rsidR="00824C7F" w:rsidRPr="00B11571">
        <w:t xml:space="preserve"> be made to the</w:t>
      </w:r>
      <w:r w:rsidR="0098644E" w:rsidRPr="00B11571">
        <w:t xml:space="preserve"> officers,</w:t>
      </w:r>
      <w:r w:rsidR="007D624B" w:rsidRPr="00B11571">
        <w:t xml:space="preserve"> in conj</w:t>
      </w:r>
      <w:r w:rsidR="0098644E" w:rsidRPr="00B11571">
        <w:t>unction with</w:t>
      </w:r>
      <w:r w:rsidR="007D624B" w:rsidRPr="00B11571">
        <w:t xml:space="preserve"> this </w:t>
      </w:r>
      <w:r w:rsidR="0098644E" w:rsidRPr="00B11571">
        <w:t>Commi</w:t>
      </w:r>
      <w:r w:rsidR="007D624B" w:rsidRPr="00B11571">
        <w:t>ttee</w:t>
      </w:r>
      <w:r w:rsidR="0098644E" w:rsidRPr="00B11571">
        <w:t>, to</w:t>
      </w:r>
      <w:r w:rsidR="007D624B" w:rsidRPr="00B11571">
        <w:t xml:space="preserve"> </w:t>
      </w:r>
      <w:r w:rsidR="008E61F1">
        <w:t>approve</w:t>
      </w:r>
      <w:r w:rsidR="00B11571" w:rsidRPr="00B11571">
        <w:t xml:space="preserve"> </w:t>
      </w:r>
      <w:r w:rsidR="002F4DDB">
        <w:t>(</w:t>
      </w:r>
      <w:r w:rsidR="00B11571" w:rsidRPr="00B11571">
        <w:t>via email</w:t>
      </w:r>
      <w:r w:rsidR="002F4DDB">
        <w:t>)</w:t>
      </w:r>
      <w:r w:rsidR="00B11571" w:rsidRPr="00B11571">
        <w:t xml:space="preserve"> </w:t>
      </w:r>
      <w:r w:rsidR="0098644E" w:rsidRPr="00B11571">
        <w:t>the</w:t>
      </w:r>
      <w:r w:rsidR="007D624B" w:rsidRPr="00B11571">
        <w:t xml:space="preserve"> grant payment; seconded</w:t>
      </w:r>
      <w:r w:rsidR="0098644E" w:rsidRPr="00B11571">
        <w:t xml:space="preserve"> by</w:t>
      </w:r>
      <w:r w:rsidR="007D624B" w:rsidRPr="00B11571">
        <w:t xml:space="preserve"> Cllr P</w:t>
      </w:r>
      <w:r w:rsidR="0098644E" w:rsidRPr="00B11571">
        <w:t>arker</w:t>
      </w:r>
      <w:r w:rsidR="007D624B" w:rsidRPr="00B11571">
        <w:t>; all in favour.</w:t>
      </w:r>
    </w:p>
    <w:p w:rsidR="005D1CF6" w:rsidRDefault="005D1CF6" w:rsidP="007D624B">
      <w:pPr>
        <w:contextualSpacing/>
        <w:rPr>
          <w:b/>
          <w:i/>
          <w:highlight w:val="cyan"/>
        </w:rPr>
      </w:pPr>
    </w:p>
    <w:p w:rsidR="007D624B" w:rsidRDefault="0098644E" w:rsidP="00BB66E1">
      <w:pPr>
        <w:ind w:left="0"/>
        <w:rPr>
          <w:b/>
          <w:i/>
        </w:rPr>
      </w:pPr>
      <w:r w:rsidRPr="005D1CF6">
        <w:rPr>
          <w:b/>
          <w:i/>
        </w:rPr>
        <w:t>The member of the public l</w:t>
      </w:r>
      <w:r w:rsidR="007D624B" w:rsidRPr="005D1CF6">
        <w:rPr>
          <w:b/>
          <w:i/>
        </w:rPr>
        <w:t xml:space="preserve">eft </w:t>
      </w:r>
      <w:r w:rsidR="005D1CF6" w:rsidRPr="005D1CF6">
        <w:rPr>
          <w:b/>
          <w:i/>
        </w:rPr>
        <w:t xml:space="preserve">the </w:t>
      </w:r>
      <w:r w:rsidR="007D624B" w:rsidRPr="005D1CF6">
        <w:rPr>
          <w:b/>
          <w:i/>
        </w:rPr>
        <w:t>chamber</w:t>
      </w:r>
      <w:r w:rsidR="005D1CF6" w:rsidRPr="005D1CF6">
        <w:rPr>
          <w:b/>
          <w:i/>
        </w:rPr>
        <w:t xml:space="preserve"> at</w:t>
      </w:r>
      <w:r w:rsidR="007D624B" w:rsidRPr="005D1CF6">
        <w:rPr>
          <w:b/>
          <w:i/>
        </w:rPr>
        <w:t xml:space="preserve"> 11:24</w:t>
      </w:r>
    </w:p>
    <w:p w:rsidR="00A074FB" w:rsidRPr="00EA46EC" w:rsidRDefault="00A074FB" w:rsidP="00A074FB">
      <w:pPr>
        <w:pStyle w:val="NoSpacing"/>
        <w:widowControl w:val="0"/>
      </w:pPr>
      <w:r w:rsidRPr="00EA46EC">
        <w:t xml:space="preserve">It was agreed that any items not covered in this meeting would be addressed in the extraordinary meeting. </w:t>
      </w:r>
    </w:p>
    <w:p w:rsidR="00D06C46" w:rsidRPr="00F65E97" w:rsidRDefault="00D06C46" w:rsidP="00AF6D0E">
      <w:pPr>
        <w:pStyle w:val="Heading1"/>
        <w:keepNext w:val="0"/>
        <w:keepLines w:val="0"/>
        <w:widowControl w:val="0"/>
      </w:pPr>
      <w:r w:rsidRPr="00F65E97">
        <w:t>Budget and Loan:</w:t>
      </w:r>
    </w:p>
    <w:p w:rsidR="00D06C46" w:rsidRPr="00F65E97" w:rsidRDefault="00D06C46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 xml:space="preserve">To receive the draft minutes of the Budget and Loan Sub-Committee meetings on </w:t>
      </w:r>
      <w:r w:rsidR="00006DCE" w:rsidRPr="00F65E97">
        <w:t>5</w:t>
      </w:r>
      <w:r w:rsidR="004559A4" w:rsidRPr="00F65E97">
        <w:t>, 12, 19</w:t>
      </w:r>
      <w:r w:rsidR="00006DCE" w:rsidRPr="00F65E97">
        <w:t xml:space="preserve"> December</w:t>
      </w:r>
      <w:r w:rsidRPr="00F65E97">
        <w:t xml:space="preserve"> 2022</w:t>
      </w:r>
      <w:r w:rsidR="004559A4" w:rsidRPr="00F65E97">
        <w:t xml:space="preserve"> and 4</w:t>
      </w:r>
      <w:r w:rsidR="00287B1F" w:rsidRPr="00F65E97">
        <w:t>, 9, 11, 16</w:t>
      </w:r>
      <w:r w:rsidR="004559A4" w:rsidRPr="00F65E97">
        <w:t xml:space="preserve"> January 2023</w:t>
      </w:r>
      <w:r w:rsidR="00734F4F">
        <w:t xml:space="preserve"> – </w:t>
      </w:r>
      <w:r w:rsidR="00042A8E">
        <w:t>It was noted all minutes had been</w:t>
      </w:r>
      <w:r w:rsidR="00734F4F">
        <w:t xml:space="preserve"> </w:t>
      </w:r>
      <w:r w:rsidR="00042A8E">
        <w:t xml:space="preserve">approved and </w:t>
      </w:r>
      <w:r w:rsidR="00734F4F">
        <w:t>signed off</w:t>
      </w:r>
      <w:r w:rsidR="00042A8E">
        <w:t xml:space="preserve"> by the Budget and Loan Sub-Committee</w:t>
      </w:r>
      <w:r w:rsidR="00734F4F">
        <w:t>.</w:t>
      </w:r>
    </w:p>
    <w:p w:rsidR="00D06C46" w:rsidRPr="00F65E97" w:rsidRDefault="00D06C46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monitor the budget for 2022 – 2023, including delegated Committee and Sub-Committee budgets</w:t>
      </w:r>
      <w:r w:rsidR="00734F4F">
        <w:t xml:space="preserve"> – </w:t>
      </w:r>
      <w:r w:rsidR="00042A8E">
        <w:t xml:space="preserve">It was agreed that this item had been </w:t>
      </w:r>
      <w:r w:rsidR="00734F4F">
        <w:t xml:space="preserve">dealt with </w:t>
      </w:r>
      <w:r w:rsidR="00042A8E">
        <w:t>by the Budget and Loan Sub-Committee</w:t>
      </w:r>
      <w:r w:rsidR="00734F4F">
        <w:t xml:space="preserve">. </w:t>
      </w:r>
    </w:p>
    <w:p w:rsidR="00271661" w:rsidRPr="00F65E97" w:rsidRDefault="0027166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consider recommendations from Budget and Loan regarding:</w:t>
      </w:r>
    </w:p>
    <w:p w:rsidR="00271661" w:rsidRPr="00F65E97" w:rsidRDefault="0027166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The reserves (including the Reserves Policy)</w:t>
      </w:r>
      <w:r w:rsidR="006103DD">
        <w:t xml:space="preserve"> – This consisted of revised or newly set earmarked reserve</w:t>
      </w:r>
      <w:r w:rsidR="00170063">
        <w:t xml:space="preserve"> (EMR)</w:t>
      </w:r>
      <w:r w:rsidR="006103DD">
        <w:t xml:space="preserve"> targets for 2023-2024.</w:t>
      </w:r>
    </w:p>
    <w:p w:rsidR="00271661" w:rsidRDefault="0027166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Committee and Sub-Committee delegations (including new budgets and changes to budget responsibility arising from the recent Full Council decision regarding the future of the Town Council’s grounds maintenance operations)</w:t>
      </w:r>
      <w:r w:rsidR="006103DD">
        <w:t xml:space="preserve"> – This consisted of a recommended increase in financial delegations (£7,500 to Committees and £3,750 to Sub-Committees</w:t>
      </w:r>
      <w:r w:rsidR="00957FAD">
        <w:t xml:space="preserve"> per item</w:t>
      </w:r>
      <w:r w:rsidR="006103DD">
        <w:t>) and the delegation of newly created budgets for 2023-2024.</w:t>
      </w:r>
    </w:p>
    <w:p w:rsidR="00734F4F" w:rsidRPr="00734F4F" w:rsidRDefault="00734F4F" w:rsidP="00734F4F">
      <w:r>
        <w:t>Cllr P</w:t>
      </w:r>
      <w:r w:rsidR="006103DD">
        <w:t>earce</w:t>
      </w:r>
      <w:r>
        <w:t xml:space="preserve"> proposed </w:t>
      </w:r>
      <w:r w:rsidR="006103DD">
        <w:t>items 153.3a and 153.3b b</w:t>
      </w:r>
      <w:r>
        <w:t>e endorsed and recomm</w:t>
      </w:r>
      <w:r w:rsidR="006103DD">
        <w:t>ended</w:t>
      </w:r>
      <w:r>
        <w:t xml:space="preserve"> to Full C</w:t>
      </w:r>
      <w:r w:rsidR="006103DD">
        <w:t>ouncil</w:t>
      </w:r>
      <w:r>
        <w:t xml:space="preserve"> for approval; </w:t>
      </w:r>
      <w:r w:rsidR="00D87E1C">
        <w:t xml:space="preserve">seconded </w:t>
      </w:r>
      <w:r w:rsidR="006103DD">
        <w:t xml:space="preserve">by Cllr </w:t>
      </w:r>
      <w:r w:rsidR="00D87E1C">
        <w:t>P</w:t>
      </w:r>
      <w:r w:rsidR="006103DD">
        <w:t>arker</w:t>
      </w:r>
      <w:r w:rsidR="00D87E1C">
        <w:t>; all in favour.</w:t>
      </w:r>
    </w:p>
    <w:p w:rsidR="0053564F" w:rsidRPr="00F65E97" w:rsidRDefault="0053564F" w:rsidP="00AF6D0E">
      <w:pPr>
        <w:pStyle w:val="Heading2"/>
        <w:keepNext w:val="0"/>
        <w:keepLines w:val="0"/>
        <w:widowControl w:val="0"/>
        <w:tabs>
          <w:tab w:val="left" w:pos="1134"/>
        </w:tabs>
        <w:ind w:firstLine="17"/>
      </w:pPr>
      <w:r w:rsidRPr="00F65E97">
        <w:t>To consider budget allocations for the following approved expenditure:</w:t>
      </w:r>
    </w:p>
    <w:p w:rsidR="00C10848" w:rsidRPr="00F65E97" w:rsidRDefault="00C10848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 xml:space="preserve">Marina Theatre electrical upgrade </w:t>
      </w:r>
      <w:r w:rsidR="005B195E">
        <w:t>–</w:t>
      </w:r>
      <w:r w:rsidR="003E36C6">
        <w:t xml:space="preserve"> </w:t>
      </w:r>
      <w:r w:rsidR="006C6E1F">
        <w:t>Cllr P</w:t>
      </w:r>
      <w:r w:rsidR="00BB7E5B">
        <w:t>earce</w:t>
      </w:r>
      <w:r w:rsidR="006C6E1F">
        <w:t xml:space="preserve"> proposed t</w:t>
      </w:r>
      <w:r w:rsidR="00BB7E5B">
        <w:t>he initial invoice of</w:t>
      </w:r>
      <w:r w:rsidR="006C6E1F">
        <w:t xml:space="preserve"> £2</w:t>
      </w:r>
      <w:r w:rsidR="00BB7E5B">
        <w:t>,</w:t>
      </w:r>
      <w:r w:rsidR="006C6E1F">
        <w:t xml:space="preserve">165 </w:t>
      </w:r>
      <w:r w:rsidR="00BB7E5B">
        <w:t>be allocated from the M</w:t>
      </w:r>
      <w:r w:rsidR="006C6E1F">
        <w:t>arina</w:t>
      </w:r>
      <w:r w:rsidR="00BB7E5B">
        <w:t xml:space="preserve"> Theatre R</w:t>
      </w:r>
      <w:r w:rsidR="006C6E1F">
        <w:t>ep</w:t>
      </w:r>
      <w:r w:rsidR="00BB7E5B">
        <w:t>air</w:t>
      </w:r>
      <w:r w:rsidR="006C6E1F">
        <w:t xml:space="preserve"> and </w:t>
      </w:r>
      <w:r w:rsidR="00BB7E5B">
        <w:t>M</w:t>
      </w:r>
      <w:r w:rsidR="006C6E1F">
        <w:t>ain</w:t>
      </w:r>
      <w:r w:rsidR="00BB7E5B">
        <w:t>tenance</w:t>
      </w:r>
      <w:r w:rsidR="006C6E1F">
        <w:t xml:space="preserve"> budget; seconded</w:t>
      </w:r>
      <w:r w:rsidR="00BB7E5B">
        <w:t xml:space="preserve"> by</w:t>
      </w:r>
      <w:r w:rsidR="006C6E1F">
        <w:t xml:space="preserve"> Cllr P</w:t>
      </w:r>
      <w:r w:rsidR="00BB7E5B">
        <w:t>age</w:t>
      </w:r>
      <w:r w:rsidR="006C6E1F">
        <w:t xml:space="preserve">; all in favour. </w:t>
      </w:r>
      <w:r w:rsidR="008B07B0">
        <w:t>Further c</w:t>
      </w:r>
      <w:r w:rsidR="003E36C6">
        <w:t xml:space="preserve">osts were pending for the </w:t>
      </w:r>
      <w:r w:rsidR="008B07B0">
        <w:t>remaining</w:t>
      </w:r>
      <w:r w:rsidR="003E36C6">
        <w:t xml:space="preserve"> works</w:t>
      </w:r>
      <w:r w:rsidR="006C6E1F">
        <w:t>.</w:t>
      </w:r>
      <w:r w:rsidR="005B195E">
        <w:t xml:space="preserve"> </w:t>
      </w:r>
    </w:p>
    <w:p w:rsidR="00C10848" w:rsidRPr="00F65E97" w:rsidRDefault="00C10848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 xml:space="preserve">£6,000 to install </w:t>
      </w:r>
      <w:proofErr w:type="spellStart"/>
      <w:r w:rsidRPr="00F65E97">
        <w:t>EasyGates</w:t>
      </w:r>
      <w:proofErr w:type="spellEnd"/>
      <w:r w:rsidRPr="00F65E97">
        <w:t xml:space="preserve"> at the Sparrows Nest and Gunton Community Park play areas</w:t>
      </w:r>
      <w:r w:rsidR="007E3297">
        <w:t xml:space="preserve"> - </w:t>
      </w:r>
      <w:r w:rsidR="00485024">
        <w:t xml:space="preserve">Cllr </w:t>
      </w:r>
      <w:r w:rsidR="007E3297">
        <w:t>P</w:t>
      </w:r>
      <w:r w:rsidR="00485024">
        <w:t>earce</w:t>
      </w:r>
      <w:r w:rsidR="007E3297">
        <w:t xml:space="preserve"> propose</w:t>
      </w:r>
      <w:r w:rsidR="00485024">
        <w:t xml:space="preserve">d </w:t>
      </w:r>
      <w:r w:rsidR="00485024" w:rsidRPr="002C7FA1">
        <w:t>the</w:t>
      </w:r>
      <w:r w:rsidR="007E3297" w:rsidRPr="002C7FA1">
        <w:t xml:space="preserve"> prov</w:t>
      </w:r>
      <w:r w:rsidR="00485024" w:rsidRPr="002C7FA1">
        <w:t>isional</w:t>
      </w:r>
      <w:r w:rsidR="007E3297" w:rsidRPr="002C7FA1">
        <w:t xml:space="preserve"> </w:t>
      </w:r>
      <w:r w:rsidR="00485024" w:rsidRPr="002C7FA1">
        <w:t xml:space="preserve">£6,000 </w:t>
      </w:r>
      <w:r w:rsidR="007E3297" w:rsidRPr="002C7FA1">
        <w:t>budget allocation</w:t>
      </w:r>
      <w:r w:rsidR="00A04B71" w:rsidRPr="002C7FA1">
        <w:t xml:space="preserve"> transferred</w:t>
      </w:r>
      <w:r w:rsidR="00485024" w:rsidRPr="002C7FA1">
        <w:t xml:space="preserve"> from </w:t>
      </w:r>
      <w:r w:rsidR="00A04B71" w:rsidRPr="002C7FA1">
        <w:t xml:space="preserve">the </w:t>
      </w:r>
      <w:r w:rsidR="00485024" w:rsidRPr="002C7FA1">
        <w:t xml:space="preserve">Capital Reserve to </w:t>
      </w:r>
      <w:r w:rsidR="00A04B71" w:rsidRPr="002C7FA1">
        <w:t xml:space="preserve">the </w:t>
      </w:r>
      <w:r w:rsidR="00A87201">
        <w:t>Play Areas Reserve</w:t>
      </w:r>
      <w:r w:rsidR="00485024" w:rsidRPr="002C7FA1">
        <w:t xml:space="preserve"> be confirmed as </w:t>
      </w:r>
      <w:r w:rsidR="00485024" w:rsidRPr="002C7FA1">
        <w:lastRenderedPageBreak/>
        <w:t>the</w:t>
      </w:r>
      <w:r w:rsidR="007E3297" w:rsidRPr="002C7FA1">
        <w:t xml:space="preserve"> actual</w:t>
      </w:r>
      <w:r w:rsidR="00485024" w:rsidRPr="002C7FA1">
        <w:t xml:space="preserve"> allocation</w:t>
      </w:r>
      <w:r w:rsidR="007E3297" w:rsidRPr="002C7FA1">
        <w:t>; seconded</w:t>
      </w:r>
      <w:r w:rsidR="007E3297">
        <w:t xml:space="preserve"> </w:t>
      </w:r>
      <w:r w:rsidR="00485024">
        <w:t xml:space="preserve">by </w:t>
      </w:r>
      <w:r w:rsidR="007E3297">
        <w:t>Cllr B</w:t>
      </w:r>
      <w:r w:rsidR="00485024">
        <w:t>rooks</w:t>
      </w:r>
      <w:r w:rsidR="007E3297">
        <w:t>; all in favour.</w:t>
      </w:r>
    </w:p>
    <w:p w:rsidR="00322CA1" w:rsidRDefault="00C10848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£12,500 for bin screening/compounds at Kensington Gardens, Sparrows Nest, Normanston Park, Denes Oval and Fen Park</w:t>
      </w:r>
      <w:r w:rsidR="002D329D">
        <w:t xml:space="preserve"> – </w:t>
      </w:r>
    </w:p>
    <w:p w:rsidR="00322CA1" w:rsidRDefault="00322CA1" w:rsidP="00322CA1">
      <w:pPr>
        <w:pStyle w:val="Heading3"/>
        <w:keepNext w:val="0"/>
        <w:keepLines w:val="0"/>
        <w:widowControl w:val="0"/>
        <w:numPr>
          <w:ilvl w:val="0"/>
          <w:numId w:val="0"/>
        </w:numPr>
        <w:ind w:left="1843"/>
      </w:pPr>
      <w:r>
        <w:t xml:space="preserve">£12,000 </w:t>
      </w:r>
      <w:r w:rsidR="0035613C">
        <w:t xml:space="preserve">was originally </w:t>
      </w:r>
      <w:r>
        <w:t xml:space="preserve">recommended by the Assets, Inclusion and Development Committee </w:t>
      </w:r>
      <w:r w:rsidR="00B2450C">
        <w:t>in January for Kensington Gardens, Sparrows Nest, Normanston Park and Denes Oval,</w:t>
      </w:r>
      <w:r w:rsidR="0035613C">
        <w:t xml:space="preserve"> with Fen Park added later and increasing the budget to £12,500 initially and then to £15,000.</w:t>
      </w:r>
      <w:r w:rsidR="00B2450C">
        <w:t xml:space="preserve"> Cllr Pearce proposed the provisional </w:t>
      </w:r>
      <w:r w:rsidR="00284147">
        <w:t xml:space="preserve">budget </w:t>
      </w:r>
      <w:r w:rsidR="00B2450C">
        <w:t xml:space="preserve">allocation </w:t>
      </w:r>
      <w:r w:rsidR="000C2D65">
        <w:t xml:space="preserve">of £12,000 </w:t>
      </w:r>
      <w:r w:rsidR="00B2450C">
        <w:t>for the four parks be confirmed as their actual allocation. For Normanston Park £3,000 would be allocated from</w:t>
      </w:r>
      <w:r w:rsidR="003F06DE">
        <w:t xml:space="preserve"> the</w:t>
      </w:r>
      <w:r w:rsidR="00B2450C">
        <w:t xml:space="preserve"> Normanston Park EMR; for Sparrows </w:t>
      </w:r>
      <w:r w:rsidR="00B2450C" w:rsidRPr="004252D6">
        <w:t xml:space="preserve">Nest £1,833.24 would be allocated from Sparrows Nest EMR and </w:t>
      </w:r>
      <w:r w:rsidR="00B2450C" w:rsidRPr="00170063">
        <w:t xml:space="preserve">the remaining £1,166.76 from </w:t>
      </w:r>
      <w:r w:rsidR="004252D6" w:rsidRPr="00170063">
        <w:t xml:space="preserve">the Sparrows Nest </w:t>
      </w:r>
      <w:r w:rsidR="00B2450C" w:rsidRPr="00170063">
        <w:t xml:space="preserve">Capital EMR; for Kensington Gardens £3,000 would be allocated from the </w:t>
      </w:r>
      <w:r w:rsidR="009D4020" w:rsidRPr="00170063">
        <w:t xml:space="preserve">transfer from </w:t>
      </w:r>
      <w:r w:rsidR="00B2450C" w:rsidRPr="00170063">
        <w:t>Parks and Open Spaces Reserve to the Kensington Gardens Reserve and</w:t>
      </w:r>
      <w:r w:rsidR="009D4020" w:rsidRPr="00170063">
        <w:t xml:space="preserve"> then</w:t>
      </w:r>
      <w:r w:rsidR="00B2450C" w:rsidRPr="00170063">
        <w:t xml:space="preserve"> ring-fence</w:t>
      </w:r>
      <w:r w:rsidR="009D4020" w:rsidRPr="00170063">
        <w:t>d</w:t>
      </w:r>
      <w:r w:rsidR="00B2450C" w:rsidRPr="00170063">
        <w:t xml:space="preserve"> against the Kensington Gardens EMR; and for Denes</w:t>
      </w:r>
      <w:r w:rsidR="00B2450C">
        <w:t xml:space="preserve"> Oval £3,000 would be allocated from the Denes Oval EMR. Seconded by Cllr Brooks; all in favour.</w:t>
      </w:r>
    </w:p>
    <w:p w:rsidR="00B2450C" w:rsidRPr="00B2450C" w:rsidRDefault="00B2450C" w:rsidP="00B2450C">
      <w:pPr>
        <w:ind w:left="1843"/>
        <w:contextualSpacing/>
      </w:pPr>
      <w:r>
        <w:t xml:space="preserve">It was requested officers confirm the reasons for Belle Vue </w:t>
      </w:r>
      <w:r w:rsidR="00C86787">
        <w:t xml:space="preserve">Park </w:t>
      </w:r>
      <w:r>
        <w:t>not being identified as a site requiring a compound.</w:t>
      </w:r>
    </w:p>
    <w:p w:rsidR="00C10848" w:rsidRPr="00F65E97" w:rsidRDefault="00015D8F" w:rsidP="0009167C">
      <w:pPr>
        <w:pStyle w:val="Heading3"/>
        <w:keepNext w:val="0"/>
        <w:keepLines w:val="0"/>
        <w:widowControl w:val="0"/>
        <w:numPr>
          <w:ilvl w:val="0"/>
          <w:numId w:val="0"/>
        </w:numPr>
        <w:ind w:left="1843"/>
        <w:contextualSpacing/>
      </w:pPr>
      <w:r>
        <w:t xml:space="preserve">It was noted </w:t>
      </w:r>
      <w:r w:rsidR="006A5586">
        <w:t>a bin compound might not be required</w:t>
      </w:r>
      <w:r>
        <w:t xml:space="preserve"> for Fen Park</w:t>
      </w:r>
      <w:r w:rsidR="006A5586">
        <w:t xml:space="preserve"> depending</w:t>
      </w:r>
      <w:r w:rsidR="002473C0">
        <w:t xml:space="preserve"> on</w:t>
      </w:r>
      <w:r w:rsidR="006A5586">
        <w:t xml:space="preserve"> the</w:t>
      </w:r>
      <w:r w:rsidR="002473C0">
        <w:t xml:space="preserve"> </w:t>
      </w:r>
      <w:r w:rsidR="005A7530">
        <w:t xml:space="preserve">provision of an </w:t>
      </w:r>
      <w:r w:rsidR="002473C0">
        <w:t>outdoor storage area</w:t>
      </w:r>
      <w:r w:rsidR="006A5586">
        <w:t>, which would be allocated from the</w:t>
      </w:r>
      <w:r w:rsidR="002473C0">
        <w:t xml:space="preserve"> relevant budget. </w:t>
      </w:r>
      <w:r w:rsidR="006A5586">
        <w:t>It was agreed to d</w:t>
      </w:r>
      <w:r w:rsidR="002473C0">
        <w:t>efer</w:t>
      </w:r>
      <w:r w:rsidR="006A5586">
        <w:t xml:space="preserve"> a decision</w:t>
      </w:r>
      <w:r w:rsidR="00C31AA8">
        <w:t xml:space="preserve"> on the remaining £3,000 allocation for Fen Park</w:t>
      </w:r>
      <w:r w:rsidR="006A5586">
        <w:t xml:space="preserve"> </w:t>
      </w:r>
      <w:r w:rsidR="002473C0">
        <w:t>until</w:t>
      </w:r>
      <w:r w:rsidR="006A5586">
        <w:t xml:space="preserve"> </w:t>
      </w:r>
      <w:r w:rsidR="001A5905">
        <w:t xml:space="preserve">a final decision is made on the location of </w:t>
      </w:r>
      <w:r w:rsidR="00C22CEB">
        <w:t>the</w:t>
      </w:r>
      <w:r w:rsidR="002473C0">
        <w:t xml:space="preserve"> outdoor storage area</w:t>
      </w:r>
      <w:r w:rsidR="00AF1A66">
        <w:t>.</w:t>
      </w:r>
      <w:r w:rsidR="0012681E">
        <w:t xml:space="preserve"> </w:t>
      </w:r>
    </w:p>
    <w:p w:rsidR="003F599E" w:rsidRPr="00F65E97" w:rsidRDefault="003F599E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  <w:contextualSpacing/>
      </w:pPr>
      <w:r w:rsidRPr="00F65E97">
        <w:t>£20,000 for park welcome sign</w:t>
      </w:r>
      <w:r w:rsidR="005F202A" w:rsidRPr="00F65E97">
        <w:t>s</w:t>
      </w:r>
      <w:r w:rsidR="002D329D">
        <w:t xml:space="preserve"> –</w:t>
      </w:r>
      <w:r w:rsidR="00E634EA">
        <w:t xml:space="preserve"> Cllr </w:t>
      </w:r>
      <w:r w:rsidR="002D329D">
        <w:t>P</w:t>
      </w:r>
      <w:r w:rsidR="00E634EA">
        <w:t xml:space="preserve">earce proposed the provisional budget allocation </w:t>
      </w:r>
      <w:r w:rsidR="00A87201">
        <w:t>from</w:t>
      </w:r>
      <w:r w:rsidR="00E634EA">
        <w:t xml:space="preserve"> the Parks Reserve be confirmed as the </w:t>
      </w:r>
      <w:r w:rsidR="002D329D">
        <w:t xml:space="preserve">actual </w:t>
      </w:r>
      <w:r w:rsidR="00E634EA">
        <w:t>allocation</w:t>
      </w:r>
      <w:r w:rsidR="002D329D">
        <w:t>; seconded</w:t>
      </w:r>
      <w:r w:rsidR="00E634EA">
        <w:t xml:space="preserve"> by</w:t>
      </w:r>
      <w:r w:rsidR="002D329D">
        <w:t xml:space="preserve"> Cllr P</w:t>
      </w:r>
      <w:r w:rsidR="00E634EA">
        <w:t>arker</w:t>
      </w:r>
      <w:r w:rsidR="002D329D">
        <w:t>; all in favour.</w:t>
      </w:r>
    </w:p>
    <w:p w:rsidR="00644272" w:rsidRPr="00F65E97" w:rsidRDefault="00644272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consider quotes for:</w:t>
      </w:r>
    </w:p>
    <w:p w:rsidR="00644272" w:rsidRPr="00F65E97" w:rsidRDefault="00644272" w:rsidP="00E176CB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Removal of the Triangle Market Sails</w:t>
      </w:r>
      <w:r w:rsidR="00E346A4">
        <w:t xml:space="preserve"> – </w:t>
      </w:r>
      <w:r w:rsidR="00F24989">
        <w:t>A</w:t>
      </w:r>
      <w:r w:rsidR="005272FA">
        <w:t xml:space="preserve"> re</w:t>
      </w:r>
      <w:r w:rsidR="00E346A4">
        <w:t>vised quote</w:t>
      </w:r>
      <w:r w:rsidR="00F24989">
        <w:t xml:space="preserve"> of £26,925</w:t>
      </w:r>
      <w:r w:rsidR="00750CFA">
        <w:t xml:space="preserve"> had been</w:t>
      </w:r>
      <w:r w:rsidR="00F24989">
        <w:t xml:space="preserve"> provided</w:t>
      </w:r>
      <w:r w:rsidR="005C3965">
        <w:t>,</w:t>
      </w:r>
      <w:r w:rsidR="00F24989">
        <w:t xml:space="preserve"> which covered</w:t>
      </w:r>
      <w:r w:rsidR="00E346A4">
        <w:t xml:space="preserve"> </w:t>
      </w:r>
      <w:r w:rsidR="00293608">
        <w:t xml:space="preserve">the </w:t>
      </w:r>
      <w:r w:rsidR="00E346A4" w:rsidRPr="00146273">
        <w:t>removal</w:t>
      </w:r>
      <w:r w:rsidR="00293608" w:rsidRPr="00146273">
        <w:t xml:space="preserve"> of the</w:t>
      </w:r>
      <w:r w:rsidR="00CA24C8" w:rsidRPr="00146273">
        <w:t xml:space="preserve"> </w:t>
      </w:r>
      <w:r w:rsidR="0036766E" w:rsidRPr="00146273">
        <w:t xml:space="preserve">Sails, all </w:t>
      </w:r>
      <w:r w:rsidR="00E346A4" w:rsidRPr="00146273">
        <w:t>steel work</w:t>
      </w:r>
      <w:r w:rsidR="0036766E" w:rsidRPr="00146273">
        <w:t xml:space="preserve"> </w:t>
      </w:r>
      <w:r w:rsidR="00E346A4" w:rsidRPr="00146273">
        <w:t xml:space="preserve">and scrap </w:t>
      </w:r>
      <w:r w:rsidR="00293608" w:rsidRPr="00146273">
        <w:t>from the</w:t>
      </w:r>
      <w:r w:rsidR="00E346A4" w:rsidRPr="00146273">
        <w:t xml:space="preserve"> site</w:t>
      </w:r>
      <w:r w:rsidR="00F24989" w:rsidRPr="00146273">
        <w:t>.</w:t>
      </w:r>
      <w:r w:rsidR="00F24989">
        <w:t xml:space="preserve"> T</w:t>
      </w:r>
      <w:r w:rsidR="005272FA">
        <w:t>he provisional budget</w:t>
      </w:r>
      <w:r w:rsidR="009D28D5">
        <w:t xml:space="preserve"> allocated</w:t>
      </w:r>
      <w:r w:rsidR="005272FA">
        <w:t xml:space="preserve"> from the Triangle </w:t>
      </w:r>
      <w:r w:rsidR="005272FA" w:rsidRPr="00170063">
        <w:t>M</w:t>
      </w:r>
      <w:r w:rsidR="00ED69EA" w:rsidRPr="00170063">
        <w:t xml:space="preserve">arket </w:t>
      </w:r>
      <w:r w:rsidR="005272FA" w:rsidRPr="00170063">
        <w:t>EMR</w:t>
      </w:r>
      <w:r w:rsidR="00ED69EA" w:rsidRPr="00170063">
        <w:t xml:space="preserve"> allowed</w:t>
      </w:r>
      <w:r w:rsidR="00ED69EA">
        <w:t xml:space="preserve"> for £24,750. </w:t>
      </w:r>
      <w:r w:rsidR="005272FA">
        <w:t xml:space="preserve">Cllr </w:t>
      </w:r>
      <w:r w:rsidR="00004382">
        <w:t>P</w:t>
      </w:r>
      <w:r w:rsidR="005272FA">
        <w:t>earce proposed,</w:t>
      </w:r>
      <w:r w:rsidR="00004382">
        <w:t xml:space="preserve"> </w:t>
      </w:r>
      <w:r w:rsidR="00CA24C8">
        <w:t>assuming</w:t>
      </w:r>
      <w:r w:rsidR="005272FA">
        <w:t xml:space="preserve"> there would be </w:t>
      </w:r>
      <w:r w:rsidR="00004382">
        <w:t>no further exp</w:t>
      </w:r>
      <w:r w:rsidR="005272FA">
        <w:t xml:space="preserve">enditure </w:t>
      </w:r>
      <w:r w:rsidR="00F24989">
        <w:t xml:space="preserve">with </w:t>
      </w:r>
      <w:r w:rsidR="005272FA">
        <w:t>an</w:t>
      </w:r>
      <w:r w:rsidR="00004382">
        <w:t xml:space="preserve"> anticipate</w:t>
      </w:r>
      <w:r w:rsidR="00997165">
        <w:t>d</w:t>
      </w:r>
      <w:r w:rsidR="00004382">
        <w:t xml:space="preserve"> year</w:t>
      </w:r>
      <w:r w:rsidR="005272FA">
        <w:t>-</w:t>
      </w:r>
      <w:r w:rsidR="00004382">
        <w:t>end reserve</w:t>
      </w:r>
      <w:r w:rsidR="00F24989">
        <w:t xml:space="preserve"> of</w:t>
      </w:r>
      <w:r w:rsidR="00004382">
        <w:t xml:space="preserve"> £3</w:t>
      </w:r>
      <w:r w:rsidR="00997165">
        <w:t>,</w:t>
      </w:r>
      <w:r w:rsidR="00004382">
        <w:t>953.78</w:t>
      </w:r>
      <w:r w:rsidR="00997165">
        <w:t xml:space="preserve">, a maximum budget of </w:t>
      </w:r>
      <w:r w:rsidR="00004382">
        <w:t xml:space="preserve">£27,000 </w:t>
      </w:r>
      <w:r w:rsidR="00997165">
        <w:t xml:space="preserve">be recommended </w:t>
      </w:r>
      <w:r w:rsidR="00004382">
        <w:t>to Full C</w:t>
      </w:r>
      <w:r w:rsidR="00997165">
        <w:t>ouncil per the quote received</w:t>
      </w:r>
      <w:r w:rsidR="00004382">
        <w:t xml:space="preserve">; seconded </w:t>
      </w:r>
      <w:r w:rsidR="00997165">
        <w:t xml:space="preserve">by </w:t>
      </w:r>
      <w:r w:rsidR="00004382">
        <w:t>Cllr P</w:t>
      </w:r>
      <w:r w:rsidR="00997165">
        <w:t>age</w:t>
      </w:r>
      <w:r w:rsidR="00004382">
        <w:t>; all in favour.</w:t>
      </w:r>
    </w:p>
    <w:p w:rsidR="00234078" w:rsidRDefault="00644272" w:rsidP="00484886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Renovation/refurbishment of the Triangle Market and Fen Park toilets</w:t>
      </w:r>
      <w:r w:rsidR="00A36471">
        <w:t xml:space="preserve"> – </w:t>
      </w:r>
      <w:r w:rsidR="00ED37D9">
        <w:t xml:space="preserve">A quote of </w:t>
      </w:r>
      <w:r w:rsidR="00A36471">
        <w:t>£91,350</w:t>
      </w:r>
      <w:r w:rsidR="00ED37D9">
        <w:t xml:space="preserve"> had been received for refurbishment of the Triangle Market toilets</w:t>
      </w:r>
      <w:r w:rsidR="005256A4">
        <w:t xml:space="preserve"> and there </w:t>
      </w:r>
      <w:r w:rsidR="000256BE">
        <w:t xml:space="preserve">had been </w:t>
      </w:r>
      <w:r w:rsidR="005256A4">
        <w:t xml:space="preserve">a quote </w:t>
      </w:r>
      <w:r w:rsidR="000256BE">
        <w:t xml:space="preserve">received </w:t>
      </w:r>
      <w:r w:rsidR="005256A4">
        <w:t>for a modular build for the Fen Park toilets</w:t>
      </w:r>
      <w:r w:rsidR="00A36471">
        <w:t xml:space="preserve">. </w:t>
      </w:r>
      <w:r w:rsidR="004C39A1">
        <w:t>Cllr Brooks proposed the specification and quote for £91,350 for the Triangle Market and the quote for a m</w:t>
      </w:r>
      <w:r w:rsidR="00234078">
        <w:t>odular build</w:t>
      </w:r>
      <w:r w:rsidR="004C39A1">
        <w:t xml:space="preserve"> at F</w:t>
      </w:r>
      <w:r w:rsidR="00234078">
        <w:t xml:space="preserve">en </w:t>
      </w:r>
      <w:r w:rsidR="004C39A1">
        <w:t>P</w:t>
      </w:r>
      <w:r w:rsidR="00234078">
        <w:t>ark</w:t>
      </w:r>
      <w:r w:rsidR="004C39A1">
        <w:t xml:space="preserve"> be recommended to Full Council for approval</w:t>
      </w:r>
      <w:r w:rsidR="00234078">
        <w:t>; seconded</w:t>
      </w:r>
      <w:r w:rsidR="004C39A1">
        <w:t xml:space="preserve"> by</w:t>
      </w:r>
      <w:r w:rsidR="00234078">
        <w:t xml:space="preserve"> Cllr P</w:t>
      </w:r>
      <w:r w:rsidR="004C39A1">
        <w:t>age</w:t>
      </w:r>
      <w:r w:rsidR="00234078">
        <w:t>; all in favour.</w:t>
      </w:r>
    </w:p>
    <w:p w:rsidR="00484886" w:rsidRPr="00234078" w:rsidRDefault="00484886" w:rsidP="00DB7F18">
      <w:pPr>
        <w:ind w:left="1843"/>
        <w:contextualSpacing/>
      </w:pPr>
      <w:r>
        <w:t>It was noted the works for Triangle Market (toilet refurbishments, removal of the Sails and the trees) could proceed as a single project.</w:t>
      </w:r>
    </w:p>
    <w:p w:rsidR="00564BFC" w:rsidRPr="00F65E97" w:rsidRDefault="00564BFC" w:rsidP="00DB7F18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  <w:contextualSpacing/>
      </w:pPr>
      <w:r w:rsidRPr="00F65E97">
        <w:t xml:space="preserve">To consider making a recommendation to Full Council on the replacement of the Marina Theatre flying rig, with the request that we confirm the order by the end of February 2023, with </w:t>
      </w:r>
      <w:r w:rsidR="003A41E5" w:rsidRPr="00F65E97">
        <w:t xml:space="preserve">a </w:t>
      </w:r>
      <w:r w:rsidRPr="00F65E97">
        <w:t xml:space="preserve">requirement </w:t>
      </w:r>
      <w:r w:rsidR="003A41E5" w:rsidRPr="00F65E97">
        <w:t>of</w:t>
      </w:r>
      <w:r w:rsidRPr="00F65E97">
        <w:t xml:space="preserve"> </w:t>
      </w:r>
      <w:r w:rsidR="008B2956" w:rsidRPr="00F65E97">
        <w:t xml:space="preserve">a </w:t>
      </w:r>
      <w:r w:rsidRPr="00F65E97">
        <w:t>50% deposit upon confirmation of order</w:t>
      </w:r>
      <w:r w:rsidR="00943B7E">
        <w:t xml:space="preserve"> – </w:t>
      </w:r>
      <w:r w:rsidR="0059340F">
        <w:t xml:space="preserve">It was noted that the </w:t>
      </w:r>
      <w:r w:rsidR="006727CA">
        <w:t>deposit</w:t>
      </w:r>
      <w:r w:rsidR="0059340F">
        <w:t xml:space="preserve"> </w:t>
      </w:r>
      <w:r w:rsidR="00E06FA5">
        <w:t xml:space="preserve">had been </w:t>
      </w:r>
      <w:r w:rsidR="0059340F">
        <w:t>reduced to</w:t>
      </w:r>
      <w:r w:rsidR="006727CA">
        <w:t xml:space="preserve"> 40%</w:t>
      </w:r>
      <w:r w:rsidR="000D01D3">
        <w:t xml:space="preserve"> and was </w:t>
      </w:r>
      <w:r w:rsidR="006727CA">
        <w:t xml:space="preserve">within </w:t>
      </w:r>
      <w:r w:rsidR="0059340F">
        <w:t xml:space="preserve">the </w:t>
      </w:r>
      <w:r w:rsidR="006727CA">
        <w:t xml:space="preserve">available funds. </w:t>
      </w:r>
      <w:r w:rsidR="00204F3F">
        <w:t xml:space="preserve">Cllr </w:t>
      </w:r>
      <w:r w:rsidR="006727CA">
        <w:t>P</w:t>
      </w:r>
      <w:r w:rsidR="00204F3F">
        <w:t>earce</w:t>
      </w:r>
      <w:r w:rsidR="006727CA">
        <w:t xml:space="preserve"> propose</w:t>
      </w:r>
      <w:r w:rsidR="00204F3F">
        <w:t>d this be</w:t>
      </w:r>
      <w:r w:rsidR="006727CA">
        <w:t xml:space="preserve"> recomm</w:t>
      </w:r>
      <w:r w:rsidR="00204F3F">
        <w:t>ended to F</w:t>
      </w:r>
      <w:r w:rsidR="006727CA">
        <w:t xml:space="preserve">ull </w:t>
      </w:r>
      <w:r w:rsidR="00204F3F">
        <w:t>Coun</w:t>
      </w:r>
      <w:r w:rsidR="006727CA">
        <w:t>c</w:t>
      </w:r>
      <w:r w:rsidR="00204F3F">
        <w:t>il</w:t>
      </w:r>
      <w:r w:rsidR="006727CA">
        <w:t xml:space="preserve"> for approval and </w:t>
      </w:r>
      <w:r w:rsidR="00204F3F">
        <w:t xml:space="preserve">to </w:t>
      </w:r>
      <w:r w:rsidR="006727CA">
        <w:t xml:space="preserve">confirm the order with a statement of intent </w:t>
      </w:r>
      <w:r w:rsidR="00204F3F">
        <w:t xml:space="preserve">the </w:t>
      </w:r>
      <w:r w:rsidR="006727CA">
        <w:t>following working day</w:t>
      </w:r>
      <w:r w:rsidR="00204F3F">
        <w:t xml:space="preserve"> on</w:t>
      </w:r>
      <w:r w:rsidR="006727CA">
        <w:t xml:space="preserve"> 1</w:t>
      </w:r>
      <w:r w:rsidR="00204F3F">
        <w:t xml:space="preserve"> March</w:t>
      </w:r>
      <w:r w:rsidR="00013FA5">
        <w:t xml:space="preserve"> and then payment arrangements to be made</w:t>
      </w:r>
      <w:r w:rsidR="006727CA">
        <w:t xml:space="preserve">; seconded </w:t>
      </w:r>
      <w:r w:rsidR="00D15728">
        <w:t xml:space="preserve">by </w:t>
      </w:r>
      <w:r w:rsidR="006727CA">
        <w:t>Cllr P</w:t>
      </w:r>
      <w:r w:rsidR="00204F3F">
        <w:t>age</w:t>
      </w:r>
      <w:r w:rsidR="006727CA">
        <w:t>; all in favour.</w:t>
      </w:r>
      <w:r w:rsidR="008557B9">
        <w:t xml:space="preserve"> </w:t>
      </w:r>
    </w:p>
    <w:p w:rsidR="00D06C46" w:rsidRPr="00F65E97" w:rsidRDefault="00D06C46" w:rsidP="00DB7F18">
      <w:pPr>
        <w:pStyle w:val="Heading2"/>
        <w:keepNext w:val="0"/>
        <w:keepLines w:val="0"/>
        <w:widowControl w:val="0"/>
        <w:tabs>
          <w:tab w:val="left" w:pos="1134"/>
        </w:tabs>
        <w:ind w:firstLine="17"/>
        <w:contextualSpacing/>
      </w:pPr>
      <w:r w:rsidRPr="00F65E97">
        <w:t>To note any bank reconciliations</w:t>
      </w:r>
      <w:r w:rsidR="00D8093F">
        <w:t xml:space="preserve"> – </w:t>
      </w:r>
      <w:r w:rsidR="005037D7">
        <w:t xml:space="preserve">It was noted that </w:t>
      </w:r>
      <w:r w:rsidR="00D8093F">
        <w:t>Jan</w:t>
      </w:r>
      <w:r w:rsidR="005037D7">
        <w:t>uary</w:t>
      </w:r>
      <w:r w:rsidR="00F652DD">
        <w:t xml:space="preserve"> was</w:t>
      </w:r>
      <w:r w:rsidR="00D8093F">
        <w:t xml:space="preserve"> underway.</w:t>
      </w:r>
    </w:p>
    <w:p w:rsidR="00D06C46" w:rsidRPr="00F65E97" w:rsidRDefault="00D06C46" w:rsidP="00AF6D0E">
      <w:pPr>
        <w:pStyle w:val="Heading1"/>
        <w:keepNext w:val="0"/>
        <w:keepLines w:val="0"/>
        <w:widowControl w:val="0"/>
      </w:pPr>
      <w:r w:rsidRPr="00F65E97">
        <w:lastRenderedPageBreak/>
        <w:t>Payments and Receipts:</w:t>
      </w:r>
    </w:p>
    <w:p w:rsidR="00D06C46" w:rsidRDefault="00D06C46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 xml:space="preserve">To note the income and expenditure reports for </w:t>
      </w:r>
      <w:r w:rsidR="006469C4" w:rsidRPr="00F65E97">
        <w:t>January 2023</w:t>
      </w:r>
      <w:r w:rsidR="0015587A" w:rsidRPr="00F65E97">
        <w:t xml:space="preserve"> and </w:t>
      </w:r>
      <w:r w:rsidR="006469C4" w:rsidRPr="00F65E97">
        <w:t>Febr</w:t>
      </w:r>
      <w:r w:rsidR="00AA0772" w:rsidRPr="00F65E97">
        <w:t>uary</w:t>
      </w:r>
      <w:r w:rsidRPr="00F65E97">
        <w:t xml:space="preserve"> 202</w:t>
      </w:r>
      <w:r w:rsidR="00AA0772" w:rsidRPr="00F65E97">
        <w:t>3</w:t>
      </w:r>
      <w:r w:rsidRPr="00F65E97">
        <w:t xml:space="preserve"> to date, including payments made under delegated authority (see schedules)</w:t>
      </w:r>
      <w:r w:rsidR="004165FE">
        <w:t xml:space="preserve"> – </w:t>
      </w:r>
      <w:r w:rsidR="000056F3">
        <w:t xml:space="preserve">There had been </w:t>
      </w:r>
      <w:r w:rsidR="004165FE">
        <w:t>no revised</w:t>
      </w:r>
      <w:r w:rsidR="000056F3">
        <w:t xml:space="preserve"> reports</w:t>
      </w:r>
      <w:r w:rsidR="004165FE">
        <w:t>.</w:t>
      </w:r>
    </w:p>
    <w:p w:rsidR="007F4D4C" w:rsidRDefault="007F4D4C" w:rsidP="007F4D4C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:rsidR="007F4D4C" w:rsidRPr="007F4D4C" w:rsidRDefault="007F4D4C" w:rsidP="007F4D4C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 w:hanging="1134"/>
        <w:rPr>
          <w:i/>
          <w:sz w:val="18"/>
        </w:rPr>
      </w:pPr>
      <w:r w:rsidRPr="007F4D4C">
        <w:rPr>
          <w:i/>
          <w:sz w:val="18"/>
        </w:rPr>
        <w:t>Table 1 January and February Payments</w:t>
      </w:r>
    </w:p>
    <w:p w:rsidR="00E82248" w:rsidRDefault="00E82248" w:rsidP="00E82248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53"/>
        <w:gridCol w:w="2224"/>
        <w:gridCol w:w="2643"/>
      </w:tblGrid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E176CB">
            <w:pPr>
              <w:rPr>
                <w:b/>
                <w:sz w:val="20"/>
                <w:szCs w:val="20"/>
                <w:lang w:eastAsia="en-GB"/>
              </w:rPr>
            </w:pPr>
            <w:r w:rsidRPr="00972964">
              <w:rPr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E176CB">
            <w:pPr>
              <w:rPr>
                <w:b/>
                <w:sz w:val="20"/>
                <w:szCs w:val="20"/>
                <w:lang w:eastAsia="en-GB"/>
              </w:rPr>
            </w:pPr>
            <w:r w:rsidRPr="00972964">
              <w:rPr>
                <w:b/>
                <w:sz w:val="20"/>
                <w:szCs w:val="20"/>
                <w:lang w:eastAsia="en-GB"/>
              </w:rPr>
              <w:t>Payment to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E176CB">
            <w:pPr>
              <w:rPr>
                <w:b/>
                <w:sz w:val="20"/>
                <w:szCs w:val="20"/>
                <w:lang w:eastAsia="en-GB"/>
              </w:rPr>
            </w:pPr>
            <w:r w:rsidRPr="00972964">
              <w:rPr>
                <w:b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E176CB">
            <w:pPr>
              <w:rPr>
                <w:b/>
                <w:sz w:val="20"/>
                <w:szCs w:val="20"/>
                <w:lang w:eastAsia="en-GB"/>
              </w:rPr>
            </w:pPr>
            <w:r w:rsidRPr="00972964">
              <w:rPr>
                <w:b/>
                <w:sz w:val="20"/>
                <w:szCs w:val="20"/>
                <w:lang w:eastAsia="en-GB"/>
              </w:rPr>
              <w:t>Amount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Council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Links Road Car Park NNDR 22/23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£187.00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Council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Sparrows Nest Bowls NNDR 22-23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£110.00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Council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HH NNDR 2022-2023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£948.00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MJ Training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Manual Handling Training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£175.00 + £35.00 VAT = £210.00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Northumbrian Water Group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Legionella Monitoring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£593.97 + £118.79 VAT = £712.76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Point Business Services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HH Service Charge Q4 22-23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£7,591.25 + £1,518.25 VAT = £9,109.50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Point Business Services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HH Rent q4 22-23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£3,675.00 + £735.00 VAT = £4,410.00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The Marina Theatre Trust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MTT Management Fee Q4 22-23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£37,500.00 + £7,500.00 VAT = £45,000.00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North Denes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£552.50 + £110.50 VAT = £663.00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Wave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Town Hall Water Q3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£40.30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Suffolk Pension Fund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Pensions December 2022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£7,555.65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Fuel Card Services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Van Fuel Cards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£14.40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Wave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Denes Oval Water Q3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£350.50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Paul Connew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Travel Reimbursement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£21.15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South Pier Lowestoft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South Pier Grant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£2,645.44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Dentaid</w:t>
            </w:r>
            <w:proofErr w:type="spellEnd"/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Dentaid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Grant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£1,960.00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Lord Kitchener MHC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Lord Kitchener Grant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£2,000.00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Dentaid</w:t>
            </w:r>
            <w:proofErr w:type="spellEnd"/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Dentaid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Grant Correction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My Safety Gear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Hard Hats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£174.79 + £1.20 VAT = £175.99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Thirlmere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Walk Fence and Gate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£1,500.00 + £300.00 VAT = £1,800.00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lastRenderedPageBreak/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Ness Bin Pad, KG Slab, TH Rep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£200.00 + £40.00 VAT = £240.00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Fleet 96 Rentals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Van Hire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£452.00 + £90.40 VAT = £542.40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Repairs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£3,240.00 + £648.00 VAT = £3,888.00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Yard Clear Out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£1,275.00 + £255.00 VAT = £1,530.00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Fleet 96 Rentals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Van Hire Nov-Dec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£550.00 + £110.00 VAT = £660.00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Fatstickman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ESO Equipment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£475.68 + £95.14 VAT = £570.82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Broadland Security Alarms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Fire Alarm Call Out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£112.00 + £22.40 VAT = £134.40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Blok 'N' Mesh Global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Heras Fencing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£1,072.00 + £214.40 VAT = £1,286.40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Disability Advice North East Suffolk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Defibrillator Pads Grant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£380.34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Broadland Security Alarms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Fire Alarm Callout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£110.00 + £22.00 VAT = £132.00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Fenland Leisure Products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10x Steel Shackles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£36.33 + £7.27 VAT = £43.60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Stems Florist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2x Holocaust Memorial Wreaths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£120.00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CN TH Electric Nov 20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-£352.93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Feb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£383.93 + £76.79 VAT = £460.72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Mar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£412.82 + £82.56 VAT = £495.38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Apr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£407.00 + £81.40 VAT = £488.40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May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£646.55 + £129.31 VAT = £775.86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Jun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£629.19 + £125.84 VAT = £755.03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Jul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£758.35 + £151.67 VAT = £910.02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Aug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£731.69 + £146.34 VAT = £878.03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Pakefield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St PC Electric Nov22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£128.31 + £6.42 VAT = £134.73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lastRenderedPageBreak/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Kensington Garden Electric Nov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£93.94 + £4.70 VAT = £98.64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 xml:space="preserve">Low </w:t>
            </w:r>
            <w:proofErr w:type="spellStart"/>
            <w:r w:rsidRPr="00972964">
              <w:rPr>
                <w:sz w:val="20"/>
                <w:szCs w:val="20"/>
                <w:lang w:eastAsia="en-GB"/>
              </w:rPr>
              <w:t>Cem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PC Electric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£103.79 + £5.19 VAT = £108.98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Normanston Park Electric Nov22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£315.36 + £15.77 VAT = £331.13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Denes Oval Electric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£599.91 + £119.98 VAT = £719.89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Triangle Market Electric Nov22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2E48C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£179.07 + £8.95 VAT = £188.02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£626.99 + £125.40 VAT = £752.39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October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£614.07 + £122.81 VAT = £736.88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Credit May 2021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-£106.22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Credit Nov21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-£166.77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Credit Dec 21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-£494.86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Journal 2019-2020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D44F0B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-£2,319.12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Electric September 2022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£699.43 + £139.89 VAT = £839.32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17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Credit Card Account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Credit Card Purchases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£808.28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17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C&amp;C Consulting Services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H&amp;S Support Oct 22 - Sep 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£779.10 + £155.82 VAT = £934.92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17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Wave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Denes Oval Water Sep-Dec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£330.76 + £66.15 VAT = £396.91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18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Need2Store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Civic Artefact Storage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£200.00 + £40.00 VAT = £240.00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19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PWLB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PWLB Repayment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£6,912.00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19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Waveney Norse Limited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Partnership Charge Jan 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£33,515.61 + £6,703.12 VAT = £40,218.73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HMRC December 2022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£7,256.08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Triangle Market Electric Dec22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£186.85 + £9.34 VAT = £196.19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Salaries January 2023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£19,646.87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Chris Meek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 xml:space="preserve">KG Bowls Keys, Office 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£34.62 + £2.33 VAT = £36.95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Lauren Elliott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Travel Reimbursement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£35.91 + £4.69 VAT = £40.60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Robert Cousin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Insurance Reimbursement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£26.84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Michael Nursey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Insurance Reimbursement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£16.96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Denes Oval Electric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£675.76 + £135.15 VAT = £810.91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Low Cemetery PC Electric Dec22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£104.14 + £5.21 VAT = £109.35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Town Hall Electric Jan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£683.39 + £136.68 VAT = £820.07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 Gardens Electric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£97.04 + £4.85 VAT = £101.89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Wave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Kensington Gardens Water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£124.24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Pakefield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St PC Electric Dec22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£103.07 + £5.15 VAT = £108.22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Whitton Hall Gas May -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£73.99 + £24.00 VAT = £97.99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X 2 Connect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Gunton Phone Box Repairs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£1,617.55 + £323.51 VAT = £1,941.06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NBB Recycled Furniture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2x Benches Arnolds Bequest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£1,194.00 + £238.80 VAT = £1,432.80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The Marina Theatre Trust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Marina Theatre Boiler and Moth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£608.32 + £121.66 VAT = £729.98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Lowestoft Men's Shed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12x Hedgehog and Bat Boxes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£108.00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Gearhire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Sound and Light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Full Council Amplification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£400.00 + £80.00 VAT = £480.00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The Society of Local Council Clerks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DTC Community Governance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£375.00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23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The Society of Local Council Clerks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Dep Town Clerk SLCC Membership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5659EF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£409.00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Property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£1,060.80 + £212.16 VAT = £1,272.96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Town Hall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£1,790.10 + £358.02 VAT = £2,148.12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 xml:space="preserve">Ground </w:t>
            </w:r>
            <w:proofErr w:type="spellStart"/>
            <w:r w:rsidRPr="00972964">
              <w:rPr>
                <w:sz w:val="20"/>
                <w:szCs w:val="20"/>
                <w:lang w:eastAsia="en-GB"/>
              </w:rPr>
              <w:t>Maint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£2,607.80 + £521.56 VAT = £3,129.36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Denes Oval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£176.70 + £35.34 VAT = £212.04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Property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£452.50 + £90.50 VAT = £543.00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Hamilton Road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£1,183.91 + £230.31 VAT = £1,414.22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The Marina Theatre Trust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Marina Theatre Survey Recharge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£1,863.75 + £372.75 VAT = £2,236.50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24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 LLP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Marina Theatre Legal Advice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£309.40 + £61.88 VAT = £371.28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Redactive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Publishing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AMO Job Adverts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£932.00 + £186.40 VAT = £1,118.40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Scenic Projects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Sails work for Story Boat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£250.00 + £50.00 VAT = £300.00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MossKing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Associates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Development Phase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£2,960.00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HAT Projects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Development RIBA Stage 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£17,158.25 + £3,431.65 VAT = £20,589.90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MossKing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Associates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Development Project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£1,830.00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Jess Johnston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Heritage Engagement Service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£994.89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MossKing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Associates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Development Phase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£2,430.00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Andrew Morton Associates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Cost Planning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£410.00 + £82.00 VAT = £492.00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MossKing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Associates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Development Phase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£2,521.00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Community Rail Norfolk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Hire of Parcel Office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£138.19 + £129.31 VAT = £267.50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Liz Ballard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Heritage Engagement Nov/Dec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£1,836.00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Purple Cat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Owl 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£798.00 + £159.60 VAT = £957.60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Gearhire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Sound and Light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Full Council Amplification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£400.00 + £80.00 VAT = £480.00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Purple Cat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Hire of Owl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£106.00 + £21.20 VAT = £127.20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Screwfix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Spade and Gloves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£42.77 + £8.55 VAT = £51.32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Screwfix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Marking Tape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£6.65 + £1.33 VAT = £7.98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Screwfix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Saw, Cable Ties, Cloth Tape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£14.10 + £2.81 VAT = £16.91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Screwfix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Paper Rolls x6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£20.83 + £4.16 VAT = £24.99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Screwfix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 xml:space="preserve">Boots, Gloves, </w:t>
            </w:r>
            <w:proofErr w:type="spellStart"/>
            <w:r w:rsidRPr="00972964">
              <w:rPr>
                <w:sz w:val="20"/>
                <w:szCs w:val="20"/>
                <w:lang w:eastAsia="en-GB"/>
              </w:rPr>
              <w:t>Overtrousers</w:t>
            </w:r>
            <w:proofErr w:type="spellEnd"/>
          </w:p>
        </w:tc>
        <w:tc>
          <w:tcPr>
            <w:tcW w:w="2643" w:type="dxa"/>
            <w:noWrap/>
            <w:hideMark/>
          </w:tcPr>
          <w:p w:rsidR="002E48CD" w:rsidRPr="00972964" w:rsidRDefault="002E48CD" w:rsidP="0060604D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£330.71 + £24.14 VAT = £354.85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Ricoh UK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Printer Hire and Ink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£224.85 + £44.97 VAT = £269.82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Wave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 Gard Water 1/8/21-18/12/22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£113.25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25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The Marina Theatre Trust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Marina Building Survey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£6,266.25 + £1,253.25 VAT = £7,519.50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26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EE Limited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10x Mobile Phones Jan-Feb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£342.37 + £68.47 VAT = £410.84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27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Harriet Foster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Development Project Q3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£777.50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27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Liz Ballard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Heritage Engagement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£2,118.00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27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Poetry People Community Interest Company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Engagement Video Poem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£3,800.00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27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The Joinery Fitting Company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Plywood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£46.24 + £9.25 VAT = £55.49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LaserUs</w:t>
            </w:r>
            <w:proofErr w:type="spellEnd"/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Guava Plaque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£485.00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Eon Energy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WH Electric Jul - Oct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£29.33 + £1.47 VAT = £30.80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Normanston Park Electric Dec22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£1,767.34 + £353.47 VAT = £2,120.81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 Gardens Electric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£66.05 + £3.30 VAT = £69.35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 Gardens Electric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£54.61 + £2.73 VAT = £57.34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Gazprom Energy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TH Gas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£59.45 + £2.97 VAT = £62.42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CN Sep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-£1,951.01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RNSPA Electric CN Aug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-£1,990.08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CN Jul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-£1,836.92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CN Jun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-£1,791.17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CN May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-£1,779.50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Sep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£1,177.69 + £235.54 VAT = £1,413.23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Aug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£1,201.85 + £240.37 VAT = £1,442.22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Jul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£1,114.66 + £222.93 VAT = £1,337.59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May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£1,126.18 + £225.24 VAT = £1,351.42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RNSPA Electric Jun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£1,086.68 + £217.34 VAT = £1,304.02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 Electric Nov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£1,201.76 + £240.35 VAT = £1,442.11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NPower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RNPSA Electric Dec 22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£1,366.02 + £273.20 VAT = £1,639.22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Northumbrian Water Group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Legionella Monitoring Jan 23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B77729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£593.97 + £118.79 VAT = £712.76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J Parkers Dutch Bulbs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Bulbs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£137.80 + £27.56 VAT = £165.36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J Parkers Dutch Bulbs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Bulbs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£321.00 + £59.10 VAT = £380.10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J Parkers Dutch Bulbs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Bulbs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£280.00 + £56.00 VAT = £336.00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30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J Parkers Dutch Bulbs Ltd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Bulbs 2x Aquilegia Maxi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£6.00 + £1.20 VAT = £7.20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31 January 2023</w:t>
            </w:r>
          </w:p>
        </w:tc>
        <w:tc>
          <w:tcPr>
            <w:tcW w:w="245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Shona Bendix</w:t>
            </w:r>
          </w:p>
        </w:tc>
        <w:tc>
          <w:tcPr>
            <w:tcW w:w="2224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Travel Reimbursement</w:t>
            </w:r>
          </w:p>
        </w:tc>
        <w:tc>
          <w:tcPr>
            <w:tcW w:w="2643" w:type="dxa"/>
            <w:noWrap/>
            <w:hideMark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£174.83 + £11.52 VAT = £186.35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Point Business Services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Hamilton House Capital Repayment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£3,357.40 + £671.48 VAT = £4,028.88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Michael Winter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Reimbursement for Loves Parks Event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£168.54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Kensington Gardens Bench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£120.00 + £24.00 VAT = £144.00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F60603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 xml:space="preserve">Newsquest Media </w:t>
            </w:r>
            <w:r w:rsidR="002E48CD" w:rsidRPr="00972964">
              <w:rPr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AMO Adverts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£717.20 + £143.44 VAT = £860.64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Kompan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Observational Play Inspections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£1,644.05 + £328.82 VAT = £1,972.87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Turnberry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Close Works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£970.00 + £194.00 VAT = £1,164.00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Taylor Williams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Parking Reimbursement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£57.80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Sarah Foote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Travel, Parking and Training Reimbursement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£98.94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Point Business Services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IT Service Charge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£3,231.00 + £646.20 VAT = £3,877.20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Kensington Gardens Paving Works</w:t>
            </w:r>
          </w:p>
        </w:tc>
        <w:tc>
          <w:tcPr>
            <w:tcW w:w="2643" w:type="dxa"/>
            <w:noWrap/>
          </w:tcPr>
          <w:p w:rsidR="002E48CD" w:rsidRPr="00972964" w:rsidRDefault="002E48CD" w:rsidP="00F6060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£2,305.00 + £461.00 VAT = £2,766.00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2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Nicholsons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Solicitors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Legal Advice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£2,421.30 + £484.26 VAT = £2905.56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National Allotment Association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National Allotment Association Subscription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£67.00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J E Marshall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Reimbursement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£16.30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Suffolk Pension Fund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January Pensions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£7,723.86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Lauren Elliott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Reimbursement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£17.35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BSA Security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 xml:space="preserve">Town Hall </w:t>
            </w:r>
            <w:proofErr w:type="spellStart"/>
            <w:r w:rsidRPr="00972964">
              <w:rPr>
                <w:sz w:val="20"/>
                <w:szCs w:val="20"/>
                <w:lang w:eastAsia="en-GB"/>
              </w:rPr>
              <w:t>Keyholding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March 2023 – March 2024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£690.00 + £138.00 VAT = £828.00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Mulberry and Co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Internal Audit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£718.02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3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AJ Builders</w:t>
            </w:r>
          </w:p>
        </w:tc>
        <w:tc>
          <w:tcPr>
            <w:tcW w:w="2224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Marina Theatre Kittiwake Ledges</w:t>
            </w:r>
          </w:p>
        </w:tc>
        <w:tc>
          <w:tcPr>
            <w:tcW w:w="2643" w:type="dxa"/>
            <w:noWrap/>
          </w:tcPr>
          <w:p w:rsidR="002E48CD" w:rsidRPr="00972964" w:rsidRDefault="002E48CD" w:rsidP="009C4C70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£2,375.00 + £475.00 VAT = £2850.00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6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Anglian Water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Pakefield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St PC Water Apr – Nov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£3,320.33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7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Anglian Water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Kensington Gardens Water Oct - Jan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£1,717.42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972964">
              <w:rPr>
                <w:sz w:val="20"/>
                <w:szCs w:val="20"/>
                <w:lang w:eastAsia="en-GB"/>
              </w:rPr>
              <w:t>Mallett</w:t>
            </w:r>
            <w:proofErr w:type="spellEnd"/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Kindertransport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Design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£2,050.00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Norse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Bin Emptying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£182.55 + £36.51 VAT = £219.06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Norse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Bin Emptying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£365.10 + £73.02 VAT = £438.12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Norse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Bin Emptying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£182.55 + £36.51 VAT = £219.06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Norse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Bin Emptying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£182.55 + £36.51 VAT = £219.06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SLCC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GDPR Training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£30.00 + £6.00 VAT = £36.00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SLCC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Events Training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£69.00 + £13.80 VAT = £82.80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8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Everyone Active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Warm Places Grant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£570.00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9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proofErr w:type="spellStart"/>
            <w:r w:rsidRPr="00972964">
              <w:rPr>
                <w:sz w:val="20"/>
                <w:szCs w:val="20"/>
                <w:lang w:eastAsia="en-GB"/>
              </w:rPr>
              <w:t>Earsham</w:t>
            </w:r>
            <w:proofErr w:type="spellEnd"/>
            <w:r w:rsidRPr="00972964">
              <w:rPr>
                <w:sz w:val="20"/>
                <w:szCs w:val="20"/>
                <w:lang w:eastAsia="en-GB"/>
              </w:rPr>
              <w:t xml:space="preserve"> Sheds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Triangle Market Stalls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£8,200.00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9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East Suffolk Council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Town Hall Building Control Fee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£1,305.00</w:t>
            </w:r>
          </w:p>
        </w:tc>
      </w:tr>
      <w:tr w:rsidR="002E48CD" w:rsidRPr="00972964" w:rsidTr="00C5535A">
        <w:trPr>
          <w:trHeight w:val="288"/>
        </w:trPr>
        <w:tc>
          <w:tcPr>
            <w:tcW w:w="1696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10 February 2023</w:t>
            </w:r>
          </w:p>
        </w:tc>
        <w:tc>
          <w:tcPr>
            <w:tcW w:w="245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HAT Projects</w:t>
            </w:r>
          </w:p>
        </w:tc>
        <w:tc>
          <w:tcPr>
            <w:tcW w:w="2224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Town Hall Design</w:t>
            </w:r>
          </w:p>
        </w:tc>
        <w:tc>
          <w:tcPr>
            <w:tcW w:w="2643" w:type="dxa"/>
            <w:noWrap/>
          </w:tcPr>
          <w:p w:rsidR="002E48CD" w:rsidRPr="00972964" w:rsidRDefault="002E48CD" w:rsidP="00FE70A3">
            <w:pPr>
              <w:ind w:left="0"/>
              <w:rPr>
                <w:sz w:val="20"/>
                <w:szCs w:val="20"/>
                <w:lang w:eastAsia="en-GB"/>
              </w:rPr>
            </w:pPr>
            <w:r w:rsidRPr="00972964">
              <w:rPr>
                <w:sz w:val="20"/>
                <w:szCs w:val="20"/>
                <w:lang w:eastAsia="en-GB"/>
              </w:rPr>
              <w:t>£17,908.25 + £3,581.65 VAT = £21,489.90</w:t>
            </w:r>
          </w:p>
        </w:tc>
      </w:tr>
    </w:tbl>
    <w:p w:rsidR="002E48CD" w:rsidRDefault="002E48CD" w:rsidP="002E48CD"/>
    <w:p w:rsidR="007F4D4C" w:rsidRPr="007F4D4C" w:rsidRDefault="007F4D4C" w:rsidP="007F4D4C">
      <w:pPr>
        <w:ind w:hanging="550"/>
        <w:rPr>
          <w:i/>
          <w:sz w:val="18"/>
        </w:rPr>
      </w:pPr>
      <w:r w:rsidRPr="007F4D4C">
        <w:rPr>
          <w:i/>
          <w:sz w:val="18"/>
        </w:rPr>
        <w:t>Table 2 January and February Receipts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642"/>
      </w:tblGrid>
      <w:tr w:rsidR="002E48CD" w:rsidRPr="00972964" w:rsidTr="007F4D4C">
        <w:tc>
          <w:tcPr>
            <w:tcW w:w="1696" w:type="dxa"/>
          </w:tcPr>
          <w:p w:rsidR="002E48CD" w:rsidRPr="00972964" w:rsidRDefault="002E48CD" w:rsidP="00E176CB">
            <w:pPr>
              <w:rPr>
                <w:b/>
                <w:sz w:val="20"/>
                <w:szCs w:val="20"/>
              </w:rPr>
            </w:pPr>
            <w:r w:rsidRPr="0097296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2E48CD" w:rsidRPr="00972964" w:rsidRDefault="002E48CD" w:rsidP="00E176CB">
            <w:pPr>
              <w:rPr>
                <w:b/>
                <w:sz w:val="20"/>
                <w:szCs w:val="20"/>
              </w:rPr>
            </w:pPr>
            <w:r w:rsidRPr="00972964">
              <w:rPr>
                <w:b/>
                <w:sz w:val="20"/>
                <w:szCs w:val="20"/>
              </w:rPr>
              <w:t>Received from</w:t>
            </w:r>
          </w:p>
        </w:tc>
        <w:tc>
          <w:tcPr>
            <w:tcW w:w="2268" w:type="dxa"/>
          </w:tcPr>
          <w:p w:rsidR="002E48CD" w:rsidRPr="00972964" w:rsidRDefault="002E48CD" w:rsidP="00E176CB">
            <w:pPr>
              <w:rPr>
                <w:b/>
                <w:sz w:val="20"/>
                <w:szCs w:val="20"/>
              </w:rPr>
            </w:pPr>
            <w:r w:rsidRPr="0097296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642" w:type="dxa"/>
          </w:tcPr>
          <w:p w:rsidR="002E48CD" w:rsidRPr="00972964" w:rsidRDefault="002E48CD" w:rsidP="00E176CB">
            <w:pPr>
              <w:rPr>
                <w:b/>
                <w:sz w:val="20"/>
                <w:szCs w:val="20"/>
              </w:rPr>
            </w:pPr>
            <w:r w:rsidRPr="00972964">
              <w:rPr>
                <w:b/>
                <w:sz w:val="20"/>
                <w:szCs w:val="20"/>
              </w:rPr>
              <w:t>Amount</w:t>
            </w:r>
          </w:p>
        </w:tc>
      </w:tr>
      <w:tr w:rsidR="002E48CD" w:rsidRPr="00972964" w:rsidTr="007F4D4C">
        <w:tc>
          <w:tcPr>
            <w:tcW w:w="1696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4 January 2023</w:t>
            </w:r>
          </w:p>
        </w:tc>
        <w:tc>
          <w:tcPr>
            <w:tcW w:w="2410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Rental income from tenant</w:t>
            </w:r>
          </w:p>
        </w:tc>
        <w:tc>
          <w:tcPr>
            <w:tcW w:w="2642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£6,300.00</w:t>
            </w:r>
          </w:p>
        </w:tc>
      </w:tr>
      <w:tr w:rsidR="002E48CD" w:rsidRPr="00972964" w:rsidTr="007F4D4C">
        <w:tc>
          <w:tcPr>
            <w:tcW w:w="1696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23 January 2023</w:t>
            </w:r>
          </w:p>
        </w:tc>
        <w:tc>
          <w:tcPr>
            <w:tcW w:w="2410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Rental income from tenant</w:t>
            </w:r>
          </w:p>
        </w:tc>
        <w:tc>
          <w:tcPr>
            <w:tcW w:w="2642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£213.16</w:t>
            </w:r>
          </w:p>
        </w:tc>
      </w:tr>
      <w:tr w:rsidR="002E48CD" w:rsidRPr="00972964" w:rsidTr="007F4D4C">
        <w:tc>
          <w:tcPr>
            <w:tcW w:w="1696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27 January 2023</w:t>
            </w:r>
          </w:p>
        </w:tc>
        <w:tc>
          <w:tcPr>
            <w:tcW w:w="2410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Rental income from tenant</w:t>
            </w:r>
          </w:p>
        </w:tc>
        <w:tc>
          <w:tcPr>
            <w:tcW w:w="2642" w:type="dxa"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£5,000.00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1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Lowestoft Lions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Memorial Bench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£1,300.00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2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Anglian Water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Links Road Car Park Works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£2,355.00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3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Rental Income from Tenant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£300.00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7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Whitton Hall Hire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Whitton Hall Hire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£40.00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7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Whitton Hall Hire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Whitton Hall Hire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£84.00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8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Triangle Market Income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£18.50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10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Rental Income from Tenant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£90.00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10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Donation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Donation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£40.00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10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Rental Income from Tenant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£300.00</w:t>
            </w:r>
          </w:p>
        </w:tc>
      </w:tr>
      <w:tr w:rsidR="002E48CD" w:rsidRPr="00972964" w:rsidTr="007F4D4C">
        <w:tc>
          <w:tcPr>
            <w:tcW w:w="1696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10 February 2023</w:t>
            </w:r>
          </w:p>
        </w:tc>
        <w:tc>
          <w:tcPr>
            <w:tcW w:w="2410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Tenant</w:t>
            </w:r>
          </w:p>
        </w:tc>
        <w:tc>
          <w:tcPr>
            <w:tcW w:w="2268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Triangle Market Income</w:t>
            </w:r>
          </w:p>
        </w:tc>
        <w:tc>
          <w:tcPr>
            <w:tcW w:w="2642" w:type="dxa"/>
            <w:hideMark/>
          </w:tcPr>
          <w:p w:rsidR="002E48CD" w:rsidRPr="00972964" w:rsidRDefault="002E48CD" w:rsidP="00C5008E">
            <w:pPr>
              <w:ind w:left="0"/>
              <w:rPr>
                <w:sz w:val="20"/>
                <w:szCs w:val="20"/>
              </w:rPr>
            </w:pPr>
            <w:r w:rsidRPr="00972964">
              <w:rPr>
                <w:sz w:val="20"/>
                <w:szCs w:val="20"/>
              </w:rPr>
              <w:t>£164.00</w:t>
            </w:r>
          </w:p>
        </w:tc>
      </w:tr>
    </w:tbl>
    <w:p w:rsidR="00E82248" w:rsidRDefault="00E82248" w:rsidP="00E82248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:rsidR="00D06C46" w:rsidRPr="00F65E97" w:rsidRDefault="00D06C46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 xml:space="preserve">To consider any payments for </w:t>
      </w:r>
      <w:r w:rsidRPr="00E82248">
        <w:t>approval (see schedule)</w:t>
      </w:r>
      <w:r w:rsidR="004165FE" w:rsidRPr="00E82248">
        <w:t xml:space="preserve"> – </w:t>
      </w:r>
      <w:r w:rsidR="000056F3" w:rsidRPr="00E82248">
        <w:t>There</w:t>
      </w:r>
      <w:r w:rsidR="000056F3">
        <w:t xml:space="preserve"> were no payments</w:t>
      </w:r>
      <w:r w:rsidR="004165FE">
        <w:t xml:space="preserve"> for approval.</w:t>
      </w:r>
    </w:p>
    <w:p w:rsidR="008319A0" w:rsidRPr="00F65E97" w:rsidRDefault="008319A0" w:rsidP="000C278C">
      <w:pPr>
        <w:pStyle w:val="Heading1"/>
        <w:keepNext w:val="0"/>
        <w:keepLines w:val="0"/>
        <w:widowControl w:val="0"/>
        <w:contextualSpacing/>
      </w:pPr>
      <w:r w:rsidRPr="00F65E97">
        <w:t>To consider the interim internal audit report</w:t>
      </w:r>
    </w:p>
    <w:p w:rsidR="00AF6D0E" w:rsidRPr="004165FE" w:rsidRDefault="0075257D" w:rsidP="000C278C">
      <w:pPr>
        <w:pStyle w:val="Heading1"/>
        <w:keepNext w:val="0"/>
        <w:keepLines w:val="0"/>
        <w:widowControl w:val="0"/>
        <w:numPr>
          <w:ilvl w:val="0"/>
          <w:numId w:val="0"/>
        </w:numPr>
        <w:ind w:left="550"/>
        <w:contextualSpacing/>
        <w:rPr>
          <w:b w:val="0"/>
        </w:rPr>
      </w:pPr>
      <w:r>
        <w:rPr>
          <w:b w:val="0"/>
        </w:rPr>
        <w:t>Cllr P</w:t>
      </w:r>
      <w:r w:rsidR="008521AF">
        <w:rPr>
          <w:b w:val="0"/>
        </w:rPr>
        <w:t>earce</w:t>
      </w:r>
      <w:r>
        <w:rPr>
          <w:b w:val="0"/>
        </w:rPr>
        <w:t xml:space="preserve"> propose</w:t>
      </w:r>
      <w:r w:rsidR="008521AF">
        <w:rPr>
          <w:b w:val="0"/>
        </w:rPr>
        <w:t>d to</w:t>
      </w:r>
      <w:r>
        <w:rPr>
          <w:b w:val="0"/>
        </w:rPr>
        <w:t xml:space="preserve"> accept</w:t>
      </w:r>
      <w:r w:rsidR="008521AF">
        <w:rPr>
          <w:b w:val="0"/>
        </w:rPr>
        <w:t xml:space="preserve"> the</w:t>
      </w:r>
      <w:r>
        <w:rPr>
          <w:b w:val="0"/>
        </w:rPr>
        <w:t xml:space="preserve"> report; seconded </w:t>
      </w:r>
      <w:r w:rsidR="008521AF">
        <w:rPr>
          <w:b w:val="0"/>
        </w:rPr>
        <w:t xml:space="preserve">by </w:t>
      </w:r>
      <w:r>
        <w:rPr>
          <w:b w:val="0"/>
        </w:rPr>
        <w:t>Cllr B</w:t>
      </w:r>
      <w:r w:rsidR="008521AF">
        <w:rPr>
          <w:b w:val="0"/>
        </w:rPr>
        <w:t>rooks</w:t>
      </w:r>
      <w:r>
        <w:rPr>
          <w:b w:val="0"/>
        </w:rPr>
        <w:t>; all in favour.</w:t>
      </w:r>
    </w:p>
    <w:p w:rsidR="00AD2CDC" w:rsidRPr="00F65E97" w:rsidRDefault="00AD2CDC" w:rsidP="00AF6D0E">
      <w:pPr>
        <w:pStyle w:val="Heading1"/>
        <w:keepNext w:val="0"/>
        <w:keepLines w:val="0"/>
        <w:widowControl w:val="0"/>
      </w:pPr>
      <w:r w:rsidRPr="00F65E97">
        <w:t>Grants</w:t>
      </w:r>
    </w:p>
    <w:p w:rsidR="00AE23BE" w:rsidRPr="00F65E97" w:rsidRDefault="00AE23BE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note receipt of the following grant applications and consider whether they require urgent consideration:</w:t>
      </w:r>
    </w:p>
    <w:p w:rsidR="00B100E2" w:rsidRPr="00F65E97" w:rsidRDefault="00B100E2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First Light Festival Community Interest Company £5,921 (has requested consideration at this meeting)</w:t>
      </w:r>
      <w:r w:rsidR="009F34DA">
        <w:t xml:space="preserve"> </w:t>
      </w:r>
      <w:r w:rsidR="007D624B">
        <w:t>–</w:t>
      </w:r>
      <w:r w:rsidR="009F34DA">
        <w:t xml:space="preserve"> </w:t>
      </w:r>
      <w:r w:rsidR="007D624B">
        <w:t xml:space="preserve">To be discussed at the </w:t>
      </w:r>
      <w:r w:rsidR="00752C05">
        <w:t>extra</w:t>
      </w:r>
      <w:r w:rsidR="007D624B">
        <w:t>ordinary meeting.</w:t>
      </w:r>
    </w:p>
    <w:p w:rsidR="005D763D" w:rsidRPr="00F65E97" w:rsidRDefault="005D763D" w:rsidP="00AF6D0E">
      <w:pPr>
        <w:pStyle w:val="Heading3"/>
        <w:keepNext w:val="0"/>
        <w:keepLines w:val="0"/>
        <w:widowControl w:val="0"/>
        <w:tabs>
          <w:tab w:val="clear" w:pos="1134"/>
          <w:tab w:val="num" w:pos="1418"/>
        </w:tabs>
        <w:ind w:left="1843" w:hanging="709"/>
      </w:pPr>
      <w:r w:rsidRPr="00F65E97">
        <w:t>Greener Growth</w:t>
      </w:r>
      <w:r w:rsidR="00B100E2" w:rsidRPr="00F65E97">
        <w:t xml:space="preserve"> CIC for £2,000</w:t>
      </w:r>
      <w:r w:rsidR="00752C05">
        <w:t xml:space="preserve"> – </w:t>
      </w:r>
      <w:r w:rsidR="001B4CB0">
        <w:t>It was noted this application was made on behalf of Ormiston Denes Academy</w:t>
      </w:r>
      <w:r w:rsidR="00DC7289">
        <w:t>, who applied in November 2022,</w:t>
      </w:r>
      <w:r w:rsidR="001B4CB0">
        <w:t xml:space="preserve"> and </w:t>
      </w:r>
      <w:r w:rsidR="001B4CB0" w:rsidRPr="001B4CB0">
        <w:t>a</w:t>
      </w:r>
      <w:r w:rsidR="00752C05" w:rsidRPr="001B4CB0">
        <w:t>ll</w:t>
      </w:r>
      <w:r w:rsidR="001E2698" w:rsidRPr="001B4CB0">
        <w:t xml:space="preserve"> required</w:t>
      </w:r>
      <w:r w:rsidR="00752C05" w:rsidRPr="001B4CB0">
        <w:t xml:space="preserve"> documents</w:t>
      </w:r>
      <w:r w:rsidR="001E2698" w:rsidRPr="001B4CB0">
        <w:t xml:space="preserve"> had</w:t>
      </w:r>
      <w:r w:rsidR="001E2698">
        <w:t xml:space="preserve"> been received</w:t>
      </w:r>
      <w:r w:rsidR="001B4CB0">
        <w:t xml:space="preserve">. </w:t>
      </w:r>
      <w:r w:rsidR="001E2698">
        <w:t>Cllr Pearce proposed to approve the grant</w:t>
      </w:r>
      <w:r w:rsidR="00752C05">
        <w:t>; seconded</w:t>
      </w:r>
      <w:r w:rsidR="001E2698">
        <w:t xml:space="preserve"> by</w:t>
      </w:r>
      <w:r w:rsidR="00752C05">
        <w:t xml:space="preserve"> Cllr B</w:t>
      </w:r>
      <w:r w:rsidR="001E2698">
        <w:t>rooks</w:t>
      </w:r>
      <w:r w:rsidR="00752C05">
        <w:t>; all in favour.</w:t>
      </w:r>
    </w:p>
    <w:p w:rsidR="005D763D" w:rsidRPr="00F65E97" w:rsidRDefault="00B100E2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Joe Thompson t/a Ventura Cottage for £2,000</w:t>
      </w:r>
      <w:r w:rsidR="00752C05">
        <w:t xml:space="preserve"> - </w:t>
      </w:r>
      <w:r w:rsidR="007D624B">
        <w:t>To be discussed at the extraordinary meeting.</w:t>
      </w:r>
    </w:p>
    <w:p w:rsidR="002741AD" w:rsidRPr="00D77EA4" w:rsidRDefault="00564BFC" w:rsidP="00731E40">
      <w:pPr>
        <w:pStyle w:val="Heading3"/>
        <w:keepNext w:val="0"/>
        <w:keepLines w:val="0"/>
        <w:widowControl w:val="0"/>
        <w:tabs>
          <w:tab w:val="clear" w:pos="1134"/>
          <w:tab w:val="num" w:pos="1701"/>
        </w:tabs>
        <w:ind w:left="1843" w:hanging="709"/>
      </w:pPr>
      <w:r w:rsidRPr="00D77EA4">
        <w:t>Kirkley Pocket Park Group grant for planters (exact amount to be confirmed)</w:t>
      </w:r>
      <w:r w:rsidR="00642428" w:rsidRPr="00D77EA4">
        <w:t xml:space="preserve"> – </w:t>
      </w:r>
      <w:r w:rsidR="00D77EA4" w:rsidRPr="00D77EA4">
        <w:t xml:space="preserve">This item was </w:t>
      </w:r>
      <w:r w:rsidR="00642428" w:rsidRPr="00D77EA4">
        <w:t>brought forward as</w:t>
      </w:r>
      <w:r w:rsidR="00D77EA4" w:rsidRPr="00D77EA4">
        <w:t xml:space="preserve"> the</w:t>
      </w:r>
      <w:r w:rsidR="00642428" w:rsidRPr="00D77EA4">
        <w:t xml:space="preserve"> second item</w:t>
      </w:r>
      <w:r w:rsidR="00D77EA4" w:rsidRPr="00D77EA4">
        <w:t xml:space="preserve"> of the meeting</w:t>
      </w:r>
      <w:r w:rsidR="008867E5" w:rsidRPr="00D77EA4">
        <w:t xml:space="preserve">. </w:t>
      </w:r>
    </w:p>
    <w:p w:rsidR="005559BC" w:rsidRPr="00F65E97" w:rsidRDefault="005559BC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consider</w:t>
      </w:r>
      <w:r w:rsidR="005076CD" w:rsidRPr="00F65E97">
        <w:t xml:space="preserve"> the costs breakdown from the Excelsior Trust </w:t>
      </w:r>
      <w:r w:rsidR="009542E1" w:rsidRPr="00F65E97">
        <w:t>to accompany the grant application previously submitted in June 2022</w:t>
      </w:r>
      <w:r w:rsidR="002A7D70">
        <w:t xml:space="preserve"> – </w:t>
      </w:r>
      <w:r w:rsidR="00A0771C">
        <w:t>£</w:t>
      </w:r>
      <w:r w:rsidR="005D4F61">
        <w:t xml:space="preserve">5,000 </w:t>
      </w:r>
      <w:r w:rsidR="00061553">
        <w:t>had been</w:t>
      </w:r>
      <w:r w:rsidR="005D4F61">
        <w:t xml:space="preserve"> provisionally ring fenced in the Events budget</w:t>
      </w:r>
      <w:r w:rsidR="00A0771C">
        <w:t xml:space="preserve"> for this application</w:t>
      </w:r>
      <w:r w:rsidR="005D4F61">
        <w:t xml:space="preserve"> but the breakdown of costs </w:t>
      </w:r>
      <w:r w:rsidR="00A0771C">
        <w:t>provi</w:t>
      </w:r>
      <w:r w:rsidR="005D4F61">
        <w:t xml:space="preserve">ded totalled </w:t>
      </w:r>
      <w:r w:rsidR="00E0080F">
        <w:t>£5,375.96</w:t>
      </w:r>
      <w:r w:rsidR="005D4F61">
        <w:t>, with £49 relat</w:t>
      </w:r>
      <w:r w:rsidR="00A778FD">
        <w:t>ed</w:t>
      </w:r>
      <w:r w:rsidR="005D4F61">
        <w:t xml:space="preserve"> to </w:t>
      </w:r>
      <w:r w:rsidR="00E0080F">
        <w:t>statutory fees</w:t>
      </w:r>
      <w:r w:rsidR="00A778FD">
        <w:t>,</w:t>
      </w:r>
      <w:r w:rsidR="00E0080F">
        <w:t xml:space="preserve"> </w:t>
      </w:r>
      <w:r w:rsidR="00385139">
        <w:t>which</w:t>
      </w:r>
      <w:r w:rsidR="005D4F61">
        <w:t xml:space="preserve"> the Town Council could not grant money </w:t>
      </w:r>
      <w:r w:rsidR="00385139">
        <w:t>for</w:t>
      </w:r>
      <w:r w:rsidR="005D4F61">
        <w:t xml:space="preserve">. Cllr </w:t>
      </w:r>
      <w:r w:rsidR="003221C7">
        <w:t>P</w:t>
      </w:r>
      <w:r w:rsidR="005D4F61">
        <w:t>earce</w:t>
      </w:r>
      <w:r w:rsidR="003221C7">
        <w:t xml:space="preserve"> proposed </w:t>
      </w:r>
      <w:r w:rsidR="00FD692A">
        <w:t>a response be sent confirming the Town Council would grant the £5,000</w:t>
      </w:r>
      <w:r w:rsidR="004E4E03">
        <w:t xml:space="preserve"> as agreed, establish that the £49 statutory fee could not be paid by the Town Council, </w:t>
      </w:r>
      <w:r w:rsidR="00385139">
        <w:t>and request</w:t>
      </w:r>
      <w:r w:rsidR="00FD692A">
        <w:t xml:space="preserve"> an explanation for the excess amount</w:t>
      </w:r>
      <w:r w:rsidR="00385139">
        <w:t xml:space="preserve"> </w:t>
      </w:r>
      <w:r w:rsidR="00FD692A">
        <w:t>to be consider</w:t>
      </w:r>
      <w:r w:rsidR="00385139">
        <w:t>ed</w:t>
      </w:r>
      <w:r w:rsidR="004F0073">
        <w:t xml:space="preserve"> with the application</w:t>
      </w:r>
      <w:r w:rsidR="00FD692A">
        <w:t xml:space="preserve"> at the </w:t>
      </w:r>
      <w:r w:rsidR="00385139">
        <w:t xml:space="preserve">next </w:t>
      </w:r>
      <w:r w:rsidR="00FD692A">
        <w:t>Finance and Governance Committee meeting</w:t>
      </w:r>
      <w:r w:rsidR="003221C7">
        <w:t xml:space="preserve">; seconded </w:t>
      </w:r>
      <w:r w:rsidR="00FD692A">
        <w:t xml:space="preserve">by Cllr </w:t>
      </w:r>
      <w:r w:rsidR="003221C7">
        <w:t>P</w:t>
      </w:r>
      <w:r w:rsidR="00FD692A">
        <w:t>arker</w:t>
      </w:r>
      <w:r w:rsidR="003221C7">
        <w:t>; all in favour.</w:t>
      </w:r>
    </w:p>
    <w:p w:rsidR="00564BFC" w:rsidRPr="00F65E97" w:rsidRDefault="00564BFC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receive an update on the £10,000 grant to the Lowestoft Kittiwake Partnership approve</w:t>
      </w:r>
      <w:r w:rsidR="003A41E5" w:rsidRPr="00F65E97">
        <w:t>d</w:t>
      </w:r>
      <w:r w:rsidRPr="00F65E97">
        <w:t xml:space="preserve"> in 2022 and funded from the Climate and Ecological Emergency EMR</w:t>
      </w:r>
      <w:r w:rsidR="00C17D5F">
        <w:t xml:space="preserve"> – </w:t>
      </w:r>
      <w:r w:rsidR="000A030B">
        <w:t xml:space="preserve">Cllr Pearce proposed the Town Council pay the grant directly to </w:t>
      </w:r>
      <w:r w:rsidR="006F49C9">
        <w:t xml:space="preserve">Groundwork </w:t>
      </w:r>
      <w:r w:rsidR="000A030B">
        <w:t>once the invoice is received</w:t>
      </w:r>
      <w:r w:rsidR="006F49C9">
        <w:t>; seconded</w:t>
      </w:r>
      <w:r w:rsidR="000A030B">
        <w:t xml:space="preserve"> by Cllr </w:t>
      </w:r>
      <w:r w:rsidR="006F49C9">
        <w:t>B</w:t>
      </w:r>
      <w:r w:rsidR="000A030B">
        <w:t>rooks</w:t>
      </w:r>
      <w:r w:rsidR="006F49C9">
        <w:t>; all in favour.</w:t>
      </w:r>
    </w:p>
    <w:p w:rsidR="00564BFC" w:rsidRPr="00F65E97" w:rsidRDefault="00564BFC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give early consideration to a possible sponsorship arrangement for the South Pier</w:t>
      </w:r>
      <w:r w:rsidR="00927FF0">
        <w:t xml:space="preserve"> – </w:t>
      </w:r>
      <w:r w:rsidR="000A030B">
        <w:t xml:space="preserve">To be discussed at the extraordinary meeting. Cllr </w:t>
      </w:r>
      <w:r w:rsidR="00927FF0">
        <w:t>P</w:t>
      </w:r>
      <w:r w:rsidR="000A030B">
        <w:t>earce</w:t>
      </w:r>
      <w:r w:rsidR="00927FF0">
        <w:t xml:space="preserve"> declared</w:t>
      </w:r>
      <w:r w:rsidR="000A030B">
        <w:t xml:space="preserve"> an interest on this item as he is a Town Council</w:t>
      </w:r>
      <w:r w:rsidR="00927FF0">
        <w:t xml:space="preserve"> rep</w:t>
      </w:r>
      <w:r w:rsidR="000A030B">
        <w:t>resentative on the South Pier M</w:t>
      </w:r>
      <w:r w:rsidR="00927FF0">
        <w:t xml:space="preserve">anagement </w:t>
      </w:r>
      <w:r w:rsidR="000A030B">
        <w:t>Commi</w:t>
      </w:r>
      <w:r w:rsidR="00927FF0">
        <w:t xml:space="preserve">ttee. </w:t>
      </w:r>
    </w:p>
    <w:p w:rsidR="00F73061" w:rsidRPr="00F65E97" w:rsidRDefault="001F310E" w:rsidP="00AF6D0E">
      <w:pPr>
        <w:pStyle w:val="Heading1"/>
        <w:keepNext w:val="0"/>
        <w:keepLines w:val="0"/>
        <w:widowControl w:val="0"/>
      </w:pPr>
      <w:r w:rsidRPr="00F65E97">
        <w:t>Other financial and governance matters, including:</w:t>
      </w:r>
    </w:p>
    <w:p w:rsidR="00005B3B" w:rsidRPr="00F65E97" w:rsidRDefault="00005B3B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receive an update on the following regarding the Town Council’s tennis facilities:</w:t>
      </w:r>
    </w:p>
    <w:p w:rsidR="00005B3B" w:rsidRPr="00F65E97" w:rsidRDefault="005F202A" w:rsidP="00AF6D0E">
      <w:pPr>
        <w:pStyle w:val="Heading3"/>
        <w:keepNext w:val="0"/>
        <w:keepLines w:val="0"/>
        <w:widowControl w:val="0"/>
        <w:tabs>
          <w:tab w:val="left" w:pos="1843"/>
        </w:tabs>
        <w:ind w:left="1843" w:hanging="709"/>
      </w:pPr>
      <w:r w:rsidRPr="00F65E97">
        <w:t>To note the</w:t>
      </w:r>
      <w:r w:rsidR="00005B3B" w:rsidRPr="00F65E97">
        <w:t xml:space="preserve"> </w:t>
      </w:r>
      <w:r w:rsidRPr="00F65E97">
        <w:t xml:space="preserve">formal </w:t>
      </w:r>
      <w:r w:rsidR="00005B3B" w:rsidRPr="00F65E97">
        <w:t>acceptance of grant funding has been communicated to the Lawn Tennis Association</w:t>
      </w:r>
    </w:p>
    <w:p w:rsidR="00005B3B" w:rsidRPr="00F65E97" w:rsidRDefault="00005B3B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  <w:tab w:val="left" w:pos="1843"/>
        </w:tabs>
        <w:ind w:left="1843" w:hanging="709"/>
      </w:pPr>
      <w:r w:rsidRPr="00F65E97">
        <w:t>The draft funding agreement from the Lawn Tennis Association</w:t>
      </w:r>
      <w:r w:rsidR="0053564F" w:rsidRPr="00F65E97">
        <w:t xml:space="preserve"> and relevant documents</w:t>
      </w:r>
      <w:r w:rsidR="005F202A" w:rsidRPr="00F65E97">
        <w:t xml:space="preserve"> and note any known </w:t>
      </w:r>
      <w:r w:rsidRPr="00F65E97">
        <w:t>commencement date for the grant funded works</w:t>
      </w:r>
    </w:p>
    <w:p w:rsidR="00271661" w:rsidRDefault="0027166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 xml:space="preserve">To receive an update on procurement of an operator for </w:t>
      </w:r>
      <w:r w:rsidR="005F202A" w:rsidRPr="00F65E97">
        <w:t>LTC</w:t>
      </w:r>
      <w:r w:rsidRPr="00F65E97">
        <w:t xml:space="preserve"> tennis facilities (confidential)</w:t>
      </w:r>
    </w:p>
    <w:p w:rsidR="008B3DA4" w:rsidRDefault="000A030B" w:rsidP="008B3DA4">
      <w:r>
        <w:t>It was agreed to discuss these items at Full Council.</w:t>
      </w:r>
    </w:p>
    <w:p w:rsidR="00077A91" w:rsidRPr="00F65E97" w:rsidRDefault="00077A9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consider approval of the following expenditure recommended by the Assets, Inclusion and Development Committee:</w:t>
      </w:r>
    </w:p>
    <w:p w:rsidR="00077A91" w:rsidRPr="00F65E97" w:rsidRDefault="00077A9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The installation of a chain link fence at the Normanston Allotment site within a maximum budget of £6,200</w:t>
      </w:r>
      <w:r w:rsidR="008B3DA4">
        <w:t xml:space="preserve"> – Cllr P</w:t>
      </w:r>
      <w:r w:rsidR="000F3676">
        <w:t>earce</w:t>
      </w:r>
      <w:r w:rsidR="008B3DA4">
        <w:t xml:space="preserve"> proposed approval</w:t>
      </w:r>
      <w:r w:rsidR="00481D88">
        <w:t xml:space="preserve"> of the expenditure</w:t>
      </w:r>
      <w:r w:rsidR="00FB375B">
        <w:t xml:space="preserve"> with the funding to be allocated</w:t>
      </w:r>
      <w:r w:rsidR="008B3DA4">
        <w:t xml:space="preserve"> from</w:t>
      </w:r>
      <w:r w:rsidR="00FB375B">
        <w:t xml:space="preserve"> the</w:t>
      </w:r>
      <w:r w:rsidR="008B3DA4">
        <w:t xml:space="preserve"> Allotments </w:t>
      </w:r>
      <w:r w:rsidR="00FB375B">
        <w:t>M</w:t>
      </w:r>
      <w:r w:rsidR="008B3DA4">
        <w:t xml:space="preserve">aintenance budget; seconded </w:t>
      </w:r>
      <w:r w:rsidR="00FB375B">
        <w:t xml:space="preserve">by Cllr </w:t>
      </w:r>
      <w:r w:rsidR="008B3DA4">
        <w:t>B</w:t>
      </w:r>
      <w:r w:rsidR="00FB375B">
        <w:t>rooks</w:t>
      </w:r>
      <w:r w:rsidR="008B3DA4">
        <w:t>; all in favour.</w:t>
      </w:r>
    </w:p>
    <w:p w:rsidR="00077A91" w:rsidRPr="00F65E97" w:rsidRDefault="00077A9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The installation of bin compounds and screening at Fen Park, Kensington Gardens, Sparrows Nest, Normanston Park and Denes Oval within a maximum budget of £15,000</w:t>
      </w:r>
      <w:r w:rsidR="008B3DA4">
        <w:t xml:space="preserve"> – </w:t>
      </w:r>
      <w:r w:rsidR="00200FE7">
        <w:t xml:space="preserve">This was </w:t>
      </w:r>
      <w:r w:rsidR="008B3DA4">
        <w:t>discussed</w:t>
      </w:r>
      <w:r w:rsidR="00200FE7">
        <w:t xml:space="preserve"> per item 153.4c</w:t>
      </w:r>
      <w:r w:rsidR="008B3DA4">
        <w:t>.</w:t>
      </w:r>
    </w:p>
    <w:p w:rsidR="009B6EB0" w:rsidRPr="00F65E97" w:rsidRDefault="00F31C77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 xml:space="preserve">To consider </w:t>
      </w:r>
      <w:r w:rsidR="00077A91" w:rsidRPr="00F65E97">
        <w:t xml:space="preserve">the budget allocations for the following expenditure approved by the </w:t>
      </w:r>
      <w:r w:rsidRPr="00F65E97">
        <w:t>Assets, Inclusion and Development Committee</w:t>
      </w:r>
      <w:r w:rsidR="00077A91" w:rsidRPr="00F65E97">
        <w:t>:</w:t>
      </w:r>
      <w:r w:rsidRPr="00F65E97">
        <w:t xml:space="preserve"> </w:t>
      </w:r>
    </w:p>
    <w:p w:rsidR="00077A91" w:rsidRPr="00F65E97" w:rsidRDefault="00077A9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The installation of a rubberised hopscotch pad at the Cotman Close Play Area within a maximum budget of £5,000</w:t>
      </w:r>
      <w:r w:rsidR="008B3DA4">
        <w:t xml:space="preserve"> </w:t>
      </w:r>
      <w:r w:rsidR="00664315">
        <w:t>–</w:t>
      </w:r>
      <w:r w:rsidR="008B3DA4">
        <w:t xml:space="preserve"> </w:t>
      </w:r>
      <w:r w:rsidR="00573189">
        <w:t xml:space="preserve">Cllr Pearce proposed the expenditure be allocated from the </w:t>
      </w:r>
      <w:r w:rsidR="004B2968">
        <w:t>Community Infrastructure Levy (</w:t>
      </w:r>
      <w:r w:rsidR="00664315">
        <w:t>CIL</w:t>
      </w:r>
      <w:r w:rsidR="004B2968">
        <w:t>)</w:t>
      </w:r>
      <w:r w:rsidR="00664315">
        <w:t xml:space="preserve"> budget; seconded </w:t>
      </w:r>
      <w:r w:rsidR="00573189">
        <w:t xml:space="preserve">by </w:t>
      </w:r>
      <w:r w:rsidR="00664315">
        <w:t>Cllr B</w:t>
      </w:r>
      <w:r w:rsidR="00573189">
        <w:t>rooks</w:t>
      </w:r>
      <w:r w:rsidR="00664315">
        <w:t>; all in favour.</w:t>
      </w:r>
    </w:p>
    <w:p w:rsidR="00077A91" w:rsidRDefault="00077A9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The purchase of a replacement cargo unit for Sparrows Nest, within a maximum budget of £5,000</w:t>
      </w:r>
      <w:r w:rsidR="00664315">
        <w:t xml:space="preserve"> </w:t>
      </w:r>
      <w:r w:rsidR="00CB559E">
        <w:t>–</w:t>
      </w:r>
      <w:r w:rsidR="00664315">
        <w:t xml:space="preserve"> </w:t>
      </w:r>
      <w:r w:rsidR="00573189">
        <w:t>Cllr Brooks proposed expenditure be allocated from the R</w:t>
      </w:r>
      <w:r w:rsidR="00CB559E">
        <w:t xml:space="preserve">epair and </w:t>
      </w:r>
      <w:r w:rsidR="00573189">
        <w:t>M</w:t>
      </w:r>
      <w:r w:rsidR="00CB559E">
        <w:t xml:space="preserve">aintenance budget; seconded </w:t>
      </w:r>
      <w:r w:rsidR="00573189">
        <w:t xml:space="preserve">by </w:t>
      </w:r>
      <w:r w:rsidR="00CB559E">
        <w:t>Cllr P</w:t>
      </w:r>
      <w:r w:rsidR="00573189">
        <w:t>earce</w:t>
      </w:r>
      <w:r w:rsidR="00CB559E">
        <w:t>; all in favour.</w:t>
      </w:r>
    </w:p>
    <w:p w:rsidR="004F00CC" w:rsidRDefault="004F00CC" w:rsidP="004F00CC">
      <w:pPr>
        <w:contextualSpacing/>
      </w:pPr>
    </w:p>
    <w:p w:rsidR="004F00CC" w:rsidRPr="003C6B98" w:rsidRDefault="0077747C" w:rsidP="003C6B98">
      <w:pPr>
        <w:ind w:left="0"/>
        <w:rPr>
          <w:b/>
          <w:i/>
        </w:rPr>
      </w:pPr>
      <w:r w:rsidRPr="0077747C">
        <w:rPr>
          <w:b/>
          <w:i/>
        </w:rPr>
        <w:t>12:30</w:t>
      </w:r>
      <w:r w:rsidR="003C6B98" w:rsidRPr="003C6B98">
        <w:rPr>
          <w:b/>
          <w:i/>
        </w:rPr>
        <w:t xml:space="preserve"> Cllr Pearce proposed to s</w:t>
      </w:r>
      <w:r w:rsidR="004F00CC" w:rsidRPr="003C6B98">
        <w:rPr>
          <w:b/>
          <w:i/>
        </w:rPr>
        <w:t>uspend standing orders for</w:t>
      </w:r>
      <w:r w:rsidR="003C6B98" w:rsidRPr="003C6B98">
        <w:rPr>
          <w:b/>
          <w:i/>
        </w:rPr>
        <w:t xml:space="preserve"> fifteen minutes</w:t>
      </w:r>
      <w:r w:rsidR="004F00CC" w:rsidRPr="003C6B98">
        <w:rPr>
          <w:b/>
          <w:i/>
        </w:rPr>
        <w:t xml:space="preserve">; seconded </w:t>
      </w:r>
      <w:r w:rsidR="003C6B98" w:rsidRPr="003C6B98">
        <w:rPr>
          <w:b/>
          <w:i/>
        </w:rPr>
        <w:t xml:space="preserve">by Cllr </w:t>
      </w:r>
      <w:r w:rsidR="004F00CC" w:rsidRPr="003C6B98">
        <w:rPr>
          <w:b/>
          <w:i/>
        </w:rPr>
        <w:t>P</w:t>
      </w:r>
      <w:r w:rsidR="003C6B98" w:rsidRPr="003C6B98">
        <w:rPr>
          <w:b/>
          <w:i/>
        </w:rPr>
        <w:t>arker</w:t>
      </w:r>
      <w:r w:rsidR="004F00CC" w:rsidRPr="003C6B98">
        <w:rPr>
          <w:b/>
          <w:i/>
        </w:rPr>
        <w:t>; all in favour.</w:t>
      </w:r>
    </w:p>
    <w:p w:rsidR="00077A91" w:rsidRPr="00F65E97" w:rsidRDefault="00077A9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 xml:space="preserve">To consider approval of </w:t>
      </w:r>
      <w:r w:rsidR="00A94455" w:rsidRPr="00F65E97">
        <w:t>a maximum budget</w:t>
      </w:r>
      <w:r w:rsidRPr="00F65E97">
        <w:t xml:space="preserve"> for</w:t>
      </w:r>
      <w:r w:rsidR="00A94455" w:rsidRPr="00F65E97">
        <w:t xml:space="preserve"> </w:t>
      </w:r>
      <w:r w:rsidRPr="00F65E97">
        <w:t xml:space="preserve">tree works at the Sparrows Nest sensory garden </w:t>
      </w:r>
      <w:r w:rsidR="00302710">
        <w:t>–</w:t>
      </w:r>
      <w:r w:rsidR="00995BDD">
        <w:t xml:space="preserve"> </w:t>
      </w:r>
      <w:r w:rsidR="00BC0C3B">
        <w:t xml:space="preserve">Cllr </w:t>
      </w:r>
      <w:r w:rsidR="00D467A5">
        <w:t>P</w:t>
      </w:r>
      <w:r w:rsidR="00BC0C3B">
        <w:t>earce</w:t>
      </w:r>
      <w:r w:rsidR="00D467A5">
        <w:t xml:space="preserve"> proposed </w:t>
      </w:r>
      <w:r w:rsidR="00BC0C3B">
        <w:t xml:space="preserve">to </w:t>
      </w:r>
      <w:r w:rsidR="00D467A5">
        <w:t xml:space="preserve">approve </w:t>
      </w:r>
      <w:r w:rsidR="00BC0C3B">
        <w:t xml:space="preserve">a </w:t>
      </w:r>
      <w:r w:rsidR="00D467A5">
        <w:t>prov</w:t>
      </w:r>
      <w:r w:rsidR="00BC0C3B">
        <w:t>isional</w:t>
      </w:r>
      <w:r w:rsidR="00D467A5">
        <w:t xml:space="preserve"> budget of £500</w:t>
      </w:r>
      <w:r w:rsidR="00BC0C3B">
        <w:t xml:space="preserve">, </w:t>
      </w:r>
      <w:r w:rsidR="001D2F3B">
        <w:t xml:space="preserve">with </w:t>
      </w:r>
      <w:r w:rsidR="00995BDD">
        <w:t xml:space="preserve">a delegation to officers to decide when the works progress and </w:t>
      </w:r>
      <w:r w:rsidR="0092185F">
        <w:t>authorise the work</w:t>
      </w:r>
      <w:r w:rsidR="00995BDD">
        <w:t>s</w:t>
      </w:r>
      <w:r w:rsidR="0092185F">
        <w:t xml:space="preserve"> within the</w:t>
      </w:r>
      <w:r w:rsidR="00D467A5">
        <w:t xml:space="preserve"> budget; seconded </w:t>
      </w:r>
      <w:r w:rsidR="0092185F">
        <w:t xml:space="preserve">by Cllr </w:t>
      </w:r>
      <w:r w:rsidR="00D467A5">
        <w:t>P</w:t>
      </w:r>
      <w:r w:rsidR="0092185F">
        <w:t>age</w:t>
      </w:r>
      <w:r w:rsidR="00D467A5">
        <w:t>; all in favour.</w:t>
      </w:r>
    </w:p>
    <w:p w:rsidR="00DE7528" w:rsidRPr="00F65E97" w:rsidRDefault="00DE7528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consider approval of expenditure for directly-funded defibrillators</w:t>
      </w:r>
      <w:r w:rsidR="00B43B08" w:rsidRPr="00F65E97">
        <w:t xml:space="preserve"> located</w:t>
      </w:r>
      <w:r w:rsidRPr="00F65E97">
        <w:t xml:space="preserve"> at Gainsborough Drive, Rosedale Park and Clarkes Lane at a cost of £3,000 per site</w:t>
      </w:r>
      <w:r w:rsidR="002C1DA2">
        <w:t xml:space="preserve"> – </w:t>
      </w:r>
      <w:r w:rsidR="00CD7221">
        <w:t xml:space="preserve">This item was </w:t>
      </w:r>
      <w:r w:rsidR="002C1DA2">
        <w:t>defer</w:t>
      </w:r>
      <w:r w:rsidR="00CD7221">
        <w:t>red</w:t>
      </w:r>
      <w:r w:rsidR="002C1DA2">
        <w:t xml:space="preserve"> due to </w:t>
      </w:r>
      <w:r w:rsidR="004E20A4">
        <w:t xml:space="preserve">ongoing </w:t>
      </w:r>
      <w:r w:rsidR="002C1DA2">
        <w:t>site investigation</w:t>
      </w:r>
      <w:r w:rsidR="00CD7221">
        <w:t>s</w:t>
      </w:r>
      <w:r w:rsidR="002C1DA2">
        <w:t xml:space="preserve"> and revised costs.</w:t>
      </w:r>
    </w:p>
    <w:p w:rsidR="008319A0" w:rsidRPr="00F65E97" w:rsidRDefault="008319A0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consider any additional costs for migration to a new IT provider</w:t>
      </w:r>
      <w:r w:rsidR="002C1DA2">
        <w:t xml:space="preserve"> - </w:t>
      </w:r>
      <w:r w:rsidR="00CD7221">
        <w:t>To be discussed at the extraordinary meeting.</w:t>
      </w:r>
    </w:p>
    <w:p w:rsidR="00255270" w:rsidRPr="00F65E97" w:rsidRDefault="00255270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consider the financial implications of the Councillor Mental Health and Wellbeing Policy</w:t>
      </w:r>
      <w:r w:rsidR="002C1DA2">
        <w:t xml:space="preserve"> - </w:t>
      </w:r>
      <w:r w:rsidR="00CD7221">
        <w:t>To be discussed at the extraordinary meeting.</w:t>
      </w:r>
    </w:p>
    <w:p w:rsidR="00F96886" w:rsidRPr="00F65E97" w:rsidRDefault="00F96886" w:rsidP="00AF6D0E">
      <w:pPr>
        <w:pStyle w:val="Heading2"/>
        <w:keepNext w:val="0"/>
        <w:keepLines w:val="0"/>
        <w:widowControl w:val="0"/>
        <w:tabs>
          <w:tab w:val="left" w:pos="1418"/>
        </w:tabs>
        <w:ind w:left="1134" w:hanging="567"/>
      </w:pPr>
      <w:r w:rsidRPr="00F65E97">
        <w:t>To consider the cost of bank stabilisation works at the Great Eastern Linear Park (some aspects may be confidential)</w:t>
      </w:r>
      <w:r w:rsidR="002C1DA2">
        <w:t xml:space="preserve"> – </w:t>
      </w:r>
      <w:r w:rsidR="00CD7221">
        <w:t>To be discussed at the extraordinary meeting.</w:t>
      </w:r>
    </w:p>
    <w:p w:rsidR="00763D86" w:rsidRPr="00F65E97" w:rsidRDefault="00763D86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Memorial benches and planting:</w:t>
      </w:r>
    </w:p>
    <w:p w:rsidR="00271661" w:rsidRPr="00F65E97" w:rsidRDefault="00271661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To consider issues relating to settlement of an invoice for a memorial tree (some aspects may be confidential)</w:t>
      </w:r>
      <w:r w:rsidR="008346B2">
        <w:t xml:space="preserve"> - </w:t>
      </w:r>
      <w:r w:rsidR="00CD7221">
        <w:t>To be discussed at the extraordinary meeting.</w:t>
      </w:r>
    </w:p>
    <w:p w:rsidR="00763D86" w:rsidRPr="00F65E97" w:rsidRDefault="00763D86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To consider the Memorial Bench policy and matters relating to charges contained within</w:t>
      </w:r>
      <w:r w:rsidR="008346B2">
        <w:t xml:space="preserve"> - </w:t>
      </w:r>
      <w:r w:rsidR="00CD7221">
        <w:t>To be discussed at the extraordinary meeting.</w:t>
      </w:r>
    </w:p>
    <w:p w:rsidR="00D2186E" w:rsidRPr="00F65E97" w:rsidRDefault="00D2186E" w:rsidP="00AF6D0E">
      <w:pPr>
        <w:pStyle w:val="Heading3"/>
        <w:keepNext w:val="0"/>
        <w:keepLines w:val="0"/>
        <w:widowControl w:val="0"/>
        <w:tabs>
          <w:tab w:val="clear" w:pos="1134"/>
          <w:tab w:val="num" w:pos="1276"/>
        </w:tabs>
        <w:ind w:left="1843" w:hanging="709"/>
      </w:pPr>
      <w:r w:rsidRPr="00F65E97">
        <w:t>To consider the Memorial Planting policy and matters relating to charges contained within</w:t>
      </w:r>
      <w:r w:rsidR="008346B2">
        <w:t xml:space="preserve"> - </w:t>
      </w:r>
      <w:r w:rsidR="00CD7221">
        <w:t>To be discussed at the extraordinary meeting.</w:t>
      </w:r>
    </w:p>
    <w:p w:rsidR="00A46734" w:rsidRPr="00D77EA4" w:rsidRDefault="00C362E9" w:rsidP="00D77EA4">
      <w:pPr>
        <w:pStyle w:val="Heading2"/>
        <w:keepNext w:val="0"/>
        <w:keepLines w:val="0"/>
        <w:widowControl w:val="0"/>
        <w:ind w:left="1276" w:hanging="709"/>
      </w:pPr>
      <w:r w:rsidRPr="00D77EA4">
        <w:t>To consider the degradation report relating to the Town Hall, and to consider approving any out of project scope preventative repair works (with budget and delegation) (some aspects may be confidential)</w:t>
      </w:r>
      <w:r w:rsidR="002A66F3" w:rsidRPr="00D77EA4">
        <w:t xml:space="preserve"> – </w:t>
      </w:r>
      <w:r w:rsidR="00D77EA4" w:rsidRPr="00D77EA4">
        <w:t xml:space="preserve">This item was </w:t>
      </w:r>
      <w:r w:rsidR="002A66F3" w:rsidRPr="00D77EA4">
        <w:t xml:space="preserve">brought forward to </w:t>
      </w:r>
      <w:r w:rsidR="00D77EA4" w:rsidRPr="00D77EA4">
        <w:t xml:space="preserve">the </w:t>
      </w:r>
      <w:r w:rsidR="002A66F3" w:rsidRPr="00D77EA4">
        <w:t xml:space="preserve">beginning of meeting. </w:t>
      </w:r>
    </w:p>
    <w:p w:rsidR="00725D4A" w:rsidRPr="00F65E97" w:rsidRDefault="00005B3B" w:rsidP="00AF6D0E">
      <w:pPr>
        <w:pStyle w:val="Heading2"/>
        <w:keepNext w:val="0"/>
        <w:keepLines w:val="0"/>
        <w:widowControl w:val="0"/>
        <w:ind w:left="1276" w:hanging="709"/>
      </w:pPr>
      <w:r w:rsidRPr="00F65E97">
        <w:t>T</w:t>
      </w:r>
      <w:r w:rsidR="00725D4A" w:rsidRPr="00F65E97">
        <w:t>o receive an update on location of registers for RNPS memorial in Belle Vue Park (some aspects may be confidential)</w:t>
      </w:r>
      <w:r w:rsidR="00725053">
        <w:t xml:space="preserve"> - </w:t>
      </w:r>
      <w:r w:rsidR="00CD7221">
        <w:t>To be discussed at the extraordinary meeting.</w:t>
      </w:r>
    </w:p>
    <w:p w:rsidR="003A41E5" w:rsidRPr="00F65E97" w:rsidRDefault="003A41E5" w:rsidP="00AF6D0E">
      <w:pPr>
        <w:pStyle w:val="Heading2"/>
        <w:keepNext w:val="0"/>
        <w:keepLines w:val="0"/>
        <w:widowControl w:val="0"/>
        <w:ind w:left="1276" w:hanging="709"/>
      </w:pPr>
      <w:r w:rsidRPr="00F65E97">
        <w:t>To receive an update and consider expenditure for the Dene’s Oval tennis court project</w:t>
      </w:r>
      <w:r w:rsidR="00725053">
        <w:t xml:space="preserve"> – </w:t>
      </w:r>
      <w:r w:rsidR="003D01A0">
        <w:t xml:space="preserve">It was agreed to discuss this item at Full Council. </w:t>
      </w:r>
      <w:r w:rsidR="00725053">
        <w:t xml:space="preserve"> </w:t>
      </w:r>
    </w:p>
    <w:p w:rsidR="00F73061" w:rsidRPr="00F65E97" w:rsidRDefault="00F73061" w:rsidP="00AF6D0E">
      <w:pPr>
        <w:pStyle w:val="Heading1"/>
        <w:keepNext w:val="0"/>
        <w:keepLines w:val="0"/>
        <w:widowControl w:val="0"/>
      </w:pPr>
      <w:r w:rsidRPr="00F65E97">
        <w:t>To consider lease and licence arrangements for the following (some aspects may be confidential):</w:t>
      </w:r>
    </w:p>
    <w:p w:rsidR="00F73061" w:rsidRPr="00F65E97" w:rsidRDefault="00F7306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Royal Naval Patrol Service Association Museum</w:t>
      </w:r>
    </w:p>
    <w:p w:rsidR="00F73061" w:rsidRPr="00F65E97" w:rsidRDefault="00F7306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Martello and Giardino</w:t>
      </w:r>
    </w:p>
    <w:p w:rsidR="00F73061" w:rsidRPr="00F65E97" w:rsidRDefault="00F7306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Maritime Museum</w:t>
      </w:r>
    </w:p>
    <w:p w:rsidR="00271661" w:rsidRPr="00F65E97" w:rsidRDefault="0027166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receive an update on the status of the lease for the Lowestoft War Memorial Museum (confidential)</w:t>
      </w:r>
    </w:p>
    <w:p w:rsidR="00271661" w:rsidRPr="00F65E97" w:rsidRDefault="00271661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receive an update on VAT advice and any implications for the Marina Theatre lease and Towns Fund project (confidential)</w:t>
      </w:r>
    </w:p>
    <w:p w:rsidR="00644272" w:rsidRPr="00F65E97" w:rsidRDefault="00644272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In the absence of a formal Constitution, to consider interim arrangement for the election of a Management Committee for Gunton Estate Residents’ Hall, including Committee composition, eligibility to stand/vote, and legal and financial questions (some aspect may be confidential)</w:t>
      </w:r>
      <w:r w:rsidR="00F777B1">
        <w:t xml:space="preserve"> – </w:t>
      </w:r>
      <w:r w:rsidR="00630B13" w:rsidRPr="00A93E73">
        <w:t xml:space="preserve">Cllr Pearce proposed </w:t>
      </w:r>
      <w:r w:rsidR="0084697D" w:rsidRPr="00A93E73">
        <w:t xml:space="preserve">interim </w:t>
      </w:r>
      <w:r w:rsidR="00A93E73" w:rsidRPr="00A93E73">
        <w:t xml:space="preserve">constitution </w:t>
      </w:r>
      <w:r w:rsidR="0084697D" w:rsidRPr="00A93E73">
        <w:t>arrangements</w:t>
      </w:r>
      <w:r w:rsidR="00A93E73" w:rsidRPr="00A93E73">
        <w:t xml:space="preserve"> be made and for the elected Management Committee to decide whether to adopt the arrangements as a permanent constitution</w:t>
      </w:r>
      <w:r w:rsidR="0084697D" w:rsidRPr="00A93E73">
        <w:t xml:space="preserve">; seconded </w:t>
      </w:r>
      <w:r w:rsidR="00630B13" w:rsidRPr="00A93E73">
        <w:t xml:space="preserve">by </w:t>
      </w:r>
      <w:r w:rsidR="0084697D" w:rsidRPr="00A93E73">
        <w:t>Cllr P</w:t>
      </w:r>
      <w:r w:rsidR="00630B13" w:rsidRPr="00A93E73">
        <w:t>arker</w:t>
      </w:r>
      <w:r w:rsidR="0084697D" w:rsidRPr="00A93E73">
        <w:t>; all in favour.</w:t>
      </w:r>
    </w:p>
    <w:p w:rsidR="008319A0" w:rsidRPr="00F65E97" w:rsidRDefault="008319A0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receive an update on the Hamilton House lease and associated provision/cost and rent review (confidential)</w:t>
      </w:r>
    </w:p>
    <w:p w:rsidR="00564BFC" w:rsidRDefault="00564BFC" w:rsidP="00AF6D0E">
      <w:pPr>
        <w:pStyle w:val="Heading2"/>
        <w:keepNext w:val="0"/>
        <w:keepLines w:val="0"/>
        <w:widowControl w:val="0"/>
        <w:ind w:left="1134" w:hanging="567"/>
      </w:pPr>
      <w:r w:rsidRPr="00F65E97">
        <w:t>To receive an update on the progression of the new lease for the Lowestoft and District Allotments Association, on the revised terms approved by January Full Council</w:t>
      </w:r>
    </w:p>
    <w:p w:rsidR="00F777B1" w:rsidRDefault="00AD0AEB" w:rsidP="00AD0AEB">
      <w:pPr>
        <w:pStyle w:val="Heading2"/>
        <w:keepNext w:val="0"/>
        <w:keepLines w:val="0"/>
        <w:widowControl w:val="0"/>
        <w:numPr>
          <w:ilvl w:val="0"/>
          <w:numId w:val="0"/>
        </w:numPr>
        <w:ind w:left="567"/>
      </w:pPr>
      <w:r>
        <w:t>It was agreed to discuss these items at the extraordinary meeting.</w:t>
      </w:r>
    </w:p>
    <w:p w:rsidR="00A64A4A" w:rsidRPr="00FB2030" w:rsidRDefault="00A64A4A" w:rsidP="00AF6D0E">
      <w:pPr>
        <w:pStyle w:val="Heading1"/>
        <w:keepNext w:val="0"/>
        <w:keepLines w:val="0"/>
        <w:widowControl w:val="0"/>
      </w:pPr>
      <w:r w:rsidRPr="00FB2030">
        <w:t>To note the Clerk’s report on grounds maintenance arrangements (confidential) and consider any related contract matters on:</w:t>
      </w:r>
    </w:p>
    <w:p w:rsidR="00A64A4A" w:rsidRPr="00FB2030" w:rsidRDefault="00A64A4A" w:rsidP="00AF6D0E">
      <w:pPr>
        <w:pStyle w:val="Heading2"/>
        <w:keepNext w:val="0"/>
        <w:keepLines w:val="0"/>
        <w:widowControl w:val="0"/>
        <w:ind w:left="1134" w:hanging="567"/>
      </w:pPr>
      <w:r w:rsidRPr="00FB2030">
        <w:t>Staff recruitment</w:t>
      </w:r>
      <w:r w:rsidR="00E7474C">
        <w:t xml:space="preserve"> – </w:t>
      </w:r>
      <w:r w:rsidR="00706DC3">
        <w:t>It was noted this item required a decision from Full Council and was to be discussed in confidential session</w:t>
      </w:r>
      <w:r w:rsidR="00E7474C">
        <w:t>.</w:t>
      </w:r>
    </w:p>
    <w:p w:rsidR="00A64A4A" w:rsidRPr="00FB2030" w:rsidRDefault="00A64A4A" w:rsidP="00AF6D0E">
      <w:pPr>
        <w:pStyle w:val="Heading2"/>
        <w:keepNext w:val="0"/>
        <w:keepLines w:val="0"/>
        <w:widowControl w:val="0"/>
        <w:ind w:left="1134" w:hanging="567"/>
      </w:pPr>
      <w:r w:rsidRPr="00FB2030">
        <w:t xml:space="preserve">Specialist sports services </w:t>
      </w:r>
      <w:r w:rsidR="00E7474C">
        <w:t xml:space="preserve">– </w:t>
      </w:r>
      <w:r w:rsidR="00706DC3">
        <w:t xml:space="preserve">It was </w:t>
      </w:r>
      <w:r w:rsidR="00E7474C">
        <w:t>not</w:t>
      </w:r>
      <w:r w:rsidR="00706DC3">
        <w:t>ed this had not been</w:t>
      </w:r>
      <w:r w:rsidR="00E7474C">
        <w:t xml:space="preserve"> progressed</w:t>
      </w:r>
      <w:r w:rsidR="00706DC3">
        <w:t>.</w:t>
      </w:r>
    </w:p>
    <w:p w:rsidR="00A64A4A" w:rsidRPr="00FB2030" w:rsidRDefault="00A64A4A" w:rsidP="00AF6D0E">
      <w:pPr>
        <w:pStyle w:val="Heading2"/>
        <w:keepNext w:val="0"/>
        <w:keepLines w:val="0"/>
        <w:widowControl w:val="0"/>
        <w:ind w:left="1134" w:hanging="567"/>
      </w:pPr>
      <w:r w:rsidRPr="00FB2030">
        <w:t>Tree Audit</w:t>
      </w:r>
      <w:r w:rsidR="00E7474C">
        <w:t xml:space="preserve"> – </w:t>
      </w:r>
      <w:r w:rsidR="00706DC3">
        <w:t xml:space="preserve">It was noted tenders were out for </w:t>
      </w:r>
      <w:r w:rsidR="00E7474C">
        <w:t>tree work</w:t>
      </w:r>
      <w:r w:rsidR="00C34D35">
        <w:t>s</w:t>
      </w:r>
      <w:r w:rsidR="00706DC3">
        <w:t>.</w:t>
      </w:r>
    </w:p>
    <w:p w:rsidR="00A64A4A" w:rsidRDefault="00A64A4A" w:rsidP="00AF6D0E">
      <w:pPr>
        <w:pStyle w:val="Heading2"/>
        <w:keepNext w:val="0"/>
        <w:keepLines w:val="0"/>
        <w:widowControl w:val="0"/>
        <w:ind w:left="1134" w:hanging="567"/>
      </w:pPr>
      <w:r w:rsidRPr="00FB2030">
        <w:t xml:space="preserve">Caretaking and cleaning </w:t>
      </w:r>
      <w:r w:rsidR="00706DC3">
        <w:t>–</w:t>
      </w:r>
      <w:r w:rsidR="00E7474C">
        <w:t xml:space="preserve"> </w:t>
      </w:r>
      <w:r w:rsidR="00706DC3">
        <w:t>It was noted this was in progress and there was no update.</w:t>
      </w:r>
    </w:p>
    <w:p w:rsidR="00271661" w:rsidRDefault="00271661" w:rsidP="00AF6D0E">
      <w:pPr>
        <w:pStyle w:val="Heading1"/>
        <w:keepNext w:val="0"/>
        <w:keepLines w:val="0"/>
        <w:widowControl w:val="0"/>
        <w:contextualSpacing/>
      </w:pPr>
      <w:r w:rsidRPr="00FB2030">
        <w:t>To consider grounds maintenance arrangements and the possibility of partnership arrangements after June 2023 (confidential)</w:t>
      </w:r>
    </w:p>
    <w:p w:rsidR="00E7474C" w:rsidRPr="00E7474C" w:rsidRDefault="004D0EAC" w:rsidP="00E7474C">
      <w:pPr>
        <w:pStyle w:val="Heading1"/>
        <w:keepNext w:val="0"/>
        <w:keepLines w:val="0"/>
        <w:widowControl w:val="0"/>
        <w:numPr>
          <w:ilvl w:val="0"/>
          <w:numId w:val="0"/>
        </w:numPr>
        <w:ind w:left="550"/>
        <w:contextualSpacing/>
        <w:rPr>
          <w:b w:val="0"/>
        </w:rPr>
      </w:pPr>
      <w:r>
        <w:rPr>
          <w:b w:val="0"/>
        </w:rPr>
        <w:t>To be discussed in c</w:t>
      </w:r>
      <w:r w:rsidR="009A3B3C">
        <w:rPr>
          <w:b w:val="0"/>
        </w:rPr>
        <w:t>onfidential session.</w:t>
      </w:r>
    </w:p>
    <w:p w:rsidR="00726753" w:rsidRDefault="00726753" w:rsidP="00AF6D0E">
      <w:pPr>
        <w:pStyle w:val="Heading1"/>
        <w:keepNext w:val="0"/>
        <w:keepLines w:val="0"/>
        <w:widowControl w:val="0"/>
      </w:pPr>
      <w:r>
        <w:t>Date of the next meeting</w:t>
      </w:r>
    </w:p>
    <w:p w:rsidR="00726753" w:rsidRDefault="005E52F0" w:rsidP="00AF6D0E">
      <w:pPr>
        <w:widowControl w:val="0"/>
        <w:spacing w:after="0"/>
      </w:pPr>
      <w:r>
        <w:t>13</w:t>
      </w:r>
      <w:r w:rsidR="00714CB8">
        <w:t xml:space="preserve"> </w:t>
      </w:r>
      <w:r w:rsidR="006469C4">
        <w:t>March</w:t>
      </w:r>
      <w:r w:rsidR="00D12E99">
        <w:t xml:space="preserve"> 202</w:t>
      </w:r>
      <w:r w:rsidR="00BA4357">
        <w:t>3</w:t>
      </w:r>
      <w:r w:rsidR="00E279F4">
        <w:t xml:space="preserve"> 15</w:t>
      </w:r>
      <w:r w:rsidR="00B806B6">
        <w:t>:00</w:t>
      </w:r>
    </w:p>
    <w:p w:rsidR="009A3B3C" w:rsidRDefault="004D0EAC" w:rsidP="00AF6D0E">
      <w:pPr>
        <w:widowControl w:val="0"/>
        <w:spacing w:after="0"/>
      </w:pPr>
      <w:r>
        <w:t>An e</w:t>
      </w:r>
      <w:r w:rsidR="009A3B3C">
        <w:t>xtra</w:t>
      </w:r>
      <w:r>
        <w:t xml:space="preserve">ordinary meeting was scheduled for </w:t>
      </w:r>
      <w:r w:rsidR="009A3B3C">
        <w:t>6 March</w:t>
      </w:r>
      <w:r w:rsidR="00316A27">
        <w:t xml:space="preserve"> 2023</w:t>
      </w:r>
      <w:r w:rsidR="009A3B3C">
        <w:t xml:space="preserve"> </w:t>
      </w:r>
      <w:r>
        <w:t>14:00</w:t>
      </w:r>
    </w:p>
    <w:p w:rsidR="00726753" w:rsidRDefault="00726753" w:rsidP="00AF6D0E">
      <w:pPr>
        <w:pStyle w:val="Heading1"/>
        <w:keepNext w:val="0"/>
        <w:keepLines w:val="0"/>
        <w:widowControl w:val="0"/>
        <w:contextualSpacing/>
      </w:pPr>
      <w:r>
        <w:t>Items for the next agenda and close</w:t>
      </w:r>
    </w:p>
    <w:p w:rsidR="009A3B3C" w:rsidRPr="009A3B3C" w:rsidRDefault="0030118A" w:rsidP="009A3B3C">
      <w:pPr>
        <w:pStyle w:val="Heading1"/>
        <w:keepNext w:val="0"/>
        <w:keepLines w:val="0"/>
        <w:widowControl w:val="0"/>
        <w:numPr>
          <w:ilvl w:val="0"/>
          <w:numId w:val="0"/>
        </w:numPr>
        <w:ind w:left="550"/>
        <w:contextualSpacing/>
        <w:rPr>
          <w:b w:val="0"/>
        </w:rPr>
      </w:pPr>
      <w:r>
        <w:rPr>
          <w:b w:val="0"/>
        </w:rPr>
        <w:t>It was requested items for the next agenda be emailed to officers.</w:t>
      </w:r>
    </w:p>
    <w:p w:rsidR="00ED436A" w:rsidRDefault="00726753" w:rsidP="00AF6D0E">
      <w:pPr>
        <w:pStyle w:val="Heading1"/>
        <w:keepNext w:val="0"/>
        <w:keepLines w:val="0"/>
        <w:widowControl w:val="0"/>
      </w:pPr>
      <w:r>
        <w:t xml:space="preserve">To resolve that under the Public Bodies (Admission to Meetings) Act 1960, the public be excluded from the meeting on the grounds that </w:t>
      </w:r>
      <w:r w:rsidR="00152AB4">
        <w:t>publicity would be prejudicial to public interest by reason of the confidential nature of the business to be transacted, namely any</w:t>
      </w:r>
      <w:r w:rsidR="00520AD1">
        <w:t xml:space="preserve"> employment matters and</w:t>
      </w:r>
      <w:r w:rsidR="00152AB4">
        <w:t xml:space="preserve"> legal issues relating to the matters on this agenda</w:t>
      </w:r>
      <w:r w:rsidR="0004166E">
        <w:t>, including the following:</w:t>
      </w:r>
    </w:p>
    <w:p w:rsidR="00540120" w:rsidRDefault="0004166E" w:rsidP="00AF6D0E">
      <w:pPr>
        <w:pStyle w:val="Heading2"/>
        <w:keepNext w:val="0"/>
        <w:keepLines w:val="0"/>
        <w:widowControl w:val="0"/>
        <w:ind w:left="1134" w:hanging="567"/>
      </w:pPr>
      <w:r>
        <w:t xml:space="preserve">Any legal </w:t>
      </w:r>
      <w:r w:rsidR="00BB2AFD">
        <w:t>matters, including those</w:t>
      </w:r>
      <w:r>
        <w:t xml:space="preserve"> above as required</w:t>
      </w:r>
    </w:p>
    <w:p w:rsidR="006D12BC" w:rsidRDefault="006D12BC" w:rsidP="006D12BC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  <w:r>
        <w:t xml:space="preserve">Cllr </w:t>
      </w:r>
      <w:r w:rsidR="009A4531">
        <w:t>P</w:t>
      </w:r>
      <w:r w:rsidR="00272CB1">
        <w:t>earce</w:t>
      </w:r>
      <w:r>
        <w:t xml:space="preserve"> proposed </w:t>
      </w:r>
      <w:r w:rsidR="00272CB1">
        <w:t xml:space="preserve">the </w:t>
      </w:r>
      <w:r>
        <w:t xml:space="preserve">meeting be moved to confidential session; seconded by Cllr </w:t>
      </w:r>
      <w:r w:rsidR="009A4531">
        <w:t>B</w:t>
      </w:r>
      <w:r w:rsidR="00272CB1">
        <w:t>rooks</w:t>
      </w:r>
      <w:r>
        <w:t>; all in favour.</w:t>
      </w:r>
    </w:p>
    <w:p w:rsidR="009A4531" w:rsidRDefault="009A4531" w:rsidP="006D12BC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:rsidR="009A4531" w:rsidRPr="00272CB1" w:rsidRDefault="00272CB1" w:rsidP="00272CB1">
      <w:pPr>
        <w:pStyle w:val="Heading2"/>
        <w:keepNext w:val="0"/>
        <w:keepLines w:val="0"/>
        <w:widowControl w:val="0"/>
        <w:numPr>
          <w:ilvl w:val="0"/>
          <w:numId w:val="0"/>
        </w:numPr>
        <w:ind w:left="57"/>
        <w:rPr>
          <w:b/>
          <w:i/>
        </w:rPr>
      </w:pPr>
      <w:r w:rsidRPr="00272CB1">
        <w:rPr>
          <w:b/>
          <w:i/>
        </w:rPr>
        <w:t xml:space="preserve">12:54 </w:t>
      </w:r>
      <w:r w:rsidR="009A4531" w:rsidRPr="00272CB1">
        <w:rPr>
          <w:b/>
          <w:i/>
        </w:rPr>
        <w:t>Cllr P</w:t>
      </w:r>
      <w:r w:rsidRPr="00272CB1">
        <w:rPr>
          <w:b/>
          <w:i/>
        </w:rPr>
        <w:t>earce proposed to suspend</w:t>
      </w:r>
      <w:r w:rsidR="009A4531" w:rsidRPr="00272CB1">
        <w:rPr>
          <w:b/>
          <w:i/>
        </w:rPr>
        <w:t xml:space="preserve"> standing orders </w:t>
      </w:r>
      <w:r w:rsidRPr="00272CB1">
        <w:rPr>
          <w:b/>
          <w:i/>
        </w:rPr>
        <w:t>for</w:t>
      </w:r>
      <w:r w:rsidR="00B16B0D">
        <w:rPr>
          <w:b/>
          <w:i/>
        </w:rPr>
        <w:t xml:space="preserve"> a further</w:t>
      </w:r>
      <w:r w:rsidRPr="00272CB1">
        <w:rPr>
          <w:b/>
          <w:i/>
        </w:rPr>
        <w:t xml:space="preserve"> ten</w:t>
      </w:r>
      <w:r w:rsidR="009A4531" w:rsidRPr="00272CB1">
        <w:rPr>
          <w:b/>
          <w:i/>
        </w:rPr>
        <w:t xml:space="preserve"> min</w:t>
      </w:r>
      <w:r w:rsidRPr="00272CB1">
        <w:rPr>
          <w:b/>
          <w:i/>
        </w:rPr>
        <w:t>ute</w:t>
      </w:r>
      <w:r w:rsidR="009A4531" w:rsidRPr="00272CB1">
        <w:rPr>
          <w:b/>
          <w:i/>
        </w:rPr>
        <w:t>s</w:t>
      </w:r>
      <w:r w:rsidRPr="00272CB1">
        <w:rPr>
          <w:b/>
          <w:i/>
        </w:rPr>
        <w:t xml:space="preserve">; </w:t>
      </w:r>
      <w:r w:rsidR="009A4531" w:rsidRPr="00272CB1">
        <w:rPr>
          <w:b/>
          <w:i/>
        </w:rPr>
        <w:t>seconded</w:t>
      </w:r>
      <w:r w:rsidRPr="00272CB1">
        <w:rPr>
          <w:b/>
          <w:i/>
        </w:rPr>
        <w:t xml:space="preserve"> by</w:t>
      </w:r>
      <w:r w:rsidR="009A4531" w:rsidRPr="00272CB1">
        <w:rPr>
          <w:b/>
          <w:i/>
        </w:rPr>
        <w:t xml:space="preserve"> </w:t>
      </w:r>
      <w:r w:rsidRPr="00272CB1">
        <w:rPr>
          <w:b/>
          <w:i/>
        </w:rPr>
        <w:t>Cllr Brooks</w:t>
      </w:r>
      <w:r w:rsidR="009A4531" w:rsidRPr="00272CB1">
        <w:rPr>
          <w:b/>
          <w:i/>
        </w:rPr>
        <w:t>; all in favour</w:t>
      </w:r>
    </w:p>
    <w:p w:rsidR="009A4531" w:rsidRDefault="009A4531" w:rsidP="006D12BC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:rsidR="009A4531" w:rsidRPr="00272CB1" w:rsidRDefault="00272CB1" w:rsidP="00272CB1">
      <w:pPr>
        <w:pStyle w:val="Heading2"/>
        <w:keepNext w:val="0"/>
        <w:keepLines w:val="0"/>
        <w:widowControl w:val="0"/>
        <w:numPr>
          <w:ilvl w:val="0"/>
          <w:numId w:val="0"/>
        </w:numPr>
        <w:ind w:left="550" w:hanging="493"/>
        <w:rPr>
          <w:b/>
          <w:i/>
        </w:rPr>
      </w:pPr>
      <w:r w:rsidRPr="00272CB1">
        <w:rPr>
          <w:b/>
          <w:i/>
        </w:rPr>
        <w:t>The Chair closed the meeting to the public and moved to confidential session at 1</w:t>
      </w:r>
      <w:r w:rsidR="009A4531" w:rsidRPr="00272CB1">
        <w:rPr>
          <w:b/>
          <w:i/>
        </w:rPr>
        <w:t>2:55</w:t>
      </w:r>
    </w:p>
    <w:p w:rsidR="00272CB1" w:rsidRPr="00FB2030" w:rsidRDefault="00272CB1" w:rsidP="00272CB1">
      <w:pPr>
        <w:pStyle w:val="Heading1"/>
        <w:keepNext w:val="0"/>
        <w:keepLines w:val="0"/>
        <w:widowControl w:val="0"/>
        <w:numPr>
          <w:ilvl w:val="0"/>
          <w:numId w:val="21"/>
        </w:numPr>
      </w:pPr>
      <w:r w:rsidRPr="00FB2030">
        <w:t>To note the Clerk’s report on grounds maintenance arrangements (confidential) and consider any related contract matters on:</w:t>
      </w:r>
    </w:p>
    <w:p w:rsidR="009651F1" w:rsidRDefault="00272CB1" w:rsidP="00F42E4A">
      <w:pPr>
        <w:pStyle w:val="Heading2"/>
        <w:keepNext w:val="0"/>
        <w:keepLines w:val="0"/>
        <w:widowControl w:val="0"/>
        <w:numPr>
          <w:ilvl w:val="0"/>
          <w:numId w:val="0"/>
        </w:numPr>
        <w:ind w:left="567"/>
      </w:pPr>
      <w:r>
        <w:t xml:space="preserve">159.1 </w:t>
      </w:r>
      <w:r w:rsidRPr="00FB2030">
        <w:t>Staff recruitment</w:t>
      </w:r>
      <w:r>
        <w:t xml:space="preserve"> -</w:t>
      </w:r>
      <w:r w:rsidR="009A4531">
        <w:t xml:space="preserve"> </w:t>
      </w:r>
      <w:r w:rsidR="00F40CF1">
        <w:t xml:space="preserve">Cllr </w:t>
      </w:r>
      <w:r w:rsidR="009A4531">
        <w:t>P</w:t>
      </w:r>
      <w:r w:rsidR="00F40CF1">
        <w:t>earce</w:t>
      </w:r>
      <w:r w:rsidR="009A4531">
        <w:t xml:space="preserve"> propose</w:t>
      </w:r>
      <w:r w:rsidR="00F40CF1">
        <w:t xml:space="preserve">d approval </w:t>
      </w:r>
      <w:r w:rsidR="005C3895">
        <w:t xml:space="preserve">of a delegation to officers </w:t>
      </w:r>
      <w:r w:rsidR="00F40CF1">
        <w:t xml:space="preserve">to progress the recruitment of one grounds maintenance officer, subject to the Finance and Information Officer confirming it is within the maximum </w:t>
      </w:r>
      <w:r w:rsidR="002F4C5B">
        <w:t xml:space="preserve">salary </w:t>
      </w:r>
      <w:r w:rsidR="00F40CF1">
        <w:t xml:space="preserve">budget per post that was approved within the budget; </w:t>
      </w:r>
      <w:r w:rsidR="009651F1">
        <w:t xml:space="preserve">seconded </w:t>
      </w:r>
      <w:r w:rsidR="00F40CF1">
        <w:t xml:space="preserve">by Cllr </w:t>
      </w:r>
      <w:r w:rsidR="009651F1">
        <w:t>B</w:t>
      </w:r>
      <w:r w:rsidR="00F40CF1">
        <w:t>rooks</w:t>
      </w:r>
      <w:r w:rsidR="009651F1">
        <w:t>; all in favour</w:t>
      </w:r>
      <w:r w:rsidR="00F40CF1">
        <w:t>.</w:t>
      </w:r>
    </w:p>
    <w:p w:rsidR="00272CB1" w:rsidRDefault="00272CB1" w:rsidP="00272CB1">
      <w:pPr>
        <w:pStyle w:val="Heading1"/>
        <w:keepNext w:val="0"/>
        <w:keepLines w:val="0"/>
        <w:widowControl w:val="0"/>
        <w:contextualSpacing/>
      </w:pPr>
      <w:r w:rsidRPr="00FB2030">
        <w:t>To consider grounds maintenance arrangements and the possibility of partnership arrangements after June 2023 (confidential)</w:t>
      </w:r>
    </w:p>
    <w:p w:rsidR="009A4531" w:rsidRDefault="00ED4BA6" w:rsidP="00ED4BA6">
      <w:pPr>
        <w:pStyle w:val="Heading2"/>
        <w:keepNext w:val="0"/>
        <w:keepLines w:val="0"/>
        <w:widowControl w:val="0"/>
        <w:numPr>
          <w:ilvl w:val="0"/>
          <w:numId w:val="0"/>
        </w:numPr>
        <w:ind w:left="567"/>
      </w:pPr>
      <w:r>
        <w:t xml:space="preserve">Cllr </w:t>
      </w:r>
      <w:r w:rsidR="009651F1">
        <w:t>P</w:t>
      </w:r>
      <w:r>
        <w:t>earce</w:t>
      </w:r>
      <w:r w:rsidR="009651F1">
        <w:t xml:space="preserve"> proposed</w:t>
      </w:r>
      <w:r>
        <w:t xml:space="preserve"> a</w:t>
      </w:r>
      <w:r w:rsidR="009651F1">
        <w:t xml:space="preserve"> deleg</w:t>
      </w:r>
      <w:r>
        <w:t>ation be made</w:t>
      </w:r>
      <w:r w:rsidR="009651F1">
        <w:t xml:space="preserve"> to </w:t>
      </w:r>
      <w:r>
        <w:t>officers,</w:t>
      </w:r>
      <w:r w:rsidR="009651F1">
        <w:t xml:space="preserve"> in conj</w:t>
      </w:r>
      <w:r>
        <w:t>unction</w:t>
      </w:r>
      <w:r w:rsidR="009651F1">
        <w:t xml:space="preserve"> with all </w:t>
      </w:r>
      <w:r>
        <w:t xml:space="preserve">Councillors, to hold a standalone zoom meeting to discuss </w:t>
      </w:r>
      <w:r w:rsidR="00ED4446">
        <w:t>grounds maintenance provision</w:t>
      </w:r>
      <w:r w:rsidR="009651F1">
        <w:t>; seconded</w:t>
      </w:r>
      <w:r>
        <w:t xml:space="preserve"> by </w:t>
      </w:r>
      <w:r w:rsidR="009651F1">
        <w:t>Cllr P</w:t>
      </w:r>
      <w:r>
        <w:t>arker</w:t>
      </w:r>
      <w:r w:rsidR="009651F1">
        <w:t>; all in favour.</w:t>
      </w:r>
    </w:p>
    <w:p w:rsidR="009651F1" w:rsidRPr="00F42E4A" w:rsidRDefault="009651F1" w:rsidP="006D12BC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:rsidR="009651F1" w:rsidRDefault="00F42E4A" w:rsidP="00F42E4A">
      <w:pPr>
        <w:pStyle w:val="Heading2"/>
        <w:keepNext w:val="0"/>
        <w:keepLines w:val="0"/>
        <w:widowControl w:val="0"/>
        <w:numPr>
          <w:ilvl w:val="0"/>
          <w:numId w:val="0"/>
        </w:numPr>
        <w:ind w:left="550" w:hanging="493"/>
        <w:rPr>
          <w:b/>
          <w:i/>
        </w:rPr>
      </w:pPr>
      <w:r w:rsidRPr="00F42E4A">
        <w:rPr>
          <w:b/>
          <w:i/>
        </w:rPr>
        <w:t xml:space="preserve">The </w:t>
      </w:r>
      <w:r w:rsidR="009651F1" w:rsidRPr="00F42E4A">
        <w:rPr>
          <w:b/>
          <w:i/>
        </w:rPr>
        <w:t>Chair closed</w:t>
      </w:r>
      <w:r w:rsidRPr="00F42E4A">
        <w:rPr>
          <w:b/>
          <w:i/>
        </w:rPr>
        <w:t xml:space="preserve"> the</w:t>
      </w:r>
      <w:r w:rsidR="009651F1" w:rsidRPr="00F42E4A">
        <w:rPr>
          <w:b/>
          <w:i/>
        </w:rPr>
        <w:t xml:space="preserve"> meeting </w:t>
      </w:r>
      <w:r w:rsidRPr="00F42E4A">
        <w:rPr>
          <w:b/>
          <w:i/>
        </w:rPr>
        <w:t xml:space="preserve">at </w:t>
      </w:r>
      <w:r w:rsidR="009651F1" w:rsidRPr="00F42E4A">
        <w:rPr>
          <w:b/>
          <w:i/>
        </w:rPr>
        <w:t>13:05</w:t>
      </w:r>
    </w:p>
    <w:p w:rsidR="00377CBC" w:rsidRDefault="00377CBC" w:rsidP="00F42E4A">
      <w:pPr>
        <w:pStyle w:val="Heading2"/>
        <w:keepNext w:val="0"/>
        <w:keepLines w:val="0"/>
        <w:widowControl w:val="0"/>
        <w:numPr>
          <w:ilvl w:val="0"/>
          <w:numId w:val="0"/>
        </w:numPr>
        <w:ind w:left="550" w:hanging="493"/>
        <w:rPr>
          <w:b/>
          <w:i/>
        </w:rPr>
      </w:pPr>
    </w:p>
    <w:p w:rsidR="00377CBC" w:rsidRDefault="00377CBC" w:rsidP="00F42E4A">
      <w:pPr>
        <w:pStyle w:val="Heading2"/>
        <w:keepNext w:val="0"/>
        <w:keepLines w:val="0"/>
        <w:widowControl w:val="0"/>
        <w:numPr>
          <w:ilvl w:val="0"/>
          <w:numId w:val="0"/>
        </w:numPr>
        <w:ind w:left="550" w:hanging="493"/>
        <w:rPr>
          <w:b/>
          <w:i/>
        </w:rPr>
      </w:pPr>
    </w:p>
    <w:p w:rsidR="00377CBC" w:rsidRDefault="00377CBC" w:rsidP="00377CBC">
      <w:pPr>
        <w:pStyle w:val="NoSpacing"/>
        <w:widowControl w:val="0"/>
      </w:pPr>
      <w:r>
        <w:t xml:space="preserve">Signed: </w:t>
      </w:r>
      <w:r w:rsidR="00A4160A" w:rsidRPr="00130913">
        <w:rPr>
          <w:noProof/>
          <w:lang w:eastAsia="en-GB"/>
        </w:rPr>
        <w:drawing>
          <wp:inline distT="0" distB="0" distL="0" distR="0" wp14:anchorId="105FC20B" wp14:editId="44A3CF6D">
            <wp:extent cx="2124075" cy="523875"/>
            <wp:effectExtent l="0" t="0" r="0" b="0"/>
            <wp:docPr id="8" name="Picture 1" descr="Signature of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Cha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5" t="50009" r="49409" b="4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CBC" w:rsidRDefault="00377CBC" w:rsidP="00377CBC">
      <w:pPr>
        <w:pStyle w:val="NoSpacing"/>
        <w:widowControl w:val="0"/>
      </w:pPr>
    </w:p>
    <w:p w:rsidR="00377CBC" w:rsidRPr="004858FC" w:rsidRDefault="00E92CF3" w:rsidP="00377CBC">
      <w:pPr>
        <w:pStyle w:val="NoSpacing"/>
        <w:widowControl w:val="0"/>
      </w:pPr>
      <w:r>
        <w:t>13</w:t>
      </w:r>
      <w:r w:rsidR="00377CBC">
        <w:t xml:space="preserve"> March </w:t>
      </w:r>
      <w:r w:rsidR="00377CBC" w:rsidRPr="00024B35">
        <w:t>202</w:t>
      </w:r>
      <w:r w:rsidR="00377CBC">
        <w:t>3</w:t>
      </w:r>
    </w:p>
    <w:p w:rsidR="00377CBC" w:rsidRPr="00F42E4A" w:rsidRDefault="00377CBC" w:rsidP="00F42E4A">
      <w:pPr>
        <w:pStyle w:val="Heading2"/>
        <w:keepNext w:val="0"/>
        <w:keepLines w:val="0"/>
        <w:widowControl w:val="0"/>
        <w:numPr>
          <w:ilvl w:val="0"/>
          <w:numId w:val="0"/>
        </w:numPr>
        <w:ind w:left="550" w:hanging="493"/>
        <w:rPr>
          <w:b/>
          <w:i/>
        </w:rPr>
      </w:pPr>
    </w:p>
    <w:sectPr w:rsidR="00377CBC" w:rsidRPr="00F42E4A" w:rsidSect="00950C42">
      <w:headerReference w:type="default" r:id="rId9"/>
      <w:footerReference w:type="default" r:id="rId10"/>
      <w:headerReference w:type="first" r:id="rId11"/>
      <w:pgSz w:w="11906" w:h="16838" w:code="9"/>
      <w:pgMar w:top="851" w:right="1440" w:bottom="142" w:left="1440" w:header="57" w:footer="0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CB" w:rsidRDefault="00E176CB" w:rsidP="004F2839">
      <w:pPr>
        <w:spacing w:after="0" w:line="240" w:lineRule="auto"/>
      </w:pPr>
      <w:r>
        <w:separator/>
      </w:r>
    </w:p>
  </w:endnote>
  <w:endnote w:type="continuationSeparator" w:id="0">
    <w:p w:rsidR="00E176CB" w:rsidRDefault="00E176CB" w:rsidP="004F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267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6CB" w:rsidRDefault="00E17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60A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E176CB" w:rsidRDefault="00E17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CB" w:rsidRDefault="00E176CB" w:rsidP="004F2839">
      <w:pPr>
        <w:spacing w:after="0" w:line="240" w:lineRule="auto"/>
      </w:pPr>
      <w:r>
        <w:separator/>
      </w:r>
    </w:p>
  </w:footnote>
  <w:footnote w:type="continuationSeparator" w:id="0">
    <w:p w:rsidR="00E176CB" w:rsidRDefault="00E176CB" w:rsidP="004F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CB" w:rsidRPr="00DD7C1E" w:rsidRDefault="00E176CB" w:rsidP="004F2839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:rsidR="00E176CB" w:rsidRPr="008C43C1" w:rsidRDefault="00E176CB" w:rsidP="004F2839">
    <w:pPr>
      <w:pStyle w:val="NoSpacing"/>
      <w:jc w:val="center"/>
      <w:rPr>
        <w:b/>
        <w:color w:val="808080"/>
        <w:sz w:val="32"/>
        <w:szCs w:val="32"/>
      </w:rPr>
    </w:pPr>
    <w:r w:rsidRPr="0092562C">
      <w:rPr>
        <w:b/>
        <w:color w:val="808080"/>
        <w:sz w:val="32"/>
        <w:szCs w:val="32"/>
      </w:rPr>
      <w:t xml:space="preserve">Meeting of the </w:t>
    </w:r>
    <w:r>
      <w:rPr>
        <w:b/>
        <w:color w:val="808080"/>
        <w:sz w:val="32"/>
        <w:szCs w:val="32"/>
      </w:rPr>
      <w:t>Finance and Governance Committee</w:t>
    </w:r>
  </w:p>
  <w:p w:rsidR="00E176CB" w:rsidRDefault="00E176CB" w:rsidP="00963E8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First Floor, Hamilton House, Battery Green Road, Lowestoft, Suffolk, NR32 1DE</w:t>
    </w:r>
  </w:p>
  <w:p w:rsidR="00E176CB" w:rsidRDefault="00E176CB" w:rsidP="00963E8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10:30 on 22 February 2023</w:t>
    </w:r>
  </w:p>
  <w:p w:rsidR="00E176CB" w:rsidRDefault="00E17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CB" w:rsidRPr="00DD7C1E" w:rsidRDefault="00E176CB" w:rsidP="00E765C8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:rsidR="00E176CB" w:rsidRPr="008C43C1" w:rsidRDefault="00E176CB" w:rsidP="00E765C8">
    <w:pPr>
      <w:pStyle w:val="NoSpacing"/>
      <w:jc w:val="center"/>
      <w:rPr>
        <w:b/>
        <w:color w:val="808080"/>
        <w:sz w:val="32"/>
        <w:szCs w:val="32"/>
      </w:rPr>
    </w:pPr>
    <w:r w:rsidRPr="0092562C">
      <w:rPr>
        <w:b/>
        <w:color w:val="808080"/>
        <w:sz w:val="32"/>
        <w:szCs w:val="32"/>
      </w:rPr>
      <w:t xml:space="preserve">Meeting of the </w:t>
    </w:r>
    <w:r>
      <w:rPr>
        <w:b/>
        <w:color w:val="808080"/>
        <w:sz w:val="32"/>
        <w:szCs w:val="32"/>
      </w:rPr>
      <w:t>Finance and Governance Committee</w:t>
    </w:r>
  </w:p>
  <w:p w:rsidR="00E176CB" w:rsidRDefault="00E176CB" w:rsidP="00E765C8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First Floor, Hamilton House, Battery Green Road, Lowestoft, Suffolk, NR32 1DE</w:t>
    </w:r>
  </w:p>
  <w:p w:rsidR="00E176CB" w:rsidRDefault="00E176CB" w:rsidP="00E765C8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10:30 on 22 February 2023</w:t>
    </w:r>
  </w:p>
  <w:p w:rsidR="00E176CB" w:rsidRDefault="00E17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C5A"/>
    <w:multiLevelType w:val="multilevel"/>
    <w:tmpl w:val="16E0DA24"/>
    <w:lvl w:ilvl="0">
      <w:start w:val="8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5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" w15:restartNumberingAfterBreak="0">
    <w:nsid w:val="0E3376B1"/>
    <w:multiLevelType w:val="hybridMultilevel"/>
    <w:tmpl w:val="6608C5B8"/>
    <w:lvl w:ilvl="0" w:tplc="C4DCA5D2">
      <w:start w:val="1"/>
      <w:numFmt w:val="decimal"/>
      <w:lvlText w:val="10.%1a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685"/>
    <w:multiLevelType w:val="hybridMultilevel"/>
    <w:tmpl w:val="E7F4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C9F"/>
    <w:multiLevelType w:val="multilevel"/>
    <w:tmpl w:val="320C797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4" w15:restartNumberingAfterBreak="0">
    <w:nsid w:val="1C162375"/>
    <w:multiLevelType w:val="hybridMultilevel"/>
    <w:tmpl w:val="CBDAE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279"/>
    <w:multiLevelType w:val="hybridMultilevel"/>
    <w:tmpl w:val="6E74DFE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B167BFB"/>
    <w:multiLevelType w:val="multilevel"/>
    <w:tmpl w:val="1C36B30E"/>
    <w:lvl w:ilvl="0">
      <w:start w:val="3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7" w15:restartNumberingAfterBreak="0">
    <w:nsid w:val="47B41169"/>
    <w:multiLevelType w:val="hybridMultilevel"/>
    <w:tmpl w:val="13E23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156"/>
    <w:multiLevelType w:val="multilevel"/>
    <w:tmpl w:val="FD9E51C2"/>
    <w:lvl w:ilvl="0">
      <w:start w:val="15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9" w15:restartNumberingAfterBreak="0">
    <w:nsid w:val="66325367"/>
    <w:multiLevelType w:val="multilevel"/>
    <w:tmpl w:val="DB5AAC58"/>
    <w:lvl w:ilvl="0">
      <w:start w:val="75"/>
      <w:numFmt w:val="decimal"/>
      <w:lvlText w:val="%1."/>
      <w:lvlJc w:val="left"/>
      <w:pPr>
        <w:ind w:left="550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93"/>
      </w:pPr>
      <w:rPr>
        <w:rFonts w:hint="default"/>
      </w:rPr>
    </w:lvl>
    <w:lvl w:ilvl="2">
      <w:start w:val="1"/>
      <w:numFmt w:val="lowerRoman"/>
      <w:lvlText w:val="11.3.%3."/>
      <w:lvlJc w:val="left"/>
      <w:pPr>
        <w:ind w:left="550" w:hanging="49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50" w:hanging="49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" w:hanging="49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" w:hanging="49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" w:hanging="49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" w:hanging="49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0" w:hanging="493"/>
      </w:pPr>
      <w:rPr>
        <w:rFonts w:hint="default"/>
      </w:rPr>
    </w:lvl>
  </w:abstractNum>
  <w:abstractNum w:abstractNumId="10" w15:restartNumberingAfterBreak="0">
    <w:nsid w:val="67683B8E"/>
    <w:multiLevelType w:val="multilevel"/>
    <w:tmpl w:val="040CB6CC"/>
    <w:lvl w:ilvl="0">
      <w:start w:val="148"/>
      <w:numFmt w:val="decimal"/>
      <w:pStyle w:val="Heading1"/>
      <w:lvlText w:val="%1."/>
      <w:lvlJc w:val="left"/>
      <w:pPr>
        <w:ind w:left="550" w:hanging="493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0" w:hanging="493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Heading3"/>
      <w:lvlText w:val="%1.%2%3."/>
      <w:lvlJc w:val="left"/>
      <w:pPr>
        <w:tabs>
          <w:tab w:val="num" w:pos="1759"/>
        </w:tabs>
        <w:ind w:left="1759" w:hanging="624"/>
      </w:pPr>
      <w:rPr>
        <w:rFonts w:hint="default"/>
        <w:color w:val="auto"/>
        <w:specVanish w:val="0"/>
      </w:rPr>
    </w:lvl>
    <w:lvl w:ilvl="3">
      <w:start w:val="1"/>
      <w:numFmt w:val="decimal"/>
      <w:lvlText w:val="%4."/>
      <w:lvlJc w:val="left"/>
      <w:pPr>
        <w:ind w:left="550" w:hanging="49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" w:hanging="49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" w:hanging="49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" w:hanging="49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" w:hanging="49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0" w:hanging="493"/>
      </w:pPr>
      <w:rPr>
        <w:rFonts w:hint="default"/>
      </w:rPr>
    </w:lvl>
  </w:abstractNum>
  <w:abstractNum w:abstractNumId="11" w15:restartNumberingAfterBreak="0">
    <w:nsid w:val="705C4D81"/>
    <w:multiLevelType w:val="hybridMultilevel"/>
    <w:tmpl w:val="47D8C0B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53275"/>
    <w:multiLevelType w:val="hybridMultilevel"/>
    <w:tmpl w:val="725EDFAC"/>
    <w:lvl w:ilvl="0" w:tplc="65560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60E6B"/>
    <w:multiLevelType w:val="multilevel"/>
    <w:tmpl w:val="B26EBC60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0"/>
    <w:lvlOverride w:ilvl="0">
      <w:startOverride w:val="1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10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10"/>
  </w:num>
  <w:num w:numId="17">
    <w:abstractNumId w:val="0"/>
  </w:num>
  <w:num w:numId="18">
    <w:abstractNumId w:val="10"/>
    <w:lvlOverride w:ilvl="0">
      <w:startOverride w:val="80"/>
    </w:lvlOverride>
    <w:lvlOverride w:ilvl="1">
      <w:startOverride w:val="11"/>
    </w:lvlOverride>
  </w:num>
  <w:num w:numId="19">
    <w:abstractNumId w:val="1"/>
  </w:num>
  <w:num w:numId="20">
    <w:abstractNumId w:val="8"/>
  </w:num>
  <w:num w:numId="21">
    <w:abstractNumId w:val="10"/>
    <w:lvlOverride w:ilvl="0">
      <w:startOverride w:val="15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78"/>
    <w:rsid w:val="000014EB"/>
    <w:rsid w:val="00002726"/>
    <w:rsid w:val="00003D0E"/>
    <w:rsid w:val="00004382"/>
    <w:rsid w:val="000056F3"/>
    <w:rsid w:val="00005B3B"/>
    <w:rsid w:val="000067C1"/>
    <w:rsid w:val="00006A51"/>
    <w:rsid w:val="00006DCE"/>
    <w:rsid w:val="00007520"/>
    <w:rsid w:val="00007933"/>
    <w:rsid w:val="0001188D"/>
    <w:rsid w:val="00013A8C"/>
    <w:rsid w:val="00013FA5"/>
    <w:rsid w:val="00015D8F"/>
    <w:rsid w:val="000213BE"/>
    <w:rsid w:val="00022A32"/>
    <w:rsid w:val="00024542"/>
    <w:rsid w:val="000256BE"/>
    <w:rsid w:val="00025EE9"/>
    <w:rsid w:val="00026926"/>
    <w:rsid w:val="00026F9C"/>
    <w:rsid w:val="00032669"/>
    <w:rsid w:val="000406A6"/>
    <w:rsid w:val="0004166E"/>
    <w:rsid w:val="0004251C"/>
    <w:rsid w:val="00042A8E"/>
    <w:rsid w:val="00046733"/>
    <w:rsid w:val="0005022C"/>
    <w:rsid w:val="00050A30"/>
    <w:rsid w:val="00051A6C"/>
    <w:rsid w:val="000537F9"/>
    <w:rsid w:val="000547DC"/>
    <w:rsid w:val="00054A0E"/>
    <w:rsid w:val="0005544D"/>
    <w:rsid w:val="00061553"/>
    <w:rsid w:val="00063047"/>
    <w:rsid w:val="00072568"/>
    <w:rsid w:val="0007420F"/>
    <w:rsid w:val="000774F7"/>
    <w:rsid w:val="00077A91"/>
    <w:rsid w:val="00080D48"/>
    <w:rsid w:val="00083729"/>
    <w:rsid w:val="00085CBD"/>
    <w:rsid w:val="000904EB"/>
    <w:rsid w:val="0009167C"/>
    <w:rsid w:val="00091BAA"/>
    <w:rsid w:val="00092CFB"/>
    <w:rsid w:val="000959E1"/>
    <w:rsid w:val="0009652D"/>
    <w:rsid w:val="000A030B"/>
    <w:rsid w:val="000A2E9D"/>
    <w:rsid w:val="000A5A89"/>
    <w:rsid w:val="000A6082"/>
    <w:rsid w:val="000A65A4"/>
    <w:rsid w:val="000A76B9"/>
    <w:rsid w:val="000B0C76"/>
    <w:rsid w:val="000B129D"/>
    <w:rsid w:val="000B6DF6"/>
    <w:rsid w:val="000B7B20"/>
    <w:rsid w:val="000C0AD1"/>
    <w:rsid w:val="000C10BA"/>
    <w:rsid w:val="000C195B"/>
    <w:rsid w:val="000C1C49"/>
    <w:rsid w:val="000C278C"/>
    <w:rsid w:val="000C2D65"/>
    <w:rsid w:val="000C6794"/>
    <w:rsid w:val="000D01D3"/>
    <w:rsid w:val="000D074E"/>
    <w:rsid w:val="000D0FC7"/>
    <w:rsid w:val="000D34EF"/>
    <w:rsid w:val="000D42BE"/>
    <w:rsid w:val="000D45E3"/>
    <w:rsid w:val="000D46EA"/>
    <w:rsid w:val="000D66D4"/>
    <w:rsid w:val="000E33DC"/>
    <w:rsid w:val="000E3EB6"/>
    <w:rsid w:val="000E5157"/>
    <w:rsid w:val="000E5C0D"/>
    <w:rsid w:val="000E65BF"/>
    <w:rsid w:val="000E750F"/>
    <w:rsid w:val="000F2995"/>
    <w:rsid w:val="000F3676"/>
    <w:rsid w:val="000F3A76"/>
    <w:rsid w:val="000F5329"/>
    <w:rsid w:val="000F57D4"/>
    <w:rsid w:val="00103A22"/>
    <w:rsid w:val="00103C73"/>
    <w:rsid w:val="0010608E"/>
    <w:rsid w:val="001066A1"/>
    <w:rsid w:val="001071C5"/>
    <w:rsid w:val="00111D4B"/>
    <w:rsid w:val="0011324A"/>
    <w:rsid w:val="00121054"/>
    <w:rsid w:val="001222FB"/>
    <w:rsid w:val="00122BCA"/>
    <w:rsid w:val="00124CA0"/>
    <w:rsid w:val="00124EBB"/>
    <w:rsid w:val="00125DD5"/>
    <w:rsid w:val="0012681E"/>
    <w:rsid w:val="00126A5C"/>
    <w:rsid w:val="001328D1"/>
    <w:rsid w:val="001356BD"/>
    <w:rsid w:val="00140678"/>
    <w:rsid w:val="00141FCB"/>
    <w:rsid w:val="00142DE4"/>
    <w:rsid w:val="00145B4A"/>
    <w:rsid w:val="00146273"/>
    <w:rsid w:val="00147DD0"/>
    <w:rsid w:val="00150C19"/>
    <w:rsid w:val="00151E2B"/>
    <w:rsid w:val="00152AB4"/>
    <w:rsid w:val="00154F17"/>
    <w:rsid w:val="0015587A"/>
    <w:rsid w:val="001558CB"/>
    <w:rsid w:val="00162306"/>
    <w:rsid w:val="00163131"/>
    <w:rsid w:val="001654FE"/>
    <w:rsid w:val="00166AA5"/>
    <w:rsid w:val="00170063"/>
    <w:rsid w:val="001714E4"/>
    <w:rsid w:val="0017162B"/>
    <w:rsid w:val="001726EB"/>
    <w:rsid w:val="0017465C"/>
    <w:rsid w:val="001756BA"/>
    <w:rsid w:val="00176ABD"/>
    <w:rsid w:val="00181E6A"/>
    <w:rsid w:val="001826D1"/>
    <w:rsid w:val="001859F3"/>
    <w:rsid w:val="00187609"/>
    <w:rsid w:val="00190E27"/>
    <w:rsid w:val="00190EC4"/>
    <w:rsid w:val="001914A2"/>
    <w:rsid w:val="0019261C"/>
    <w:rsid w:val="001933AE"/>
    <w:rsid w:val="001938F4"/>
    <w:rsid w:val="00194820"/>
    <w:rsid w:val="00194C51"/>
    <w:rsid w:val="00194E42"/>
    <w:rsid w:val="001A12D4"/>
    <w:rsid w:val="001A12F2"/>
    <w:rsid w:val="001A5905"/>
    <w:rsid w:val="001A5B40"/>
    <w:rsid w:val="001A657A"/>
    <w:rsid w:val="001B0C6A"/>
    <w:rsid w:val="001B1E12"/>
    <w:rsid w:val="001B4CB0"/>
    <w:rsid w:val="001B5511"/>
    <w:rsid w:val="001B5AA8"/>
    <w:rsid w:val="001C0360"/>
    <w:rsid w:val="001C2BCB"/>
    <w:rsid w:val="001C4B88"/>
    <w:rsid w:val="001C5D24"/>
    <w:rsid w:val="001C6253"/>
    <w:rsid w:val="001C653F"/>
    <w:rsid w:val="001C7D86"/>
    <w:rsid w:val="001D1DC4"/>
    <w:rsid w:val="001D1E53"/>
    <w:rsid w:val="001D2F3B"/>
    <w:rsid w:val="001D3E23"/>
    <w:rsid w:val="001D6481"/>
    <w:rsid w:val="001D7C4F"/>
    <w:rsid w:val="001E1514"/>
    <w:rsid w:val="001E17EE"/>
    <w:rsid w:val="001E2698"/>
    <w:rsid w:val="001F0EE2"/>
    <w:rsid w:val="001F310E"/>
    <w:rsid w:val="001F6510"/>
    <w:rsid w:val="001F7524"/>
    <w:rsid w:val="0020038C"/>
    <w:rsid w:val="0020094F"/>
    <w:rsid w:val="00200FE7"/>
    <w:rsid w:val="002016E2"/>
    <w:rsid w:val="00201935"/>
    <w:rsid w:val="00204F3F"/>
    <w:rsid w:val="00207D79"/>
    <w:rsid w:val="00210D69"/>
    <w:rsid w:val="00215725"/>
    <w:rsid w:val="00215CFF"/>
    <w:rsid w:val="002174B4"/>
    <w:rsid w:val="00220ACE"/>
    <w:rsid w:val="00221FA9"/>
    <w:rsid w:val="002247C5"/>
    <w:rsid w:val="002259C9"/>
    <w:rsid w:val="00225C64"/>
    <w:rsid w:val="00226357"/>
    <w:rsid w:val="00226D34"/>
    <w:rsid w:val="00227D44"/>
    <w:rsid w:val="00231846"/>
    <w:rsid w:val="00232EB0"/>
    <w:rsid w:val="0023324D"/>
    <w:rsid w:val="00234078"/>
    <w:rsid w:val="002410F8"/>
    <w:rsid w:val="0024395C"/>
    <w:rsid w:val="002469B2"/>
    <w:rsid w:val="00246B46"/>
    <w:rsid w:val="00246E49"/>
    <w:rsid w:val="002471C1"/>
    <w:rsid w:val="002473C0"/>
    <w:rsid w:val="00250D36"/>
    <w:rsid w:val="0025121C"/>
    <w:rsid w:val="00251BE9"/>
    <w:rsid w:val="00252752"/>
    <w:rsid w:val="00252786"/>
    <w:rsid w:val="0025394F"/>
    <w:rsid w:val="00254500"/>
    <w:rsid w:val="00254748"/>
    <w:rsid w:val="00254CF8"/>
    <w:rsid w:val="00255270"/>
    <w:rsid w:val="00256347"/>
    <w:rsid w:val="00260891"/>
    <w:rsid w:val="00260D43"/>
    <w:rsid w:val="002615C2"/>
    <w:rsid w:val="002615FE"/>
    <w:rsid w:val="00261B1E"/>
    <w:rsid w:val="00264513"/>
    <w:rsid w:val="002666C2"/>
    <w:rsid w:val="00270390"/>
    <w:rsid w:val="00270DCF"/>
    <w:rsid w:val="00271661"/>
    <w:rsid w:val="002718A7"/>
    <w:rsid w:val="00272CB1"/>
    <w:rsid w:val="00272E9B"/>
    <w:rsid w:val="00273912"/>
    <w:rsid w:val="002741AD"/>
    <w:rsid w:val="0027455E"/>
    <w:rsid w:val="002746EF"/>
    <w:rsid w:val="00274711"/>
    <w:rsid w:val="00275728"/>
    <w:rsid w:val="00276943"/>
    <w:rsid w:val="00276CBA"/>
    <w:rsid w:val="00277B00"/>
    <w:rsid w:val="00277D06"/>
    <w:rsid w:val="00277F6F"/>
    <w:rsid w:val="00282362"/>
    <w:rsid w:val="00284147"/>
    <w:rsid w:val="00284AFB"/>
    <w:rsid w:val="00286322"/>
    <w:rsid w:val="00287653"/>
    <w:rsid w:val="00287B1F"/>
    <w:rsid w:val="00293608"/>
    <w:rsid w:val="00294548"/>
    <w:rsid w:val="002950B3"/>
    <w:rsid w:val="00297BF4"/>
    <w:rsid w:val="002A1431"/>
    <w:rsid w:val="002A1E22"/>
    <w:rsid w:val="002A3DF9"/>
    <w:rsid w:val="002A5FC3"/>
    <w:rsid w:val="002A66F3"/>
    <w:rsid w:val="002A7D70"/>
    <w:rsid w:val="002B1352"/>
    <w:rsid w:val="002B2665"/>
    <w:rsid w:val="002B7DEC"/>
    <w:rsid w:val="002C1DA2"/>
    <w:rsid w:val="002C64C5"/>
    <w:rsid w:val="002C65C4"/>
    <w:rsid w:val="002C7FA1"/>
    <w:rsid w:val="002D0CB5"/>
    <w:rsid w:val="002D1E4F"/>
    <w:rsid w:val="002D329D"/>
    <w:rsid w:val="002D4A6E"/>
    <w:rsid w:val="002E1C88"/>
    <w:rsid w:val="002E3CD7"/>
    <w:rsid w:val="002E48CD"/>
    <w:rsid w:val="002E5060"/>
    <w:rsid w:val="002E56F7"/>
    <w:rsid w:val="002F3C8C"/>
    <w:rsid w:val="002F4C5B"/>
    <w:rsid w:val="002F4DDB"/>
    <w:rsid w:val="002F5672"/>
    <w:rsid w:val="002F6554"/>
    <w:rsid w:val="0030079D"/>
    <w:rsid w:val="0030118A"/>
    <w:rsid w:val="00302710"/>
    <w:rsid w:val="00312D13"/>
    <w:rsid w:val="00313555"/>
    <w:rsid w:val="00313F0B"/>
    <w:rsid w:val="00315246"/>
    <w:rsid w:val="00316A27"/>
    <w:rsid w:val="00316F29"/>
    <w:rsid w:val="003221C7"/>
    <w:rsid w:val="00322CA1"/>
    <w:rsid w:val="00327334"/>
    <w:rsid w:val="0032746C"/>
    <w:rsid w:val="003307E1"/>
    <w:rsid w:val="003328CA"/>
    <w:rsid w:val="00336385"/>
    <w:rsid w:val="00340FC8"/>
    <w:rsid w:val="00342479"/>
    <w:rsid w:val="00342660"/>
    <w:rsid w:val="00342D3A"/>
    <w:rsid w:val="00344FB8"/>
    <w:rsid w:val="00345D14"/>
    <w:rsid w:val="00350E10"/>
    <w:rsid w:val="00352B64"/>
    <w:rsid w:val="0035370A"/>
    <w:rsid w:val="003539BA"/>
    <w:rsid w:val="003551C3"/>
    <w:rsid w:val="0035613C"/>
    <w:rsid w:val="003601E9"/>
    <w:rsid w:val="003602B3"/>
    <w:rsid w:val="00365F6E"/>
    <w:rsid w:val="0036766E"/>
    <w:rsid w:val="0037264B"/>
    <w:rsid w:val="003741A5"/>
    <w:rsid w:val="00377CBC"/>
    <w:rsid w:val="003819E3"/>
    <w:rsid w:val="00385139"/>
    <w:rsid w:val="003866E7"/>
    <w:rsid w:val="00391B49"/>
    <w:rsid w:val="00396AB1"/>
    <w:rsid w:val="00396BB3"/>
    <w:rsid w:val="00397BEB"/>
    <w:rsid w:val="003A41E5"/>
    <w:rsid w:val="003A4FC1"/>
    <w:rsid w:val="003B30D1"/>
    <w:rsid w:val="003C1F14"/>
    <w:rsid w:val="003C461A"/>
    <w:rsid w:val="003C6B98"/>
    <w:rsid w:val="003C6F28"/>
    <w:rsid w:val="003C6FB5"/>
    <w:rsid w:val="003D01A0"/>
    <w:rsid w:val="003D4E12"/>
    <w:rsid w:val="003D5A42"/>
    <w:rsid w:val="003E06EF"/>
    <w:rsid w:val="003E24C0"/>
    <w:rsid w:val="003E32D5"/>
    <w:rsid w:val="003E336B"/>
    <w:rsid w:val="003E36C6"/>
    <w:rsid w:val="003E4989"/>
    <w:rsid w:val="003E6DED"/>
    <w:rsid w:val="003F06DE"/>
    <w:rsid w:val="003F135F"/>
    <w:rsid w:val="003F5800"/>
    <w:rsid w:val="003F599E"/>
    <w:rsid w:val="003F602E"/>
    <w:rsid w:val="003F6978"/>
    <w:rsid w:val="003F6A59"/>
    <w:rsid w:val="004029E2"/>
    <w:rsid w:val="0040696E"/>
    <w:rsid w:val="00410DE1"/>
    <w:rsid w:val="0041263E"/>
    <w:rsid w:val="00412AD9"/>
    <w:rsid w:val="004147AE"/>
    <w:rsid w:val="004165FE"/>
    <w:rsid w:val="00417BA9"/>
    <w:rsid w:val="00417C2D"/>
    <w:rsid w:val="0042233D"/>
    <w:rsid w:val="00422345"/>
    <w:rsid w:val="00422608"/>
    <w:rsid w:val="004252D6"/>
    <w:rsid w:val="00427B4E"/>
    <w:rsid w:val="00430996"/>
    <w:rsid w:val="00430BDD"/>
    <w:rsid w:val="00430E96"/>
    <w:rsid w:val="00431C30"/>
    <w:rsid w:val="00433E79"/>
    <w:rsid w:val="004451D1"/>
    <w:rsid w:val="004506A6"/>
    <w:rsid w:val="00451CD8"/>
    <w:rsid w:val="004524C1"/>
    <w:rsid w:val="00452501"/>
    <w:rsid w:val="00452BCA"/>
    <w:rsid w:val="00452CF6"/>
    <w:rsid w:val="0045322E"/>
    <w:rsid w:val="00453AE8"/>
    <w:rsid w:val="00455462"/>
    <w:rsid w:val="004559A4"/>
    <w:rsid w:val="00456099"/>
    <w:rsid w:val="0045699D"/>
    <w:rsid w:val="004601E2"/>
    <w:rsid w:val="00461DCB"/>
    <w:rsid w:val="00463221"/>
    <w:rsid w:val="00463D2A"/>
    <w:rsid w:val="00465B1A"/>
    <w:rsid w:val="0047042C"/>
    <w:rsid w:val="00471894"/>
    <w:rsid w:val="00471B8D"/>
    <w:rsid w:val="004721E9"/>
    <w:rsid w:val="004746B8"/>
    <w:rsid w:val="004764E5"/>
    <w:rsid w:val="0047752B"/>
    <w:rsid w:val="00481BB2"/>
    <w:rsid w:val="00481D88"/>
    <w:rsid w:val="004833A6"/>
    <w:rsid w:val="00484886"/>
    <w:rsid w:val="00484CA9"/>
    <w:rsid w:val="00485024"/>
    <w:rsid w:val="00485392"/>
    <w:rsid w:val="004858FC"/>
    <w:rsid w:val="00490222"/>
    <w:rsid w:val="00490427"/>
    <w:rsid w:val="00491E66"/>
    <w:rsid w:val="00492E36"/>
    <w:rsid w:val="004953A3"/>
    <w:rsid w:val="004969AB"/>
    <w:rsid w:val="004A1B76"/>
    <w:rsid w:val="004A537E"/>
    <w:rsid w:val="004A69F2"/>
    <w:rsid w:val="004B116E"/>
    <w:rsid w:val="004B2968"/>
    <w:rsid w:val="004B342B"/>
    <w:rsid w:val="004B3498"/>
    <w:rsid w:val="004B43EE"/>
    <w:rsid w:val="004B4EB7"/>
    <w:rsid w:val="004B4F22"/>
    <w:rsid w:val="004B5276"/>
    <w:rsid w:val="004C0A2E"/>
    <w:rsid w:val="004C2000"/>
    <w:rsid w:val="004C31B4"/>
    <w:rsid w:val="004C39A1"/>
    <w:rsid w:val="004C4D57"/>
    <w:rsid w:val="004C5AE5"/>
    <w:rsid w:val="004D052D"/>
    <w:rsid w:val="004D0EAC"/>
    <w:rsid w:val="004D186E"/>
    <w:rsid w:val="004D270B"/>
    <w:rsid w:val="004D2B68"/>
    <w:rsid w:val="004D2C34"/>
    <w:rsid w:val="004D2C8D"/>
    <w:rsid w:val="004D763A"/>
    <w:rsid w:val="004D7EFF"/>
    <w:rsid w:val="004E153A"/>
    <w:rsid w:val="004E1A13"/>
    <w:rsid w:val="004E20A4"/>
    <w:rsid w:val="004E4E03"/>
    <w:rsid w:val="004E614C"/>
    <w:rsid w:val="004E621F"/>
    <w:rsid w:val="004E6343"/>
    <w:rsid w:val="004E6F2C"/>
    <w:rsid w:val="004F0073"/>
    <w:rsid w:val="004F00CC"/>
    <w:rsid w:val="004F2839"/>
    <w:rsid w:val="004F6577"/>
    <w:rsid w:val="004F71A4"/>
    <w:rsid w:val="004F78DD"/>
    <w:rsid w:val="00501714"/>
    <w:rsid w:val="005037D7"/>
    <w:rsid w:val="00503A92"/>
    <w:rsid w:val="00503C6B"/>
    <w:rsid w:val="005076CD"/>
    <w:rsid w:val="005171DF"/>
    <w:rsid w:val="00520AD1"/>
    <w:rsid w:val="00522998"/>
    <w:rsid w:val="00522C97"/>
    <w:rsid w:val="00523284"/>
    <w:rsid w:val="00523A55"/>
    <w:rsid w:val="00525381"/>
    <w:rsid w:val="005256A4"/>
    <w:rsid w:val="00525B8D"/>
    <w:rsid w:val="00526928"/>
    <w:rsid w:val="005272FA"/>
    <w:rsid w:val="00527DD9"/>
    <w:rsid w:val="00527DE0"/>
    <w:rsid w:val="00530A11"/>
    <w:rsid w:val="00530A64"/>
    <w:rsid w:val="00533974"/>
    <w:rsid w:val="00535199"/>
    <w:rsid w:val="0053564F"/>
    <w:rsid w:val="005361CF"/>
    <w:rsid w:val="005373B7"/>
    <w:rsid w:val="00540120"/>
    <w:rsid w:val="005436C1"/>
    <w:rsid w:val="0054378D"/>
    <w:rsid w:val="00543D62"/>
    <w:rsid w:val="00545833"/>
    <w:rsid w:val="00546660"/>
    <w:rsid w:val="00547F9A"/>
    <w:rsid w:val="00554190"/>
    <w:rsid w:val="005559BC"/>
    <w:rsid w:val="00556D35"/>
    <w:rsid w:val="00560AED"/>
    <w:rsid w:val="005611DC"/>
    <w:rsid w:val="00561D26"/>
    <w:rsid w:val="005644DA"/>
    <w:rsid w:val="00564BFC"/>
    <w:rsid w:val="005659EF"/>
    <w:rsid w:val="00567996"/>
    <w:rsid w:val="0057296F"/>
    <w:rsid w:val="00573189"/>
    <w:rsid w:val="0057572D"/>
    <w:rsid w:val="005803B0"/>
    <w:rsid w:val="00581408"/>
    <w:rsid w:val="005829CB"/>
    <w:rsid w:val="00584FA6"/>
    <w:rsid w:val="00586B95"/>
    <w:rsid w:val="00586FA3"/>
    <w:rsid w:val="00587126"/>
    <w:rsid w:val="0059340F"/>
    <w:rsid w:val="00593D5C"/>
    <w:rsid w:val="00595692"/>
    <w:rsid w:val="00595FB6"/>
    <w:rsid w:val="00596325"/>
    <w:rsid w:val="00597413"/>
    <w:rsid w:val="0059742B"/>
    <w:rsid w:val="005A1E32"/>
    <w:rsid w:val="005A39B0"/>
    <w:rsid w:val="005A42C0"/>
    <w:rsid w:val="005A6C52"/>
    <w:rsid w:val="005A7530"/>
    <w:rsid w:val="005B195E"/>
    <w:rsid w:val="005B2409"/>
    <w:rsid w:val="005B25AD"/>
    <w:rsid w:val="005C1360"/>
    <w:rsid w:val="005C2B42"/>
    <w:rsid w:val="005C3895"/>
    <w:rsid w:val="005C3965"/>
    <w:rsid w:val="005C4731"/>
    <w:rsid w:val="005C49C6"/>
    <w:rsid w:val="005C709A"/>
    <w:rsid w:val="005C7978"/>
    <w:rsid w:val="005D1CF6"/>
    <w:rsid w:val="005D26AF"/>
    <w:rsid w:val="005D41B0"/>
    <w:rsid w:val="005D436D"/>
    <w:rsid w:val="005D4F61"/>
    <w:rsid w:val="005D68A0"/>
    <w:rsid w:val="005D763D"/>
    <w:rsid w:val="005E0BF6"/>
    <w:rsid w:val="005E52F0"/>
    <w:rsid w:val="005E6EE8"/>
    <w:rsid w:val="005F202A"/>
    <w:rsid w:val="005F2F02"/>
    <w:rsid w:val="005F3657"/>
    <w:rsid w:val="005F3FEA"/>
    <w:rsid w:val="005F4DF2"/>
    <w:rsid w:val="005F572F"/>
    <w:rsid w:val="005F6449"/>
    <w:rsid w:val="006011B3"/>
    <w:rsid w:val="00603646"/>
    <w:rsid w:val="0060604D"/>
    <w:rsid w:val="006103DD"/>
    <w:rsid w:val="00612D73"/>
    <w:rsid w:val="006155EB"/>
    <w:rsid w:val="00621F8A"/>
    <w:rsid w:val="006241FE"/>
    <w:rsid w:val="0062645D"/>
    <w:rsid w:val="00630B13"/>
    <w:rsid w:val="00631136"/>
    <w:rsid w:val="00631A93"/>
    <w:rsid w:val="006324DE"/>
    <w:rsid w:val="006336A0"/>
    <w:rsid w:val="006360A5"/>
    <w:rsid w:val="006364DE"/>
    <w:rsid w:val="0063746C"/>
    <w:rsid w:val="00640108"/>
    <w:rsid w:val="0064088D"/>
    <w:rsid w:val="006419AD"/>
    <w:rsid w:val="00641E5E"/>
    <w:rsid w:val="00642428"/>
    <w:rsid w:val="00642ED9"/>
    <w:rsid w:val="00644272"/>
    <w:rsid w:val="00645590"/>
    <w:rsid w:val="00645AD9"/>
    <w:rsid w:val="006469C4"/>
    <w:rsid w:val="00647FBE"/>
    <w:rsid w:val="0065043B"/>
    <w:rsid w:val="006547D6"/>
    <w:rsid w:val="0065483A"/>
    <w:rsid w:val="0066056C"/>
    <w:rsid w:val="00664315"/>
    <w:rsid w:val="0067110B"/>
    <w:rsid w:val="006727CA"/>
    <w:rsid w:val="00672DDF"/>
    <w:rsid w:val="00675A6E"/>
    <w:rsid w:val="006778C9"/>
    <w:rsid w:val="006824B7"/>
    <w:rsid w:val="00682A92"/>
    <w:rsid w:val="00682C2D"/>
    <w:rsid w:val="00683220"/>
    <w:rsid w:val="00683D3F"/>
    <w:rsid w:val="0068472A"/>
    <w:rsid w:val="006867D6"/>
    <w:rsid w:val="00686A3F"/>
    <w:rsid w:val="00686B9B"/>
    <w:rsid w:val="006901E7"/>
    <w:rsid w:val="00690E4C"/>
    <w:rsid w:val="00692E01"/>
    <w:rsid w:val="00692EB4"/>
    <w:rsid w:val="00693718"/>
    <w:rsid w:val="0069515D"/>
    <w:rsid w:val="00696970"/>
    <w:rsid w:val="00696AA7"/>
    <w:rsid w:val="0069762F"/>
    <w:rsid w:val="0069785E"/>
    <w:rsid w:val="00697DA7"/>
    <w:rsid w:val="00697F6A"/>
    <w:rsid w:val="006A1656"/>
    <w:rsid w:val="006A3E83"/>
    <w:rsid w:val="006A47BD"/>
    <w:rsid w:val="006A5586"/>
    <w:rsid w:val="006B4142"/>
    <w:rsid w:val="006B4478"/>
    <w:rsid w:val="006B5616"/>
    <w:rsid w:val="006B6BE2"/>
    <w:rsid w:val="006B79B0"/>
    <w:rsid w:val="006C0886"/>
    <w:rsid w:val="006C3079"/>
    <w:rsid w:val="006C4E89"/>
    <w:rsid w:val="006C6E1F"/>
    <w:rsid w:val="006C7CBB"/>
    <w:rsid w:val="006D12BC"/>
    <w:rsid w:val="006D2CD3"/>
    <w:rsid w:val="006D5DBB"/>
    <w:rsid w:val="006E1170"/>
    <w:rsid w:val="006E177B"/>
    <w:rsid w:val="006E37F7"/>
    <w:rsid w:val="006E5307"/>
    <w:rsid w:val="006E793A"/>
    <w:rsid w:val="006F08D8"/>
    <w:rsid w:val="006F150D"/>
    <w:rsid w:val="006F2AFF"/>
    <w:rsid w:val="006F2D9D"/>
    <w:rsid w:val="006F49C9"/>
    <w:rsid w:val="006F5C1C"/>
    <w:rsid w:val="0070054B"/>
    <w:rsid w:val="007059DF"/>
    <w:rsid w:val="00705C1A"/>
    <w:rsid w:val="00706DC3"/>
    <w:rsid w:val="00707259"/>
    <w:rsid w:val="00707DBA"/>
    <w:rsid w:val="0071437F"/>
    <w:rsid w:val="00714CB8"/>
    <w:rsid w:val="00723FB6"/>
    <w:rsid w:val="00725053"/>
    <w:rsid w:val="00725D4A"/>
    <w:rsid w:val="00726753"/>
    <w:rsid w:val="00727384"/>
    <w:rsid w:val="00731E40"/>
    <w:rsid w:val="0073309A"/>
    <w:rsid w:val="00734F4F"/>
    <w:rsid w:val="00735FD3"/>
    <w:rsid w:val="00736FB1"/>
    <w:rsid w:val="00740F16"/>
    <w:rsid w:val="00742277"/>
    <w:rsid w:val="007422CD"/>
    <w:rsid w:val="00744288"/>
    <w:rsid w:val="007465E3"/>
    <w:rsid w:val="00746EAD"/>
    <w:rsid w:val="00747763"/>
    <w:rsid w:val="00750CFA"/>
    <w:rsid w:val="00751A45"/>
    <w:rsid w:val="0075257D"/>
    <w:rsid w:val="007528AC"/>
    <w:rsid w:val="00752C05"/>
    <w:rsid w:val="00753CF7"/>
    <w:rsid w:val="00754E0B"/>
    <w:rsid w:val="007553F0"/>
    <w:rsid w:val="0075545F"/>
    <w:rsid w:val="00756EA9"/>
    <w:rsid w:val="007606D3"/>
    <w:rsid w:val="00762228"/>
    <w:rsid w:val="00762C5C"/>
    <w:rsid w:val="0076342B"/>
    <w:rsid w:val="00763D86"/>
    <w:rsid w:val="00766F8B"/>
    <w:rsid w:val="007733D5"/>
    <w:rsid w:val="0077475F"/>
    <w:rsid w:val="007771A3"/>
    <w:rsid w:val="0077747C"/>
    <w:rsid w:val="00781274"/>
    <w:rsid w:val="00784223"/>
    <w:rsid w:val="00784E50"/>
    <w:rsid w:val="0078521C"/>
    <w:rsid w:val="007864E8"/>
    <w:rsid w:val="00787784"/>
    <w:rsid w:val="00787786"/>
    <w:rsid w:val="00792C6C"/>
    <w:rsid w:val="007A22D5"/>
    <w:rsid w:val="007A23E6"/>
    <w:rsid w:val="007A5CB6"/>
    <w:rsid w:val="007B1186"/>
    <w:rsid w:val="007B1720"/>
    <w:rsid w:val="007B289A"/>
    <w:rsid w:val="007B4D8B"/>
    <w:rsid w:val="007B64F7"/>
    <w:rsid w:val="007B685B"/>
    <w:rsid w:val="007B6F7A"/>
    <w:rsid w:val="007C03DF"/>
    <w:rsid w:val="007C22FC"/>
    <w:rsid w:val="007C4F05"/>
    <w:rsid w:val="007C5734"/>
    <w:rsid w:val="007C788F"/>
    <w:rsid w:val="007D2ADF"/>
    <w:rsid w:val="007D362B"/>
    <w:rsid w:val="007D56DD"/>
    <w:rsid w:val="007D624B"/>
    <w:rsid w:val="007D6517"/>
    <w:rsid w:val="007E16B9"/>
    <w:rsid w:val="007E3297"/>
    <w:rsid w:val="007E521B"/>
    <w:rsid w:val="007E5A98"/>
    <w:rsid w:val="007F11E4"/>
    <w:rsid w:val="007F412F"/>
    <w:rsid w:val="007F4D4C"/>
    <w:rsid w:val="007F57A2"/>
    <w:rsid w:val="007F5F7B"/>
    <w:rsid w:val="007F6D65"/>
    <w:rsid w:val="007F7375"/>
    <w:rsid w:val="00801B52"/>
    <w:rsid w:val="008029A3"/>
    <w:rsid w:val="00806816"/>
    <w:rsid w:val="0080703A"/>
    <w:rsid w:val="008070D2"/>
    <w:rsid w:val="00807F3F"/>
    <w:rsid w:val="008104EF"/>
    <w:rsid w:val="00811D80"/>
    <w:rsid w:val="0081274F"/>
    <w:rsid w:val="008128BF"/>
    <w:rsid w:val="008145B0"/>
    <w:rsid w:val="00816AAE"/>
    <w:rsid w:val="00816B61"/>
    <w:rsid w:val="008174DE"/>
    <w:rsid w:val="00821E5B"/>
    <w:rsid w:val="00822052"/>
    <w:rsid w:val="00824C7F"/>
    <w:rsid w:val="00825167"/>
    <w:rsid w:val="00827411"/>
    <w:rsid w:val="00830126"/>
    <w:rsid w:val="0083031E"/>
    <w:rsid w:val="008312B4"/>
    <w:rsid w:val="008319A0"/>
    <w:rsid w:val="008346B2"/>
    <w:rsid w:val="008346B7"/>
    <w:rsid w:val="0084009B"/>
    <w:rsid w:val="00841A7C"/>
    <w:rsid w:val="00843226"/>
    <w:rsid w:val="00846784"/>
    <w:rsid w:val="0084697D"/>
    <w:rsid w:val="008521AF"/>
    <w:rsid w:val="00853F45"/>
    <w:rsid w:val="00854A70"/>
    <w:rsid w:val="00854AD0"/>
    <w:rsid w:val="008557B9"/>
    <w:rsid w:val="00865D37"/>
    <w:rsid w:val="00870A51"/>
    <w:rsid w:val="00871A7E"/>
    <w:rsid w:val="00871B59"/>
    <w:rsid w:val="00872756"/>
    <w:rsid w:val="00873D9B"/>
    <w:rsid w:val="00874CB9"/>
    <w:rsid w:val="00880A41"/>
    <w:rsid w:val="008815F1"/>
    <w:rsid w:val="00882E0C"/>
    <w:rsid w:val="00884DE9"/>
    <w:rsid w:val="00884E41"/>
    <w:rsid w:val="008867E5"/>
    <w:rsid w:val="0088740E"/>
    <w:rsid w:val="0089269F"/>
    <w:rsid w:val="008944B8"/>
    <w:rsid w:val="00894FD8"/>
    <w:rsid w:val="00895076"/>
    <w:rsid w:val="00895E12"/>
    <w:rsid w:val="008A026E"/>
    <w:rsid w:val="008A0B0B"/>
    <w:rsid w:val="008A2F6A"/>
    <w:rsid w:val="008A5783"/>
    <w:rsid w:val="008A64CB"/>
    <w:rsid w:val="008B07B0"/>
    <w:rsid w:val="008B2956"/>
    <w:rsid w:val="008B3DA4"/>
    <w:rsid w:val="008B4833"/>
    <w:rsid w:val="008B5C16"/>
    <w:rsid w:val="008C0A22"/>
    <w:rsid w:val="008C27F8"/>
    <w:rsid w:val="008C3E54"/>
    <w:rsid w:val="008C4546"/>
    <w:rsid w:val="008C4C53"/>
    <w:rsid w:val="008C6AD6"/>
    <w:rsid w:val="008D21F7"/>
    <w:rsid w:val="008D39CF"/>
    <w:rsid w:val="008D414D"/>
    <w:rsid w:val="008D6251"/>
    <w:rsid w:val="008D757E"/>
    <w:rsid w:val="008E15BA"/>
    <w:rsid w:val="008E2E75"/>
    <w:rsid w:val="008E2F74"/>
    <w:rsid w:val="008E61F1"/>
    <w:rsid w:val="008F3045"/>
    <w:rsid w:val="009004D3"/>
    <w:rsid w:val="00902ADD"/>
    <w:rsid w:val="0090374E"/>
    <w:rsid w:val="009165F6"/>
    <w:rsid w:val="00916AE2"/>
    <w:rsid w:val="00920734"/>
    <w:rsid w:val="00921780"/>
    <w:rsid w:val="0092185F"/>
    <w:rsid w:val="00922534"/>
    <w:rsid w:val="00925641"/>
    <w:rsid w:val="0092751A"/>
    <w:rsid w:val="00927A5D"/>
    <w:rsid w:val="00927B0F"/>
    <w:rsid w:val="00927FF0"/>
    <w:rsid w:val="009310D8"/>
    <w:rsid w:val="0093225A"/>
    <w:rsid w:val="0093285E"/>
    <w:rsid w:val="00932C2F"/>
    <w:rsid w:val="00932D2A"/>
    <w:rsid w:val="00937492"/>
    <w:rsid w:val="009422F6"/>
    <w:rsid w:val="00943B7E"/>
    <w:rsid w:val="00943FBB"/>
    <w:rsid w:val="009442C4"/>
    <w:rsid w:val="00944D85"/>
    <w:rsid w:val="009479F1"/>
    <w:rsid w:val="00950C42"/>
    <w:rsid w:val="00952572"/>
    <w:rsid w:val="009542E1"/>
    <w:rsid w:val="009554E0"/>
    <w:rsid w:val="00956F48"/>
    <w:rsid w:val="00957FAD"/>
    <w:rsid w:val="00962454"/>
    <w:rsid w:val="00962F28"/>
    <w:rsid w:val="00963B82"/>
    <w:rsid w:val="00963E8C"/>
    <w:rsid w:val="009642BE"/>
    <w:rsid w:val="009651F1"/>
    <w:rsid w:val="00971152"/>
    <w:rsid w:val="00972128"/>
    <w:rsid w:val="009724F5"/>
    <w:rsid w:val="00972964"/>
    <w:rsid w:val="0097308E"/>
    <w:rsid w:val="00975B2E"/>
    <w:rsid w:val="0097753C"/>
    <w:rsid w:val="00977BCA"/>
    <w:rsid w:val="00977C35"/>
    <w:rsid w:val="009814BF"/>
    <w:rsid w:val="00985CFD"/>
    <w:rsid w:val="0098644E"/>
    <w:rsid w:val="00986E97"/>
    <w:rsid w:val="009924B1"/>
    <w:rsid w:val="00992C8C"/>
    <w:rsid w:val="009936A1"/>
    <w:rsid w:val="009942D1"/>
    <w:rsid w:val="00994A27"/>
    <w:rsid w:val="00995A08"/>
    <w:rsid w:val="00995BDD"/>
    <w:rsid w:val="00996417"/>
    <w:rsid w:val="00997165"/>
    <w:rsid w:val="009A10C9"/>
    <w:rsid w:val="009A3B3C"/>
    <w:rsid w:val="009A4531"/>
    <w:rsid w:val="009A4D13"/>
    <w:rsid w:val="009A77B8"/>
    <w:rsid w:val="009A786B"/>
    <w:rsid w:val="009A7B89"/>
    <w:rsid w:val="009B08F2"/>
    <w:rsid w:val="009B4746"/>
    <w:rsid w:val="009B67C2"/>
    <w:rsid w:val="009B69E9"/>
    <w:rsid w:val="009B6A10"/>
    <w:rsid w:val="009B6C10"/>
    <w:rsid w:val="009B6EB0"/>
    <w:rsid w:val="009C0DA1"/>
    <w:rsid w:val="009C1368"/>
    <w:rsid w:val="009C454C"/>
    <w:rsid w:val="009C4C70"/>
    <w:rsid w:val="009C5644"/>
    <w:rsid w:val="009C6C90"/>
    <w:rsid w:val="009D0603"/>
    <w:rsid w:val="009D09C2"/>
    <w:rsid w:val="009D249A"/>
    <w:rsid w:val="009D28D5"/>
    <w:rsid w:val="009D3256"/>
    <w:rsid w:val="009D4020"/>
    <w:rsid w:val="009D5097"/>
    <w:rsid w:val="009D736E"/>
    <w:rsid w:val="009D7A89"/>
    <w:rsid w:val="009E04E7"/>
    <w:rsid w:val="009E1002"/>
    <w:rsid w:val="009E482B"/>
    <w:rsid w:val="009F0304"/>
    <w:rsid w:val="009F124C"/>
    <w:rsid w:val="009F1D6F"/>
    <w:rsid w:val="009F27FA"/>
    <w:rsid w:val="009F34DA"/>
    <w:rsid w:val="009F3686"/>
    <w:rsid w:val="009F3F76"/>
    <w:rsid w:val="009F4141"/>
    <w:rsid w:val="009F49CC"/>
    <w:rsid w:val="009F567E"/>
    <w:rsid w:val="009F5ABE"/>
    <w:rsid w:val="009F7C05"/>
    <w:rsid w:val="00A03AE4"/>
    <w:rsid w:val="00A04B32"/>
    <w:rsid w:val="00A04B71"/>
    <w:rsid w:val="00A04D1E"/>
    <w:rsid w:val="00A05B96"/>
    <w:rsid w:val="00A074FB"/>
    <w:rsid w:val="00A0771C"/>
    <w:rsid w:val="00A1266F"/>
    <w:rsid w:val="00A12B88"/>
    <w:rsid w:val="00A15E9A"/>
    <w:rsid w:val="00A168D1"/>
    <w:rsid w:val="00A21C00"/>
    <w:rsid w:val="00A22247"/>
    <w:rsid w:val="00A3046A"/>
    <w:rsid w:val="00A30E49"/>
    <w:rsid w:val="00A31495"/>
    <w:rsid w:val="00A315C6"/>
    <w:rsid w:val="00A31E02"/>
    <w:rsid w:val="00A33E0D"/>
    <w:rsid w:val="00A36471"/>
    <w:rsid w:val="00A40463"/>
    <w:rsid w:val="00A4160A"/>
    <w:rsid w:val="00A428DC"/>
    <w:rsid w:val="00A43926"/>
    <w:rsid w:val="00A441B3"/>
    <w:rsid w:val="00A445BA"/>
    <w:rsid w:val="00A45672"/>
    <w:rsid w:val="00A45ABB"/>
    <w:rsid w:val="00A46734"/>
    <w:rsid w:val="00A46DC5"/>
    <w:rsid w:val="00A47F88"/>
    <w:rsid w:val="00A516AB"/>
    <w:rsid w:val="00A51F58"/>
    <w:rsid w:val="00A536B5"/>
    <w:rsid w:val="00A5696D"/>
    <w:rsid w:val="00A57691"/>
    <w:rsid w:val="00A57FA2"/>
    <w:rsid w:val="00A60325"/>
    <w:rsid w:val="00A604DB"/>
    <w:rsid w:val="00A61CA8"/>
    <w:rsid w:val="00A61CD8"/>
    <w:rsid w:val="00A63144"/>
    <w:rsid w:val="00A63472"/>
    <w:rsid w:val="00A64A4A"/>
    <w:rsid w:val="00A6757A"/>
    <w:rsid w:val="00A72036"/>
    <w:rsid w:val="00A72591"/>
    <w:rsid w:val="00A73650"/>
    <w:rsid w:val="00A737D0"/>
    <w:rsid w:val="00A74040"/>
    <w:rsid w:val="00A76AC3"/>
    <w:rsid w:val="00A778FD"/>
    <w:rsid w:val="00A80F07"/>
    <w:rsid w:val="00A86D05"/>
    <w:rsid w:val="00A87201"/>
    <w:rsid w:val="00A91E5B"/>
    <w:rsid w:val="00A92732"/>
    <w:rsid w:val="00A93E73"/>
    <w:rsid w:val="00A94455"/>
    <w:rsid w:val="00A9510F"/>
    <w:rsid w:val="00A97751"/>
    <w:rsid w:val="00AA0772"/>
    <w:rsid w:val="00AA19E7"/>
    <w:rsid w:val="00AA1B00"/>
    <w:rsid w:val="00AA3524"/>
    <w:rsid w:val="00AA3531"/>
    <w:rsid w:val="00AA457A"/>
    <w:rsid w:val="00AB081D"/>
    <w:rsid w:val="00AB213C"/>
    <w:rsid w:val="00AB4EE3"/>
    <w:rsid w:val="00AB573B"/>
    <w:rsid w:val="00AC0A47"/>
    <w:rsid w:val="00AC1D64"/>
    <w:rsid w:val="00AC1DCE"/>
    <w:rsid w:val="00AC282B"/>
    <w:rsid w:val="00AC2A8F"/>
    <w:rsid w:val="00AC7119"/>
    <w:rsid w:val="00AD0126"/>
    <w:rsid w:val="00AD0AEB"/>
    <w:rsid w:val="00AD1104"/>
    <w:rsid w:val="00AD2B31"/>
    <w:rsid w:val="00AD2CDC"/>
    <w:rsid w:val="00AD40C4"/>
    <w:rsid w:val="00AE06F7"/>
    <w:rsid w:val="00AE199C"/>
    <w:rsid w:val="00AE19FF"/>
    <w:rsid w:val="00AE1F12"/>
    <w:rsid w:val="00AE233E"/>
    <w:rsid w:val="00AE23BE"/>
    <w:rsid w:val="00AE6143"/>
    <w:rsid w:val="00AE6AC4"/>
    <w:rsid w:val="00AF1A66"/>
    <w:rsid w:val="00AF1BEC"/>
    <w:rsid w:val="00AF43B5"/>
    <w:rsid w:val="00AF62B8"/>
    <w:rsid w:val="00AF6D0E"/>
    <w:rsid w:val="00AF7EA7"/>
    <w:rsid w:val="00B009BD"/>
    <w:rsid w:val="00B06037"/>
    <w:rsid w:val="00B06A3D"/>
    <w:rsid w:val="00B06F32"/>
    <w:rsid w:val="00B100E2"/>
    <w:rsid w:val="00B11571"/>
    <w:rsid w:val="00B1520F"/>
    <w:rsid w:val="00B15BA5"/>
    <w:rsid w:val="00B167BB"/>
    <w:rsid w:val="00B16B0D"/>
    <w:rsid w:val="00B17B66"/>
    <w:rsid w:val="00B20F5B"/>
    <w:rsid w:val="00B2404B"/>
    <w:rsid w:val="00B2450C"/>
    <w:rsid w:val="00B25EA9"/>
    <w:rsid w:val="00B26836"/>
    <w:rsid w:val="00B273A6"/>
    <w:rsid w:val="00B33AAB"/>
    <w:rsid w:val="00B33C3D"/>
    <w:rsid w:val="00B34932"/>
    <w:rsid w:val="00B34C3E"/>
    <w:rsid w:val="00B376BC"/>
    <w:rsid w:val="00B37BF4"/>
    <w:rsid w:val="00B43B08"/>
    <w:rsid w:val="00B43C78"/>
    <w:rsid w:val="00B43D56"/>
    <w:rsid w:val="00B456E2"/>
    <w:rsid w:val="00B47FF2"/>
    <w:rsid w:val="00B51816"/>
    <w:rsid w:val="00B51943"/>
    <w:rsid w:val="00B52A68"/>
    <w:rsid w:val="00B5527F"/>
    <w:rsid w:val="00B611AD"/>
    <w:rsid w:val="00B63733"/>
    <w:rsid w:val="00B63BD2"/>
    <w:rsid w:val="00B6658B"/>
    <w:rsid w:val="00B66F1E"/>
    <w:rsid w:val="00B72B3E"/>
    <w:rsid w:val="00B73180"/>
    <w:rsid w:val="00B749FA"/>
    <w:rsid w:val="00B754D9"/>
    <w:rsid w:val="00B75C8E"/>
    <w:rsid w:val="00B77729"/>
    <w:rsid w:val="00B77E4D"/>
    <w:rsid w:val="00B806B6"/>
    <w:rsid w:val="00B81F79"/>
    <w:rsid w:val="00B82CA6"/>
    <w:rsid w:val="00B83C39"/>
    <w:rsid w:val="00B85E0E"/>
    <w:rsid w:val="00B866AD"/>
    <w:rsid w:val="00B91BE5"/>
    <w:rsid w:val="00B93328"/>
    <w:rsid w:val="00B940DF"/>
    <w:rsid w:val="00B9493A"/>
    <w:rsid w:val="00BA0ADA"/>
    <w:rsid w:val="00BA0E86"/>
    <w:rsid w:val="00BA2CFD"/>
    <w:rsid w:val="00BA3973"/>
    <w:rsid w:val="00BA4357"/>
    <w:rsid w:val="00BA5BCE"/>
    <w:rsid w:val="00BA7712"/>
    <w:rsid w:val="00BB0312"/>
    <w:rsid w:val="00BB03BF"/>
    <w:rsid w:val="00BB068D"/>
    <w:rsid w:val="00BB2AFD"/>
    <w:rsid w:val="00BB4AE3"/>
    <w:rsid w:val="00BB66E1"/>
    <w:rsid w:val="00BB7726"/>
    <w:rsid w:val="00BB7E5B"/>
    <w:rsid w:val="00BC0C3B"/>
    <w:rsid w:val="00BC2A42"/>
    <w:rsid w:val="00BC57CA"/>
    <w:rsid w:val="00BC5DFB"/>
    <w:rsid w:val="00BC6D1A"/>
    <w:rsid w:val="00BC79DC"/>
    <w:rsid w:val="00BD49CD"/>
    <w:rsid w:val="00BD6044"/>
    <w:rsid w:val="00BD6CC7"/>
    <w:rsid w:val="00BE224F"/>
    <w:rsid w:val="00BE2A0A"/>
    <w:rsid w:val="00BE2CFF"/>
    <w:rsid w:val="00BE4A71"/>
    <w:rsid w:val="00BE5BB0"/>
    <w:rsid w:val="00BE5E79"/>
    <w:rsid w:val="00BF0A06"/>
    <w:rsid w:val="00BF2B45"/>
    <w:rsid w:val="00BF3175"/>
    <w:rsid w:val="00BF69C7"/>
    <w:rsid w:val="00BF6C35"/>
    <w:rsid w:val="00C01CF3"/>
    <w:rsid w:val="00C03243"/>
    <w:rsid w:val="00C03C73"/>
    <w:rsid w:val="00C043A5"/>
    <w:rsid w:val="00C05CAA"/>
    <w:rsid w:val="00C0675D"/>
    <w:rsid w:val="00C07A59"/>
    <w:rsid w:val="00C10848"/>
    <w:rsid w:val="00C11B9C"/>
    <w:rsid w:val="00C13A28"/>
    <w:rsid w:val="00C169AD"/>
    <w:rsid w:val="00C17D5F"/>
    <w:rsid w:val="00C22CEB"/>
    <w:rsid w:val="00C236FB"/>
    <w:rsid w:val="00C25296"/>
    <w:rsid w:val="00C26862"/>
    <w:rsid w:val="00C26E98"/>
    <w:rsid w:val="00C31AA8"/>
    <w:rsid w:val="00C31E97"/>
    <w:rsid w:val="00C32243"/>
    <w:rsid w:val="00C325F2"/>
    <w:rsid w:val="00C32A79"/>
    <w:rsid w:val="00C34B55"/>
    <w:rsid w:val="00C34D35"/>
    <w:rsid w:val="00C362E9"/>
    <w:rsid w:val="00C36C7B"/>
    <w:rsid w:val="00C3701D"/>
    <w:rsid w:val="00C377E8"/>
    <w:rsid w:val="00C410C1"/>
    <w:rsid w:val="00C44C4F"/>
    <w:rsid w:val="00C46BE7"/>
    <w:rsid w:val="00C47F20"/>
    <w:rsid w:val="00C5008E"/>
    <w:rsid w:val="00C51581"/>
    <w:rsid w:val="00C51628"/>
    <w:rsid w:val="00C542A5"/>
    <w:rsid w:val="00C5535A"/>
    <w:rsid w:val="00C57187"/>
    <w:rsid w:val="00C57CA4"/>
    <w:rsid w:val="00C6225A"/>
    <w:rsid w:val="00C62906"/>
    <w:rsid w:val="00C631DE"/>
    <w:rsid w:val="00C659B2"/>
    <w:rsid w:val="00C6744C"/>
    <w:rsid w:val="00C7228A"/>
    <w:rsid w:val="00C74CE6"/>
    <w:rsid w:val="00C80CA9"/>
    <w:rsid w:val="00C83FC3"/>
    <w:rsid w:val="00C86578"/>
    <w:rsid w:val="00C86787"/>
    <w:rsid w:val="00C87AF2"/>
    <w:rsid w:val="00C87BB6"/>
    <w:rsid w:val="00C96BD3"/>
    <w:rsid w:val="00C96D7A"/>
    <w:rsid w:val="00C974DA"/>
    <w:rsid w:val="00C97B7F"/>
    <w:rsid w:val="00CA19C3"/>
    <w:rsid w:val="00CA2442"/>
    <w:rsid w:val="00CA24C8"/>
    <w:rsid w:val="00CA24D3"/>
    <w:rsid w:val="00CA2B9B"/>
    <w:rsid w:val="00CA5100"/>
    <w:rsid w:val="00CA619C"/>
    <w:rsid w:val="00CB0A2D"/>
    <w:rsid w:val="00CB0A54"/>
    <w:rsid w:val="00CB0CE5"/>
    <w:rsid w:val="00CB1D9D"/>
    <w:rsid w:val="00CB2A15"/>
    <w:rsid w:val="00CB368D"/>
    <w:rsid w:val="00CB4987"/>
    <w:rsid w:val="00CB559E"/>
    <w:rsid w:val="00CB637B"/>
    <w:rsid w:val="00CB746E"/>
    <w:rsid w:val="00CB7EE2"/>
    <w:rsid w:val="00CC1CCC"/>
    <w:rsid w:val="00CC69BA"/>
    <w:rsid w:val="00CD336F"/>
    <w:rsid w:val="00CD6AD2"/>
    <w:rsid w:val="00CD7221"/>
    <w:rsid w:val="00CD79E1"/>
    <w:rsid w:val="00CE079E"/>
    <w:rsid w:val="00CE2FD9"/>
    <w:rsid w:val="00CE50C9"/>
    <w:rsid w:val="00CE766F"/>
    <w:rsid w:val="00CE7E02"/>
    <w:rsid w:val="00CE7EFC"/>
    <w:rsid w:val="00CF1396"/>
    <w:rsid w:val="00CF13D4"/>
    <w:rsid w:val="00CF17A0"/>
    <w:rsid w:val="00CF338D"/>
    <w:rsid w:val="00CF72CF"/>
    <w:rsid w:val="00D00A6A"/>
    <w:rsid w:val="00D06C46"/>
    <w:rsid w:val="00D072DC"/>
    <w:rsid w:val="00D12E99"/>
    <w:rsid w:val="00D15728"/>
    <w:rsid w:val="00D16AA1"/>
    <w:rsid w:val="00D20B34"/>
    <w:rsid w:val="00D2186E"/>
    <w:rsid w:val="00D23B95"/>
    <w:rsid w:val="00D23ECA"/>
    <w:rsid w:val="00D2535A"/>
    <w:rsid w:val="00D277C8"/>
    <w:rsid w:val="00D319F2"/>
    <w:rsid w:val="00D32E01"/>
    <w:rsid w:val="00D34428"/>
    <w:rsid w:val="00D3455E"/>
    <w:rsid w:val="00D43EE8"/>
    <w:rsid w:val="00D44F0B"/>
    <w:rsid w:val="00D4661E"/>
    <w:rsid w:val="00D467A5"/>
    <w:rsid w:val="00D5082A"/>
    <w:rsid w:val="00D51659"/>
    <w:rsid w:val="00D518B4"/>
    <w:rsid w:val="00D52E71"/>
    <w:rsid w:val="00D5659B"/>
    <w:rsid w:val="00D573E7"/>
    <w:rsid w:val="00D57CD7"/>
    <w:rsid w:val="00D60DDF"/>
    <w:rsid w:val="00D66EB8"/>
    <w:rsid w:val="00D72232"/>
    <w:rsid w:val="00D72584"/>
    <w:rsid w:val="00D72716"/>
    <w:rsid w:val="00D72AD1"/>
    <w:rsid w:val="00D741A1"/>
    <w:rsid w:val="00D7612E"/>
    <w:rsid w:val="00D76D41"/>
    <w:rsid w:val="00D77EA4"/>
    <w:rsid w:val="00D8093F"/>
    <w:rsid w:val="00D81089"/>
    <w:rsid w:val="00D8436B"/>
    <w:rsid w:val="00D84AD4"/>
    <w:rsid w:val="00D87E1C"/>
    <w:rsid w:val="00D93ED3"/>
    <w:rsid w:val="00D94612"/>
    <w:rsid w:val="00D9555B"/>
    <w:rsid w:val="00D965D1"/>
    <w:rsid w:val="00D96CE5"/>
    <w:rsid w:val="00D97AAB"/>
    <w:rsid w:val="00D97C38"/>
    <w:rsid w:val="00DA7650"/>
    <w:rsid w:val="00DA76E4"/>
    <w:rsid w:val="00DB5142"/>
    <w:rsid w:val="00DB7F18"/>
    <w:rsid w:val="00DC6050"/>
    <w:rsid w:val="00DC6BD2"/>
    <w:rsid w:val="00DC7289"/>
    <w:rsid w:val="00DD3A6A"/>
    <w:rsid w:val="00DD49B7"/>
    <w:rsid w:val="00DD62DF"/>
    <w:rsid w:val="00DE006E"/>
    <w:rsid w:val="00DE2F59"/>
    <w:rsid w:val="00DE511A"/>
    <w:rsid w:val="00DE7528"/>
    <w:rsid w:val="00DF437B"/>
    <w:rsid w:val="00DF482D"/>
    <w:rsid w:val="00DF75B0"/>
    <w:rsid w:val="00DF7B93"/>
    <w:rsid w:val="00E004BE"/>
    <w:rsid w:val="00E0080F"/>
    <w:rsid w:val="00E00B0E"/>
    <w:rsid w:val="00E03A0F"/>
    <w:rsid w:val="00E06F29"/>
    <w:rsid w:val="00E06FA5"/>
    <w:rsid w:val="00E07225"/>
    <w:rsid w:val="00E143E8"/>
    <w:rsid w:val="00E175D0"/>
    <w:rsid w:val="00E176CB"/>
    <w:rsid w:val="00E17B07"/>
    <w:rsid w:val="00E200C3"/>
    <w:rsid w:val="00E20ADE"/>
    <w:rsid w:val="00E24A98"/>
    <w:rsid w:val="00E2581F"/>
    <w:rsid w:val="00E279F4"/>
    <w:rsid w:val="00E32A4A"/>
    <w:rsid w:val="00E32E1F"/>
    <w:rsid w:val="00E346A4"/>
    <w:rsid w:val="00E364CE"/>
    <w:rsid w:val="00E36E5A"/>
    <w:rsid w:val="00E41B5B"/>
    <w:rsid w:val="00E42902"/>
    <w:rsid w:val="00E43B40"/>
    <w:rsid w:val="00E45112"/>
    <w:rsid w:val="00E470FD"/>
    <w:rsid w:val="00E504C9"/>
    <w:rsid w:val="00E52FF0"/>
    <w:rsid w:val="00E57D0C"/>
    <w:rsid w:val="00E608E3"/>
    <w:rsid w:val="00E60E9A"/>
    <w:rsid w:val="00E614AC"/>
    <w:rsid w:val="00E62EC2"/>
    <w:rsid w:val="00E634EA"/>
    <w:rsid w:val="00E63E35"/>
    <w:rsid w:val="00E642FC"/>
    <w:rsid w:val="00E652E1"/>
    <w:rsid w:val="00E7136E"/>
    <w:rsid w:val="00E73EDB"/>
    <w:rsid w:val="00E7474C"/>
    <w:rsid w:val="00E748FC"/>
    <w:rsid w:val="00E75887"/>
    <w:rsid w:val="00E765C8"/>
    <w:rsid w:val="00E7796E"/>
    <w:rsid w:val="00E82248"/>
    <w:rsid w:val="00E83045"/>
    <w:rsid w:val="00E83417"/>
    <w:rsid w:val="00E83F35"/>
    <w:rsid w:val="00E85EEB"/>
    <w:rsid w:val="00E860C1"/>
    <w:rsid w:val="00E87493"/>
    <w:rsid w:val="00E900AE"/>
    <w:rsid w:val="00E903C4"/>
    <w:rsid w:val="00E917B8"/>
    <w:rsid w:val="00E92485"/>
    <w:rsid w:val="00E92CF3"/>
    <w:rsid w:val="00E93FF5"/>
    <w:rsid w:val="00E95F0A"/>
    <w:rsid w:val="00EA1FAF"/>
    <w:rsid w:val="00EA25E0"/>
    <w:rsid w:val="00EA288F"/>
    <w:rsid w:val="00EA3B16"/>
    <w:rsid w:val="00EA46EC"/>
    <w:rsid w:val="00EA5C56"/>
    <w:rsid w:val="00EA6055"/>
    <w:rsid w:val="00EA76A7"/>
    <w:rsid w:val="00EB5D76"/>
    <w:rsid w:val="00EB65F9"/>
    <w:rsid w:val="00EC283D"/>
    <w:rsid w:val="00EC5C08"/>
    <w:rsid w:val="00EC7617"/>
    <w:rsid w:val="00EC79FE"/>
    <w:rsid w:val="00EC7D53"/>
    <w:rsid w:val="00ED05D3"/>
    <w:rsid w:val="00ED13F2"/>
    <w:rsid w:val="00ED197C"/>
    <w:rsid w:val="00ED33E4"/>
    <w:rsid w:val="00ED37D9"/>
    <w:rsid w:val="00ED3D2A"/>
    <w:rsid w:val="00ED436A"/>
    <w:rsid w:val="00ED4446"/>
    <w:rsid w:val="00ED4BA6"/>
    <w:rsid w:val="00ED4CA0"/>
    <w:rsid w:val="00ED56A2"/>
    <w:rsid w:val="00ED6558"/>
    <w:rsid w:val="00ED69EA"/>
    <w:rsid w:val="00ED7350"/>
    <w:rsid w:val="00EE0082"/>
    <w:rsid w:val="00EF130E"/>
    <w:rsid w:val="00F011D7"/>
    <w:rsid w:val="00F0324B"/>
    <w:rsid w:val="00F07E0D"/>
    <w:rsid w:val="00F1288D"/>
    <w:rsid w:val="00F1310A"/>
    <w:rsid w:val="00F16509"/>
    <w:rsid w:val="00F165B4"/>
    <w:rsid w:val="00F2030C"/>
    <w:rsid w:val="00F209F0"/>
    <w:rsid w:val="00F21C8B"/>
    <w:rsid w:val="00F227DD"/>
    <w:rsid w:val="00F24989"/>
    <w:rsid w:val="00F26AA7"/>
    <w:rsid w:val="00F27D43"/>
    <w:rsid w:val="00F31C77"/>
    <w:rsid w:val="00F321C6"/>
    <w:rsid w:val="00F321C8"/>
    <w:rsid w:val="00F330B7"/>
    <w:rsid w:val="00F33475"/>
    <w:rsid w:val="00F3365A"/>
    <w:rsid w:val="00F362D5"/>
    <w:rsid w:val="00F3734A"/>
    <w:rsid w:val="00F40CF1"/>
    <w:rsid w:val="00F4278D"/>
    <w:rsid w:val="00F428A2"/>
    <w:rsid w:val="00F42E4A"/>
    <w:rsid w:val="00F43B5B"/>
    <w:rsid w:val="00F50EF8"/>
    <w:rsid w:val="00F51AD5"/>
    <w:rsid w:val="00F52295"/>
    <w:rsid w:val="00F572B9"/>
    <w:rsid w:val="00F5764F"/>
    <w:rsid w:val="00F60603"/>
    <w:rsid w:val="00F608FA"/>
    <w:rsid w:val="00F60E38"/>
    <w:rsid w:val="00F6434D"/>
    <w:rsid w:val="00F652DD"/>
    <w:rsid w:val="00F65E97"/>
    <w:rsid w:val="00F67A6B"/>
    <w:rsid w:val="00F705D5"/>
    <w:rsid w:val="00F706DE"/>
    <w:rsid w:val="00F70766"/>
    <w:rsid w:val="00F717BA"/>
    <w:rsid w:val="00F71E3E"/>
    <w:rsid w:val="00F73061"/>
    <w:rsid w:val="00F76578"/>
    <w:rsid w:val="00F77180"/>
    <w:rsid w:val="00F777B1"/>
    <w:rsid w:val="00F779F7"/>
    <w:rsid w:val="00F77B62"/>
    <w:rsid w:val="00F813AC"/>
    <w:rsid w:val="00F82B92"/>
    <w:rsid w:val="00F82DF5"/>
    <w:rsid w:val="00F900EA"/>
    <w:rsid w:val="00F91A73"/>
    <w:rsid w:val="00F947FB"/>
    <w:rsid w:val="00F96886"/>
    <w:rsid w:val="00FA0E3C"/>
    <w:rsid w:val="00FA0F07"/>
    <w:rsid w:val="00FA40C0"/>
    <w:rsid w:val="00FA4313"/>
    <w:rsid w:val="00FB0E83"/>
    <w:rsid w:val="00FB2030"/>
    <w:rsid w:val="00FB2BFD"/>
    <w:rsid w:val="00FB3700"/>
    <w:rsid w:val="00FB375B"/>
    <w:rsid w:val="00FB6A35"/>
    <w:rsid w:val="00FB6DE4"/>
    <w:rsid w:val="00FB74FA"/>
    <w:rsid w:val="00FC0800"/>
    <w:rsid w:val="00FC0859"/>
    <w:rsid w:val="00FC6FAA"/>
    <w:rsid w:val="00FC72B3"/>
    <w:rsid w:val="00FD3A7D"/>
    <w:rsid w:val="00FD3D3C"/>
    <w:rsid w:val="00FD47F8"/>
    <w:rsid w:val="00FD5350"/>
    <w:rsid w:val="00FD5C9C"/>
    <w:rsid w:val="00FD692A"/>
    <w:rsid w:val="00FD72F1"/>
    <w:rsid w:val="00FE2CB8"/>
    <w:rsid w:val="00FE2E3F"/>
    <w:rsid w:val="00FE58D8"/>
    <w:rsid w:val="00FE696A"/>
    <w:rsid w:val="00FE70A3"/>
    <w:rsid w:val="00FF3B7F"/>
    <w:rsid w:val="00FF4158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5839A-CD3E-4A8E-8753-34A2DC29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F7"/>
    <w:pPr>
      <w:ind w:left="550"/>
    </w:pPr>
  </w:style>
  <w:style w:type="paragraph" w:styleId="Heading1">
    <w:name w:val="heading 1"/>
    <w:basedOn w:val="Normal"/>
    <w:link w:val="Heading1Char"/>
    <w:uiPriority w:val="9"/>
    <w:qFormat/>
    <w:rsid w:val="004F2839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F7EA7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0D69"/>
    <w:pPr>
      <w:numPr>
        <w:ilvl w:val="2"/>
      </w:numPr>
      <w:tabs>
        <w:tab w:val="clear" w:pos="1759"/>
        <w:tab w:val="num" w:pos="1134"/>
      </w:tabs>
      <w:ind w:left="1134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959E1"/>
    <w:pPr>
      <w:spacing w:before="40"/>
      <w:ind w:left="1418"/>
      <w:outlineLvl w:val="3"/>
    </w:pPr>
    <w:rPr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839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EA7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D69"/>
    <w:rPr>
      <w:rFonts w:eastAsiaTheme="majorEastAsia" w:cstheme="majorBidi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959E1"/>
    <w:rPr>
      <w:rFonts w:eastAsiaTheme="majorEastAsia" w:cstheme="majorBidi"/>
      <w:iCs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140678"/>
    <w:pPr>
      <w:ind w:left="720"/>
      <w:contextualSpacing/>
    </w:pPr>
  </w:style>
  <w:style w:type="paragraph" w:styleId="Title">
    <w:name w:val="Title"/>
    <w:basedOn w:val="NoSpacing"/>
    <w:next w:val="Normal"/>
    <w:link w:val="TitleChar"/>
    <w:uiPriority w:val="10"/>
    <w:qFormat/>
    <w:rsid w:val="00A428DC"/>
    <w:pPr>
      <w:contextualSpacing/>
      <w:jc w:val="center"/>
    </w:pPr>
    <w:rPr>
      <w:rFonts w:eastAsiaTheme="majorEastAsia" w:cstheme="majorBidi"/>
      <w:b/>
      <w:sz w:val="32"/>
      <w:szCs w:val="56"/>
    </w:rPr>
  </w:style>
  <w:style w:type="paragraph" w:styleId="NoSpacing">
    <w:name w:val="No Spacing"/>
    <w:uiPriority w:val="1"/>
    <w:qFormat/>
    <w:rsid w:val="00A428DC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A428DC"/>
    <w:rPr>
      <w:rFonts w:eastAsiaTheme="majorEastAsia" w:cstheme="majorBidi"/>
      <w:b/>
      <w:sz w:val="32"/>
      <w:szCs w:val="56"/>
    </w:rPr>
  </w:style>
  <w:style w:type="paragraph" w:customStyle="1" w:styleId="legclearfix">
    <w:name w:val="legclearfix"/>
    <w:basedOn w:val="Normal"/>
    <w:rsid w:val="00A4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A428DC"/>
  </w:style>
  <w:style w:type="character" w:styleId="Emphasis">
    <w:name w:val="Emphasis"/>
    <w:uiPriority w:val="20"/>
    <w:qFormat/>
    <w:rsid w:val="00A428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39"/>
  </w:style>
  <w:style w:type="paragraph" w:styleId="Footer">
    <w:name w:val="footer"/>
    <w:basedOn w:val="Normal"/>
    <w:link w:val="FooterChar"/>
    <w:uiPriority w:val="99"/>
    <w:unhideWhenUsed/>
    <w:rsid w:val="004F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39"/>
  </w:style>
  <w:style w:type="character" w:styleId="Hyperlink">
    <w:name w:val="Hyperlink"/>
    <w:basedOn w:val="DefaultParagraphFont"/>
    <w:uiPriority w:val="99"/>
    <w:unhideWhenUsed/>
    <w:rsid w:val="009B67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4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266F"/>
    <w:rPr>
      <w:b/>
      <w:bCs/>
    </w:rPr>
  </w:style>
  <w:style w:type="paragraph" w:customStyle="1" w:styleId="metainfo">
    <w:name w:val="metainfo"/>
    <w:basedOn w:val="Normal"/>
    <w:rsid w:val="00E900A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D61A-C62C-4DFB-B1BF-337D2C78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15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Michael Winter</cp:lastModifiedBy>
  <cp:revision>602</cp:revision>
  <cp:lastPrinted>2023-02-20T17:47:00Z</cp:lastPrinted>
  <dcterms:created xsi:type="dcterms:W3CDTF">2023-02-22T09:01:00Z</dcterms:created>
  <dcterms:modified xsi:type="dcterms:W3CDTF">2023-03-21T09:22:00Z</dcterms:modified>
</cp:coreProperties>
</file>