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5936" w:rsidRDefault="00B02A82" w:rsidP="00A62831">
      <w:pPr>
        <w:pStyle w:val="NoSpacing"/>
        <w:jc w:val="center"/>
        <w:rPr>
          <w:rFonts w:cs="Calibri"/>
          <w:b/>
          <w:sz w:val="24"/>
          <w:szCs w:val="24"/>
        </w:rPr>
      </w:pPr>
      <w:bookmarkStart w:id="0" w:name="_Hlk481943656"/>
      <w:r>
        <w:rPr>
          <w:rFonts w:cs="Calibri"/>
          <w:b/>
          <w:sz w:val="24"/>
          <w:szCs w:val="24"/>
        </w:rPr>
        <w:t>MINUTES</w:t>
      </w:r>
    </w:p>
    <w:p w:rsidR="00D61722" w:rsidRDefault="00D61722" w:rsidP="00A62831">
      <w:pPr>
        <w:pStyle w:val="NoSpacing"/>
        <w:jc w:val="center"/>
        <w:rPr>
          <w:rFonts w:cs="Calibri"/>
          <w:b/>
          <w:sz w:val="24"/>
          <w:szCs w:val="24"/>
        </w:rPr>
      </w:pPr>
    </w:p>
    <w:p w:rsidR="00C16CF9" w:rsidRPr="00C16CF9" w:rsidRDefault="00C16CF9" w:rsidP="00C16CF9">
      <w:pPr>
        <w:pStyle w:val="NoSpacing"/>
        <w:rPr>
          <w:rFonts w:cs="Calibri"/>
          <w:color w:val="FF0000"/>
          <w:szCs w:val="24"/>
        </w:rPr>
      </w:pPr>
      <w:r w:rsidRPr="00B5740B">
        <w:rPr>
          <w:rFonts w:cs="Calibri"/>
          <w:b/>
          <w:color w:val="000000"/>
          <w:szCs w:val="24"/>
        </w:rPr>
        <w:t>Present:</w:t>
      </w:r>
      <w:r w:rsidRPr="00C16CF9">
        <w:rPr>
          <w:rFonts w:cs="Calibri"/>
          <w:b/>
          <w:color w:val="FF0000"/>
          <w:szCs w:val="24"/>
        </w:rPr>
        <w:t xml:space="preserve"> </w:t>
      </w:r>
      <w:r w:rsidRPr="00B5740B">
        <w:rPr>
          <w:rFonts w:cs="Calibri"/>
          <w:color w:val="000000"/>
          <w:szCs w:val="24"/>
        </w:rPr>
        <w:t xml:space="preserve">Cllrs </w:t>
      </w:r>
      <w:r w:rsidR="002F74DF" w:rsidRPr="00B5740B">
        <w:rPr>
          <w:rFonts w:cs="Calibri"/>
          <w:color w:val="000000"/>
          <w:szCs w:val="24"/>
        </w:rPr>
        <w:t xml:space="preserve">Sonia </w:t>
      </w:r>
      <w:r w:rsidR="00D040E8" w:rsidRPr="00B5740B">
        <w:rPr>
          <w:rFonts w:cs="Calibri"/>
          <w:color w:val="000000"/>
          <w:szCs w:val="24"/>
        </w:rPr>
        <w:t>Barker (</w:t>
      </w:r>
      <w:r w:rsidR="002F74DF" w:rsidRPr="00B5740B">
        <w:rPr>
          <w:rFonts w:cs="Calibri"/>
          <w:color w:val="000000"/>
          <w:szCs w:val="24"/>
        </w:rPr>
        <w:t xml:space="preserve">Chair) </w:t>
      </w:r>
      <w:r w:rsidRPr="00B5740B">
        <w:rPr>
          <w:rFonts w:cs="Calibri"/>
          <w:color w:val="000000"/>
          <w:szCs w:val="24"/>
        </w:rPr>
        <w:t xml:space="preserve">Wendy Brooks, </w:t>
      </w:r>
      <w:r w:rsidR="00EB5AE0">
        <w:rPr>
          <w:rFonts w:cs="Calibri"/>
          <w:color w:val="000000"/>
          <w:szCs w:val="24"/>
        </w:rPr>
        <w:t xml:space="preserve">and </w:t>
      </w:r>
      <w:r w:rsidRPr="00B5740B">
        <w:rPr>
          <w:rFonts w:cs="Calibri"/>
          <w:color w:val="000000"/>
          <w:szCs w:val="24"/>
        </w:rPr>
        <w:t>Al</w:t>
      </w:r>
      <w:r w:rsidR="008013B0" w:rsidRPr="00B5740B">
        <w:rPr>
          <w:rFonts w:cs="Calibri"/>
          <w:color w:val="000000"/>
          <w:szCs w:val="24"/>
        </w:rPr>
        <w:t>an Green</w:t>
      </w:r>
      <w:r w:rsidR="00A40C88" w:rsidRPr="00B5740B">
        <w:rPr>
          <w:rFonts w:cs="Calibri"/>
          <w:color w:val="000000"/>
          <w:szCs w:val="24"/>
        </w:rPr>
        <w:t>.</w:t>
      </w:r>
    </w:p>
    <w:p w:rsidR="00C16CF9" w:rsidRPr="00C16CF9" w:rsidRDefault="00C16CF9" w:rsidP="00C16CF9">
      <w:pPr>
        <w:pStyle w:val="NoSpacing"/>
        <w:rPr>
          <w:rFonts w:cs="Calibri"/>
          <w:color w:val="FF0000"/>
          <w:szCs w:val="24"/>
        </w:rPr>
      </w:pPr>
    </w:p>
    <w:p w:rsidR="00C16CF9" w:rsidRPr="00B5740B" w:rsidRDefault="00C16CF9" w:rsidP="00C16CF9">
      <w:pPr>
        <w:pStyle w:val="NoSpacing"/>
        <w:rPr>
          <w:rFonts w:cs="Calibri"/>
          <w:color w:val="000000"/>
          <w:szCs w:val="24"/>
        </w:rPr>
      </w:pPr>
      <w:r w:rsidRPr="00B5740B">
        <w:rPr>
          <w:rFonts w:cs="Calibri"/>
          <w:b/>
          <w:color w:val="000000"/>
          <w:szCs w:val="24"/>
        </w:rPr>
        <w:t xml:space="preserve">In attendance: </w:t>
      </w:r>
      <w:r w:rsidR="002F74DF" w:rsidRPr="00B5740B">
        <w:rPr>
          <w:rFonts w:cs="Calibri"/>
          <w:color w:val="000000"/>
          <w:szCs w:val="24"/>
        </w:rPr>
        <w:t xml:space="preserve">Sarah </w:t>
      </w:r>
      <w:r w:rsidR="00D040E8" w:rsidRPr="00B5740B">
        <w:rPr>
          <w:rFonts w:cs="Calibri"/>
          <w:color w:val="000000"/>
          <w:szCs w:val="24"/>
        </w:rPr>
        <w:t>Foote (Deputy</w:t>
      </w:r>
      <w:r w:rsidR="002F74DF" w:rsidRPr="00B5740B">
        <w:rPr>
          <w:rFonts w:cs="Calibri"/>
          <w:color w:val="000000"/>
          <w:szCs w:val="24"/>
        </w:rPr>
        <w:t xml:space="preserve"> Town </w:t>
      </w:r>
      <w:r w:rsidRPr="00B5740B">
        <w:rPr>
          <w:rFonts w:cs="Calibri"/>
          <w:color w:val="000000"/>
          <w:szCs w:val="24"/>
        </w:rPr>
        <w:t>Clerk)</w:t>
      </w:r>
    </w:p>
    <w:p w:rsidR="00C16CF9" w:rsidRPr="00C16CF9" w:rsidRDefault="00C16CF9" w:rsidP="00C16CF9">
      <w:pPr>
        <w:pStyle w:val="NoSpacing"/>
        <w:rPr>
          <w:rFonts w:cs="Calibri"/>
          <w:color w:val="FF0000"/>
          <w:szCs w:val="24"/>
        </w:rPr>
      </w:pPr>
    </w:p>
    <w:p w:rsidR="00C16CF9" w:rsidRPr="00B5740B" w:rsidRDefault="00C16CF9" w:rsidP="00C16CF9">
      <w:pPr>
        <w:pStyle w:val="NoSpacing"/>
        <w:rPr>
          <w:rFonts w:cs="Calibri"/>
          <w:color w:val="000000"/>
          <w:szCs w:val="24"/>
        </w:rPr>
      </w:pPr>
      <w:r w:rsidRPr="00B5740B">
        <w:rPr>
          <w:rFonts w:cs="Calibri"/>
          <w:b/>
          <w:color w:val="000000"/>
          <w:szCs w:val="24"/>
        </w:rPr>
        <w:t xml:space="preserve">Public: </w:t>
      </w:r>
      <w:r w:rsidRPr="00B5740B">
        <w:rPr>
          <w:rFonts w:cs="Calibri"/>
          <w:color w:val="000000"/>
          <w:szCs w:val="24"/>
        </w:rPr>
        <w:t>There were no members of the public in attendance, either in person or via Zoom webinar</w:t>
      </w:r>
      <w:r w:rsidR="00A40C88" w:rsidRPr="00B5740B">
        <w:rPr>
          <w:rFonts w:cs="Calibri"/>
          <w:color w:val="000000"/>
          <w:szCs w:val="24"/>
        </w:rPr>
        <w:t>.</w:t>
      </w:r>
    </w:p>
    <w:p w:rsidR="00F92B22" w:rsidRPr="00B02A82" w:rsidRDefault="00F92B22" w:rsidP="00B02A82">
      <w:pPr>
        <w:pStyle w:val="NoSpacing"/>
        <w:rPr>
          <w:rFonts w:cs="Calibri"/>
          <w:sz w:val="24"/>
          <w:szCs w:val="24"/>
        </w:rPr>
      </w:pPr>
    </w:p>
    <w:p w:rsidR="005C1B5E" w:rsidRDefault="00695CD5" w:rsidP="00910638">
      <w:pPr>
        <w:pStyle w:val="Heading1"/>
      </w:pPr>
      <w:r w:rsidRPr="008B6EF1">
        <w:t>Welcome</w:t>
      </w:r>
    </w:p>
    <w:p w:rsidR="00D66D51" w:rsidRDefault="005C1B5E" w:rsidP="00910638">
      <w:pPr>
        <w:widowControl w:val="0"/>
        <w:ind w:left="709"/>
      </w:pPr>
      <w:r>
        <w:rPr>
          <w:rFonts w:cs="Calibri"/>
          <w:b/>
        </w:rPr>
        <w:tab/>
      </w:r>
      <w:r w:rsidR="002F74DF" w:rsidRPr="00A04438">
        <w:rPr>
          <w:rFonts w:cs="Calibri"/>
        </w:rPr>
        <w:t>The fire evacuation procedure and public</w:t>
      </w:r>
      <w:r w:rsidR="002F74DF" w:rsidRPr="00A04438">
        <w:rPr>
          <w:rFonts w:cs="Calibri"/>
          <w:b/>
        </w:rPr>
        <w:t xml:space="preserve"> </w:t>
      </w:r>
      <w:r w:rsidR="002F74DF" w:rsidRPr="00A04438">
        <w:rPr>
          <w:rFonts w:cs="Calibri"/>
        </w:rPr>
        <w:t>right to report were explained and the meeting was welcomed</w:t>
      </w:r>
      <w:r w:rsidR="00516992">
        <w:t xml:space="preserve">. </w:t>
      </w:r>
      <w:r w:rsidR="00695CD5" w:rsidRPr="008B6EF1">
        <w:t xml:space="preserve">To receive and consider </w:t>
      </w:r>
      <w:r w:rsidR="001C750E">
        <w:t>approval</w:t>
      </w:r>
      <w:r w:rsidR="00695CD5" w:rsidRPr="008B6EF1">
        <w:t xml:space="preserve"> of apologies for absence</w:t>
      </w:r>
    </w:p>
    <w:p w:rsidR="005D58D8" w:rsidRDefault="002F74DF" w:rsidP="00910638">
      <w:pPr>
        <w:pStyle w:val="Heading1"/>
      </w:pPr>
      <w:r>
        <w:t xml:space="preserve">Apologies were received from Cllr </w:t>
      </w:r>
      <w:r w:rsidR="00910638">
        <w:t>Page</w:t>
      </w:r>
      <w:r w:rsidR="005D58D8">
        <w:t xml:space="preserve"> and approved. Proposed by Cllr </w:t>
      </w:r>
      <w:r w:rsidR="00910638">
        <w:t>Pearce</w:t>
      </w:r>
      <w:r w:rsidR="00DB6CFB">
        <w:t xml:space="preserve">, seconded by Cllr </w:t>
      </w:r>
      <w:r w:rsidR="00910638">
        <w:t>Brooks</w:t>
      </w:r>
      <w:r w:rsidR="00DB6CFB">
        <w:t xml:space="preserve">; </w:t>
      </w:r>
      <w:r w:rsidR="005D58D8">
        <w:t>unanimoulsy agreed.</w:t>
      </w:r>
    </w:p>
    <w:p w:rsidR="008013B0" w:rsidRPr="00D040E8" w:rsidRDefault="008013B0" w:rsidP="008013B0">
      <w:pPr>
        <w:spacing w:after="0"/>
        <w:ind w:left="567"/>
      </w:pPr>
    </w:p>
    <w:p w:rsidR="00AA713E" w:rsidRPr="00AA713E" w:rsidRDefault="00695CD5" w:rsidP="00910638">
      <w:pPr>
        <w:pStyle w:val="Heading1"/>
      </w:pPr>
      <w:r w:rsidRPr="001A0C69">
        <w:t>D</w:t>
      </w:r>
      <w:r w:rsidR="005E5A16" w:rsidRPr="001A0C69">
        <w:t xml:space="preserve">eclarations of </w:t>
      </w:r>
      <w:r w:rsidR="005E5A16" w:rsidRPr="00AA713E">
        <w:t xml:space="preserve">Interests </w:t>
      </w:r>
      <w:r w:rsidR="0073630D" w:rsidRPr="00AA713E">
        <w:t>and dispensations</w:t>
      </w:r>
    </w:p>
    <w:p w:rsidR="001447FF" w:rsidRPr="00AA713E" w:rsidRDefault="00AA713E" w:rsidP="00AA713E">
      <w:pPr>
        <w:pStyle w:val="Heading1"/>
        <w:numPr>
          <w:ilvl w:val="0"/>
          <w:numId w:val="0"/>
        </w:numPr>
        <w:ind w:left="720"/>
        <w:rPr>
          <w:b w:val="0"/>
        </w:rPr>
      </w:pPr>
      <w:r w:rsidRPr="00AA713E">
        <w:rPr>
          <w:b w:val="0"/>
        </w:rPr>
        <w:t>There were no declarations of interest and dispensations recorded</w:t>
      </w:r>
    </w:p>
    <w:p w:rsidR="00BD7EFE" w:rsidRPr="00AA713E" w:rsidRDefault="00AA713E" w:rsidP="00AA713E">
      <w:pPr>
        <w:pStyle w:val="Heading1"/>
        <w:rPr>
          <w:b w:val="0"/>
        </w:rPr>
      </w:pPr>
      <w:r w:rsidRPr="00AA713E">
        <w:rPr>
          <w:b w:val="0"/>
        </w:rPr>
        <w:t>The resignation from Councillor Park from this committee was not</w:t>
      </w:r>
      <w:r>
        <w:rPr>
          <w:b w:val="0"/>
        </w:rPr>
        <w:t>ed</w:t>
      </w:r>
      <w:r w:rsidRPr="00AA713E">
        <w:rPr>
          <w:b w:val="0"/>
        </w:rPr>
        <w:t>.</w:t>
      </w:r>
    </w:p>
    <w:p w:rsidR="00F1029C" w:rsidRDefault="00A14DC1" w:rsidP="00910638">
      <w:pPr>
        <w:pStyle w:val="Heading1"/>
      </w:pPr>
      <w:r>
        <w:t xml:space="preserve">To consider </w:t>
      </w:r>
      <w:r w:rsidR="00F1029C">
        <w:t>t</w:t>
      </w:r>
      <w:r>
        <w:t>he draft minutes of the meeting</w:t>
      </w:r>
      <w:r w:rsidR="00F1029C">
        <w:t xml:space="preserve"> on </w:t>
      </w:r>
      <w:r w:rsidR="00910638">
        <w:t>9 March</w:t>
      </w:r>
      <w:r w:rsidR="004C51A6">
        <w:t xml:space="preserve"> 2022</w:t>
      </w:r>
    </w:p>
    <w:p w:rsidR="00F1029C" w:rsidRPr="00F1029C" w:rsidRDefault="00516992" w:rsidP="00D040E8">
      <w:pPr>
        <w:ind w:left="709"/>
      </w:pPr>
      <w:r>
        <w:t>Cllr P</w:t>
      </w:r>
      <w:r w:rsidR="00C574FD">
        <w:t>age proposed acceptance</w:t>
      </w:r>
      <w:r w:rsidR="00DB6CFB">
        <w:t xml:space="preserve"> of minutes,</w:t>
      </w:r>
      <w:r w:rsidR="00C574FD">
        <w:t xml:space="preserve"> Cllr Brooks seconded</w:t>
      </w:r>
      <w:r w:rsidR="00DB6CFB">
        <w:t>;</w:t>
      </w:r>
      <w:r w:rsidR="00C574FD">
        <w:t xml:space="preserve"> all in favour</w:t>
      </w:r>
      <w:r w:rsidR="00A40C88">
        <w:t>.</w:t>
      </w:r>
    </w:p>
    <w:p w:rsidR="00A63F0C" w:rsidRDefault="00025936" w:rsidP="00910638">
      <w:pPr>
        <w:pStyle w:val="Heading1"/>
      </w:pPr>
      <w:r>
        <w:t>P</w:t>
      </w:r>
      <w:r w:rsidR="00A63F0C">
        <w:t xml:space="preserve">ublic </w:t>
      </w:r>
      <w:r>
        <w:t>forum</w:t>
      </w:r>
    </w:p>
    <w:p w:rsidR="00C574FD" w:rsidRPr="00C574FD" w:rsidRDefault="00AF14C1" w:rsidP="008013B0">
      <w:pPr>
        <w:ind w:left="709"/>
      </w:pPr>
      <w:r>
        <w:t>N</w:t>
      </w:r>
      <w:r w:rsidR="00C574FD" w:rsidRPr="00C574FD">
        <w:t>o advance comments had been received. There were no members of the public in attendance, either in person or via Zoom webinar.</w:t>
      </w:r>
    </w:p>
    <w:p w:rsidR="00796A6C" w:rsidRDefault="00840B6C" w:rsidP="00910638">
      <w:pPr>
        <w:pStyle w:val="Heading1"/>
      </w:pPr>
      <w:r>
        <w:t>To review the following Town Council policies:</w:t>
      </w:r>
    </w:p>
    <w:p w:rsidR="003C7180" w:rsidRPr="003C7180" w:rsidRDefault="003C7180" w:rsidP="003C7180"/>
    <w:p w:rsidR="00E4285C" w:rsidRPr="00FC6DCA" w:rsidRDefault="00AA713E" w:rsidP="00D040E8">
      <w:pPr>
        <w:pStyle w:val="Heading2"/>
        <w:tabs>
          <w:tab w:val="clear" w:pos="1134"/>
        </w:tabs>
        <w:rPr>
          <w:u w:val="single"/>
        </w:rPr>
      </w:pPr>
      <w:r>
        <w:rPr>
          <w:u w:val="single"/>
        </w:rPr>
        <w:t xml:space="preserve">Grant Awarding </w:t>
      </w:r>
      <w:r w:rsidR="001474E3" w:rsidRPr="00FC6DCA">
        <w:rPr>
          <w:u w:val="single"/>
        </w:rPr>
        <w:t>Policy</w:t>
      </w:r>
    </w:p>
    <w:p w:rsidR="00772A88" w:rsidRPr="00772A88" w:rsidRDefault="00D040E8" w:rsidP="00717687">
      <w:pPr>
        <w:tabs>
          <w:tab w:val="left" w:pos="1490"/>
        </w:tabs>
        <w:ind w:left="567"/>
      </w:pPr>
      <w:r>
        <w:t>Cllr</w:t>
      </w:r>
      <w:r w:rsidR="00516992">
        <w:t xml:space="preserve"> </w:t>
      </w:r>
      <w:r w:rsidR="00993AEA">
        <w:t>Pearce</w:t>
      </w:r>
      <w:r w:rsidR="00516992">
        <w:t xml:space="preserve"> </w:t>
      </w:r>
      <w:r>
        <w:t>proposed</w:t>
      </w:r>
      <w:r w:rsidR="00993AEA">
        <w:t xml:space="preserve">, subject to the amendments detailed in the document management section of the policy, that this policy be recommended to </w:t>
      </w:r>
      <w:r w:rsidR="00395858">
        <w:t xml:space="preserve">Finance and Governance committee </w:t>
      </w:r>
      <w:r w:rsidR="00993AEA">
        <w:t xml:space="preserve">and Full Council for adoption. </w:t>
      </w:r>
      <w:r w:rsidR="00516992">
        <w:t xml:space="preserve">Cllr </w:t>
      </w:r>
      <w:r w:rsidR="00993AEA">
        <w:t>Brooks</w:t>
      </w:r>
      <w:r w:rsidR="00516992">
        <w:t xml:space="preserve"> seconded; all in favour.</w:t>
      </w:r>
    </w:p>
    <w:p w:rsidR="00606E67" w:rsidRPr="00FC6DCA" w:rsidRDefault="00AA713E" w:rsidP="00D040E8">
      <w:pPr>
        <w:pStyle w:val="Heading2"/>
        <w:tabs>
          <w:tab w:val="clear" w:pos="1134"/>
        </w:tabs>
        <w:rPr>
          <w:u w:val="single"/>
        </w:rPr>
      </w:pPr>
      <w:r>
        <w:rPr>
          <w:u w:val="single"/>
        </w:rPr>
        <w:t xml:space="preserve">IT Policy </w:t>
      </w:r>
    </w:p>
    <w:p w:rsidR="008013B0" w:rsidRDefault="00394850" w:rsidP="00827243">
      <w:pPr>
        <w:tabs>
          <w:tab w:val="left" w:pos="1490"/>
        </w:tabs>
        <w:spacing w:after="0"/>
        <w:ind w:left="567" w:hanging="283"/>
      </w:pPr>
      <w:r>
        <w:t xml:space="preserve"> </w:t>
      </w:r>
      <w:r>
        <w:tab/>
        <w:t xml:space="preserve">It was noted that this policy is currently being re-written to take into account that Councillors are now provided with tablets and lap tops and to cover how town council data is being protected on mobile phones and personal lap tops, if councillors do not take the offer of an LTC provided lap top. Whislt this re-write, in conjunction with the Town Council’s IT provider takes place, the current policy will remain in place. Proposed by Cllr Pearce, seconded by Cllr Barker; all in favour. </w:t>
      </w:r>
    </w:p>
    <w:p w:rsidR="00F94D66" w:rsidRDefault="00F94D66" w:rsidP="008013B0">
      <w:pPr>
        <w:tabs>
          <w:tab w:val="left" w:pos="1490"/>
        </w:tabs>
        <w:spacing w:after="0"/>
        <w:ind w:left="709" w:hanging="283"/>
      </w:pPr>
    </w:p>
    <w:p w:rsidR="00606E67" w:rsidRDefault="00AA713E" w:rsidP="00D040E8">
      <w:pPr>
        <w:pStyle w:val="Heading2"/>
        <w:tabs>
          <w:tab w:val="clear" w:pos="1134"/>
        </w:tabs>
        <w:rPr>
          <w:u w:val="single"/>
        </w:rPr>
      </w:pPr>
      <w:r w:rsidRPr="00F94D66">
        <w:rPr>
          <w:u w:val="single"/>
        </w:rPr>
        <w:t>Redundancy Policy</w:t>
      </w:r>
    </w:p>
    <w:p w:rsidR="00F94D66" w:rsidRPr="00081BD8" w:rsidRDefault="00B37290" w:rsidP="00B37290">
      <w:pPr>
        <w:ind w:left="568"/>
      </w:pPr>
      <w:r>
        <w:t>It was proposed by Cllr Pearce, seconded by Cllr Brooks that this policy be retired as the procedure for redundancy is covered by legislation and employment contracts. The Deputy Town Clerk commented that all employment contracts would be need to be checked</w:t>
      </w:r>
      <w:r w:rsidR="00081BD8">
        <w:t>, if this was the case</w:t>
      </w:r>
      <w:r>
        <w:t xml:space="preserve">.  Cllr Pearce responded that any areas of concern should be highlighted to the Personnel Committee to consider. All in </w:t>
      </w:r>
      <w:r w:rsidRPr="00081BD8">
        <w:t>favour.</w:t>
      </w:r>
    </w:p>
    <w:p w:rsidR="00606E67" w:rsidRPr="00081BD8" w:rsidRDefault="00AA713E" w:rsidP="00D040E8">
      <w:pPr>
        <w:pStyle w:val="Heading2"/>
        <w:tabs>
          <w:tab w:val="clear" w:pos="1134"/>
        </w:tabs>
        <w:rPr>
          <w:u w:val="single"/>
        </w:rPr>
      </w:pPr>
      <w:r w:rsidRPr="00081BD8">
        <w:rPr>
          <w:u w:val="single"/>
        </w:rPr>
        <w:t>Reserves</w:t>
      </w:r>
      <w:r w:rsidR="008A277A" w:rsidRPr="00081BD8">
        <w:rPr>
          <w:u w:val="single"/>
        </w:rPr>
        <w:t xml:space="preserve"> </w:t>
      </w:r>
      <w:r w:rsidR="00606E67" w:rsidRPr="00081BD8">
        <w:rPr>
          <w:u w:val="single"/>
        </w:rPr>
        <w:t>Policy</w:t>
      </w:r>
    </w:p>
    <w:p w:rsidR="00772A88" w:rsidRDefault="00081BD8" w:rsidP="00717687">
      <w:pPr>
        <w:tabs>
          <w:tab w:val="left" w:pos="1480"/>
        </w:tabs>
        <w:ind w:left="567" w:hanging="283"/>
      </w:pPr>
      <w:r>
        <w:rPr>
          <w:color w:val="FF0000"/>
        </w:rPr>
        <w:t xml:space="preserve">      </w:t>
      </w:r>
      <w:r w:rsidR="007262B6" w:rsidRPr="007262B6">
        <w:t xml:space="preserve">Significant changes had been made to this policy </w:t>
      </w:r>
      <w:r>
        <w:t>in August 2021 (min ref FC 69.2a)including</w:t>
      </w:r>
      <w:r w:rsidR="007262B6" w:rsidRPr="007262B6">
        <w:t xml:space="preserve"> the addition of several </w:t>
      </w:r>
      <w:r w:rsidR="00F6526F" w:rsidRPr="007262B6">
        <w:t>appendices</w:t>
      </w:r>
      <w:r w:rsidR="007262B6" w:rsidRPr="007262B6">
        <w:t xml:space="preserve">. </w:t>
      </w:r>
      <w:r>
        <w:t xml:space="preserve">Cllr Pearce explained that an appendix relating to CIL/Section 106 funds was also needed. </w:t>
      </w:r>
      <w:r w:rsidR="00531B42">
        <w:t xml:space="preserve"> Its was proposed by Cllr Pearce, seconded by Cllr Brooks; all in favour, </w:t>
      </w:r>
      <w:r w:rsidR="00531B42" w:rsidRPr="00973F81">
        <w:t xml:space="preserve">that the policy is recommended to </w:t>
      </w:r>
      <w:r w:rsidR="00395858">
        <w:t>Finance and Governance committee</w:t>
      </w:r>
      <w:r w:rsidR="00395858" w:rsidRPr="00973F81">
        <w:t xml:space="preserve"> </w:t>
      </w:r>
      <w:r w:rsidR="00531B42" w:rsidRPr="00973F81">
        <w:t xml:space="preserve">and Full Council for adoption. </w:t>
      </w:r>
    </w:p>
    <w:p w:rsidR="00395858" w:rsidRPr="00973F81" w:rsidRDefault="00395858" w:rsidP="00717687">
      <w:pPr>
        <w:tabs>
          <w:tab w:val="left" w:pos="1480"/>
        </w:tabs>
        <w:ind w:left="567" w:hanging="283"/>
      </w:pPr>
    </w:p>
    <w:p w:rsidR="00606E67" w:rsidRPr="00973F81" w:rsidRDefault="00AA713E" w:rsidP="00D040E8">
      <w:pPr>
        <w:pStyle w:val="Heading2"/>
        <w:tabs>
          <w:tab w:val="clear" w:pos="1134"/>
        </w:tabs>
        <w:rPr>
          <w:u w:val="single"/>
        </w:rPr>
      </w:pPr>
      <w:r w:rsidRPr="00973F81">
        <w:rPr>
          <w:u w:val="single"/>
        </w:rPr>
        <w:lastRenderedPageBreak/>
        <w:t>Open Spaces Strategy</w:t>
      </w:r>
    </w:p>
    <w:p w:rsidR="00772A88" w:rsidRPr="00973F81" w:rsidRDefault="00CA520E" w:rsidP="000677EC">
      <w:pPr>
        <w:tabs>
          <w:tab w:val="left" w:pos="1620"/>
        </w:tabs>
        <w:ind w:left="567" w:hanging="283"/>
      </w:pPr>
      <w:r w:rsidRPr="00993AEA">
        <w:rPr>
          <w:color w:val="FF0000"/>
        </w:rPr>
        <w:tab/>
      </w:r>
      <w:r w:rsidRPr="00973F81">
        <w:t xml:space="preserve">Cllr </w:t>
      </w:r>
      <w:r w:rsidR="00973F81">
        <w:t>Pearce</w:t>
      </w:r>
      <w:r w:rsidRPr="00973F81">
        <w:t xml:space="preserve"> </w:t>
      </w:r>
      <w:r w:rsidR="00D040E8" w:rsidRPr="00973F81">
        <w:t>proposed that</w:t>
      </w:r>
      <w:r w:rsidR="00973F81">
        <w:t xml:space="preserve"> the strategy be rationalised with any policies, or items that have the ‘force’ of a policy are taken from the strategy and written as a stand alone policy with a cross reference within the strategy. </w:t>
      </w:r>
      <w:r w:rsidRPr="00973F81">
        <w:t xml:space="preserve"> </w:t>
      </w:r>
      <w:r w:rsidR="00A250D9">
        <w:t>This Sub-Committee would then review the residual strategy.  It w</w:t>
      </w:r>
      <w:r w:rsidR="005F62DD">
        <w:t xml:space="preserve">as also suggested that the current Ponds, Tree, Wildflower and Mulch Policies could be combined into either a Parks Polciy or Environment Policy.  </w:t>
      </w:r>
      <w:r w:rsidRPr="00973F81">
        <w:t xml:space="preserve">Cllr </w:t>
      </w:r>
      <w:r w:rsidR="00C2563E">
        <w:t>Barker</w:t>
      </w:r>
      <w:r w:rsidRPr="00973F81">
        <w:t xml:space="preserve"> seconded; all in favour</w:t>
      </w:r>
      <w:r w:rsidR="00A40C88" w:rsidRPr="00973F81">
        <w:t>.</w:t>
      </w:r>
    </w:p>
    <w:p w:rsidR="00AA713E" w:rsidRPr="00540BDE" w:rsidRDefault="00AA713E" w:rsidP="00AA713E">
      <w:pPr>
        <w:pStyle w:val="Heading2"/>
        <w:tabs>
          <w:tab w:val="clear" w:pos="1134"/>
        </w:tabs>
        <w:rPr>
          <w:u w:val="single"/>
        </w:rPr>
      </w:pPr>
      <w:r w:rsidRPr="00540BDE">
        <w:rPr>
          <w:u w:val="single"/>
        </w:rPr>
        <w:t>Sponsorship and Advertising Policy</w:t>
      </w:r>
    </w:p>
    <w:p w:rsidR="00540BDE" w:rsidRPr="00540BDE" w:rsidRDefault="008D1930" w:rsidP="00540BDE">
      <w:pPr>
        <w:ind w:left="568"/>
      </w:pPr>
      <w:r>
        <w:t xml:space="preserve">Cllr Pearce proposed, subject to the amendments detailed in the document management section of the policy, that this policy be recommended to </w:t>
      </w:r>
      <w:r w:rsidR="00395858">
        <w:t xml:space="preserve">finance and governance committee </w:t>
      </w:r>
      <w:r>
        <w:t xml:space="preserve">and Full Council for adoption. Cllr Brooks seconded; all in favour. </w:t>
      </w:r>
    </w:p>
    <w:p w:rsidR="00C6461E" w:rsidRPr="000677EC" w:rsidRDefault="00AA713E" w:rsidP="00C6461E">
      <w:pPr>
        <w:pStyle w:val="Heading2"/>
        <w:tabs>
          <w:tab w:val="clear" w:pos="1134"/>
        </w:tabs>
        <w:rPr>
          <w:u w:val="single"/>
        </w:rPr>
      </w:pPr>
      <w:r w:rsidRPr="000677EC">
        <w:rPr>
          <w:u w:val="single"/>
        </w:rPr>
        <w:t>Sustainability</w:t>
      </w:r>
      <w:r w:rsidR="0094448E" w:rsidRPr="000677EC">
        <w:rPr>
          <w:u w:val="single"/>
        </w:rPr>
        <w:t xml:space="preserve"> Policy</w:t>
      </w:r>
    </w:p>
    <w:p w:rsidR="000677EC" w:rsidRPr="00540BDE" w:rsidRDefault="000677EC" w:rsidP="000677EC">
      <w:pPr>
        <w:ind w:left="568"/>
      </w:pPr>
      <w:r>
        <w:t xml:space="preserve">Cllr Pearce proposed, subject to the amendments </w:t>
      </w:r>
      <w:r>
        <w:t xml:space="preserve">proposed by Climate Emergency and Ecological Committee and as </w:t>
      </w:r>
      <w:r>
        <w:t xml:space="preserve">detailed in the document management section of the policy, that this policy be recommended to </w:t>
      </w:r>
      <w:r w:rsidR="00395858">
        <w:t xml:space="preserve">Finance and Governance committee </w:t>
      </w:r>
      <w:r>
        <w:t xml:space="preserve">and Full Council for adoption. Cllr </w:t>
      </w:r>
      <w:r>
        <w:t>Barker</w:t>
      </w:r>
      <w:r>
        <w:t xml:space="preserve"> seconded; all in favour. </w:t>
      </w:r>
    </w:p>
    <w:p w:rsidR="00606E67" w:rsidRPr="007E4342" w:rsidRDefault="00AA713E" w:rsidP="00D040E8">
      <w:pPr>
        <w:pStyle w:val="Heading2"/>
        <w:tabs>
          <w:tab w:val="clear" w:pos="1134"/>
        </w:tabs>
        <w:rPr>
          <w:u w:val="single"/>
        </w:rPr>
      </w:pPr>
      <w:r w:rsidRPr="007E4342">
        <w:rPr>
          <w:u w:val="single"/>
        </w:rPr>
        <w:t xml:space="preserve">Training and Development </w:t>
      </w:r>
      <w:r w:rsidR="0094448E" w:rsidRPr="007E4342">
        <w:rPr>
          <w:u w:val="single"/>
        </w:rPr>
        <w:t>Policy</w:t>
      </w:r>
    </w:p>
    <w:p w:rsidR="007E4342" w:rsidRPr="00540BDE" w:rsidRDefault="007E4342" w:rsidP="007E4342">
      <w:pPr>
        <w:ind w:left="568"/>
      </w:pPr>
      <w:r>
        <w:t xml:space="preserve">Cllr Pearce proposed, subject to the amendments as detailed in the document management section of the policy, that this policy be recommended </w:t>
      </w:r>
      <w:r w:rsidR="00395858">
        <w:t xml:space="preserve">to finance and governance committee and full council for adoption. members considered the comments from personnel but did not wish, at the present time, to introduce any clauses regarding </w:t>
      </w:r>
      <w:r w:rsidR="00827243">
        <w:t>the return of fees for professional qualification undertaken by staff if the said staff left the employment of the Town Council within a certain timescale post-</w:t>
      </w:r>
      <w:r w:rsidR="00F6526F">
        <w:t>qualification</w:t>
      </w:r>
      <w:r w:rsidR="00827243">
        <w:t xml:space="preserve">. </w:t>
      </w:r>
      <w:r>
        <w:t>It was also noted that the policy should be referred to Personnel to further consider Councillor training elements</w:t>
      </w:r>
      <w:r w:rsidR="00C2563E">
        <w:t xml:space="preserve"> particularly in relation to the requirements for Councillor training and committee membership as set out in Standing Orders</w:t>
      </w:r>
      <w:r>
        <w:t xml:space="preserve">. </w:t>
      </w:r>
      <w:r>
        <w:t xml:space="preserve">Cllr </w:t>
      </w:r>
      <w:r w:rsidR="00827243">
        <w:t>Brooks</w:t>
      </w:r>
      <w:r>
        <w:t xml:space="preserve"> seconded; all in favour. </w:t>
      </w:r>
    </w:p>
    <w:p w:rsidR="00606E67" w:rsidRDefault="00AA713E" w:rsidP="00D040E8">
      <w:pPr>
        <w:pStyle w:val="Heading2"/>
        <w:tabs>
          <w:tab w:val="clear" w:pos="1134"/>
        </w:tabs>
        <w:rPr>
          <w:u w:val="single"/>
        </w:rPr>
      </w:pPr>
      <w:r w:rsidRPr="00156888">
        <w:rPr>
          <w:u w:val="single"/>
        </w:rPr>
        <w:t>Tree</w:t>
      </w:r>
      <w:r w:rsidR="0094448E" w:rsidRPr="00156888">
        <w:rPr>
          <w:u w:val="single"/>
        </w:rPr>
        <w:t xml:space="preserve"> Policy</w:t>
      </w:r>
    </w:p>
    <w:p w:rsidR="00156888" w:rsidRPr="00156888" w:rsidRDefault="00156888" w:rsidP="00156888">
      <w:pPr>
        <w:tabs>
          <w:tab w:val="left" w:pos="1490"/>
        </w:tabs>
        <w:ind w:left="567"/>
      </w:pPr>
      <w:r>
        <w:t xml:space="preserve">Cllr Pearce proposed, subject to the amendments detailed in the document management section of the policy, that this policy be recommended to </w:t>
      </w:r>
      <w:r w:rsidR="00395858">
        <w:t xml:space="preserve">Finance and Governance committee </w:t>
      </w:r>
      <w:r>
        <w:t>and Full Council for adoption. Cllr Brooks seconded; all in favour.</w:t>
      </w:r>
    </w:p>
    <w:p w:rsidR="00606E67" w:rsidRDefault="00AA713E" w:rsidP="00D040E8">
      <w:pPr>
        <w:pStyle w:val="Heading2"/>
        <w:rPr>
          <w:u w:val="single"/>
        </w:rPr>
      </w:pPr>
      <w:r w:rsidRPr="00156888">
        <w:rPr>
          <w:u w:val="single"/>
        </w:rPr>
        <w:t>Whistleblowing</w:t>
      </w:r>
      <w:r w:rsidR="0094448E" w:rsidRPr="00156888">
        <w:rPr>
          <w:u w:val="single"/>
        </w:rPr>
        <w:t xml:space="preserve"> </w:t>
      </w:r>
      <w:r w:rsidRPr="00156888">
        <w:rPr>
          <w:u w:val="single"/>
        </w:rPr>
        <w:t>Policy</w:t>
      </w:r>
    </w:p>
    <w:p w:rsidR="000B5DE2" w:rsidRPr="00772A88" w:rsidRDefault="000B5DE2" w:rsidP="000B5DE2">
      <w:pPr>
        <w:tabs>
          <w:tab w:val="left" w:pos="1490"/>
        </w:tabs>
        <w:ind w:left="567"/>
      </w:pPr>
      <w:r>
        <w:t>Cllr Pearce proposed</w:t>
      </w:r>
      <w:r>
        <w:t xml:space="preserve"> </w:t>
      </w:r>
      <w:r>
        <w:t xml:space="preserve">that this policy be recommended to </w:t>
      </w:r>
      <w:r w:rsidR="00395858">
        <w:t xml:space="preserve">Finance and Governance Committee </w:t>
      </w:r>
      <w:r>
        <w:t>and Full Council for adoption. Cllr Brooks seconded; all in favour.</w:t>
      </w:r>
    </w:p>
    <w:p w:rsidR="00827243" w:rsidRPr="00827243" w:rsidRDefault="00827243" w:rsidP="00827243">
      <w:pPr>
        <w:tabs>
          <w:tab w:val="left" w:pos="1550"/>
        </w:tabs>
        <w:ind w:left="567"/>
      </w:pPr>
      <w:r w:rsidRPr="00827243">
        <w:t>At this point in the meeting it was proposed by Cllr Pearce, seconded by Cllr Brooks; all in favour, to suspend Standing Orders to allow business to be concluded.</w:t>
      </w:r>
    </w:p>
    <w:p w:rsidR="00606E67" w:rsidRPr="001B57E4" w:rsidRDefault="006F68C0" w:rsidP="00D040E8">
      <w:pPr>
        <w:pStyle w:val="Heading2"/>
        <w:rPr>
          <w:u w:val="single"/>
        </w:rPr>
      </w:pPr>
      <w:r w:rsidRPr="001B57E4">
        <w:rPr>
          <w:u w:val="single"/>
        </w:rPr>
        <w:t>Wild Flower Meadows</w:t>
      </w:r>
      <w:r w:rsidR="0094448E" w:rsidRPr="001B57E4">
        <w:rPr>
          <w:u w:val="single"/>
        </w:rPr>
        <w:t xml:space="preserve"> Policy</w:t>
      </w:r>
    </w:p>
    <w:p w:rsidR="000B5DE2" w:rsidRPr="00772A88" w:rsidRDefault="000B5DE2" w:rsidP="000B5DE2">
      <w:pPr>
        <w:tabs>
          <w:tab w:val="left" w:pos="1490"/>
        </w:tabs>
        <w:ind w:left="567"/>
      </w:pPr>
      <w:r>
        <w:t xml:space="preserve">Cllr Pearce proposed that this policy be recommended </w:t>
      </w:r>
      <w:r w:rsidR="00395858">
        <w:t xml:space="preserve">to Finance and Governance committee and full council for adoption. at a later date this policy would be </w:t>
      </w:r>
      <w:r>
        <w:t xml:space="preserve">reviewed in line with agreement made for Open Spaces Strategy as above. </w:t>
      </w:r>
      <w:r>
        <w:t>Cllr Brooks seconded; all in favour.</w:t>
      </w:r>
    </w:p>
    <w:p w:rsidR="00606E67" w:rsidRPr="00827243" w:rsidRDefault="001B57E4" w:rsidP="000B5DE2">
      <w:pPr>
        <w:tabs>
          <w:tab w:val="left" w:pos="1580"/>
        </w:tabs>
        <w:ind w:left="567"/>
        <w:rPr>
          <w:u w:val="single"/>
        </w:rPr>
      </w:pPr>
      <w:r>
        <w:rPr>
          <w:u w:val="single"/>
        </w:rPr>
        <w:t xml:space="preserve">78.12 </w:t>
      </w:r>
      <w:r w:rsidR="006F68C0" w:rsidRPr="00827243">
        <w:rPr>
          <w:u w:val="single"/>
        </w:rPr>
        <w:t>Video Meeting</w:t>
      </w:r>
      <w:r w:rsidR="0094448E" w:rsidRPr="00827243">
        <w:rPr>
          <w:u w:val="single"/>
        </w:rPr>
        <w:t xml:space="preserve"> </w:t>
      </w:r>
      <w:r w:rsidR="006F68C0" w:rsidRPr="00827243">
        <w:rPr>
          <w:u w:val="single"/>
        </w:rPr>
        <w:t>Protocol</w:t>
      </w:r>
    </w:p>
    <w:p w:rsidR="00827243" w:rsidRDefault="00827243" w:rsidP="00827243">
      <w:pPr>
        <w:tabs>
          <w:tab w:val="left" w:pos="1490"/>
        </w:tabs>
        <w:ind w:left="567"/>
      </w:pPr>
      <w:r>
        <w:t xml:space="preserve">Cllr Pearce proposed, subject to the amendments detailed in the document management section of the policy, that this policy be recommended </w:t>
      </w:r>
      <w:r w:rsidR="00395858">
        <w:t xml:space="preserve">to Finance and Governance committee </w:t>
      </w:r>
      <w:r>
        <w:t>and Full Council for adoption. Cllr Brooks seconded; all in favour.</w:t>
      </w:r>
    </w:p>
    <w:p w:rsidR="00E72A49" w:rsidRDefault="00E72A49" w:rsidP="00827243">
      <w:pPr>
        <w:tabs>
          <w:tab w:val="left" w:pos="1490"/>
        </w:tabs>
        <w:ind w:left="567"/>
      </w:pPr>
    </w:p>
    <w:p w:rsidR="00E72A49" w:rsidRDefault="00E72A49" w:rsidP="00827243">
      <w:pPr>
        <w:tabs>
          <w:tab w:val="left" w:pos="1490"/>
        </w:tabs>
        <w:ind w:left="567"/>
      </w:pPr>
    </w:p>
    <w:p w:rsidR="00E72A49" w:rsidRPr="00772A88" w:rsidRDefault="00E72A49" w:rsidP="00827243">
      <w:pPr>
        <w:tabs>
          <w:tab w:val="left" w:pos="1490"/>
        </w:tabs>
        <w:ind w:left="567"/>
      </w:pPr>
    </w:p>
    <w:p w:rsidR="00606E67" w:rsidRPr="0087475B" w:rsidRDefault="00F92B22" w:rsidP="0087475B">
      <w:pPr>
        <w:pStyle w:val="Heading1"/>
        <w:ind w:hanging="294"/>
      </w:pPr>
      <w:r w:rsidRPr="0087475B">
        <w:t xml:space="preserve">To consider </w:t>
      </w:r>
      <w:r w:rsidR="00595AB0" w:rsidRPr="0087475B">
        <w:t xml:space="preserve">recommending </w:t>
      </w:r>
      <w:r w:rsidRPr="0087475B">
        <w:t>adoption of the following policies</w:t>
      </w:r>
    </w:p>
    <w:p w:rsidR="00F92B22" w:rsidRPr="0087475B" w:rsidRDefault="00F92B22" w:rsidP="006F68C0">
      <w:pPr>
        <w:pStyle w:val="Heading2"/>
        <w:rPr>
          <w:rFonts w:eastAsia="Calibri"/>
        </w:rPr>
      </w:pPr>
      <w:r w:rsidRPr="0087475B">
        <w:rPr>
          <w:rFonts w:eastAsia="Calibri"/>
        </w:rPr>
        <w:t>Memorial Planting Policy</w:t>
      </w:r>
    </w:p>
    <w:p w:rsidR="001B57E4" w:rsidRPr="00772A88" w:rsidRDefault="001B57E4" w:rsidP="001B57E4">
      <w:pPr>
        <w:tabs>
          <w:tab w:val="left" w:pos="1490"/>
        </w:tabs>
        <w:ind w:left="567"/>
      </w:pPr>
      <w:r>
        <w:t xml:space="preserve">Cllr Pearce proposed, that this policy be recommended to </w:t>
      </w:r>
      <w:r w:rsidR="00395858">
        <w:t xml:space="preserve">Finance and Governance committee </w:t>
      </w:r>
      <w:r>
        <w:t xml:space="preserve">and Full Council for adoption. Cllr </w:t>
      </w:r>
      <w:r>
        <w:t>Barker</w:t>
      </w:r>
      <w:r>
        <w:t xml:space="preserve"> seconded; all in favour.</w:t>
      </w:r>
    </w:p>
    <w:p w:rsidR="00BB3863" w:rsidRPr="001B57E4" w:rsidRDefault="006F68C0" w:rsidP="006F68C0">
      <w:pPr>
        <w:pStyle w:val="Heading1"/>
      </w:pPr>
      <w:r w:rsidRPr="001B57E4">
        <w:t>Updates were provided on the following policies:</w:t>
      </w:r>
    </w:p>
    <w:p w:rsidR="006F68C0" w:rsidRPr="001B57E4" w:rsidRDefault="001B57E4" w:rsidP="00395858">
      <w:pPr>
        <w:pStyle w:val="Heading2"/>
      </w:pPr>
      <w:r w:rsidRPr="001B57E4">
        <w:t xml:space="preserve">Arts Policy </w:t>
      </w:r>
      <w:r>
        <w:t>- Cllr Pearce proposed</w:t>
      </w:r>
      <w:r w:rsidR="00395858">
        <w:t xml:space="preserve"> </w:t>
      </w:r>
      <w:r>
        <w:t xml:space="preserve">that this policy be recommended to </w:t>
      </w:r>
      <w:r w:rsidR="00395858">
        <w:t xml:space="preserve">Finance and Governance Committee </w:t>
      </w:r>
      <w:r>
        <w:t xml:space="preserve">and Full Council for adoption. Cllr </w:t>
      </w:r>
      <w:r>
        <w:t>Barker</w:t>
      </w:r>
      <w:r>
        <w:t xml:space="preserve"> seconded; all in favour.</w:t>
      </w:r>
      <w:r>
        <w:t xml:space="preserve"> It was noted that this policy would reviewed in line with the Acquisitions Policy and as the development of the Town Hall took place. </w:t>
      </w:r>
    </w:p>
    <w:p w:rsidR="006F68C0" w:rsidRPr="001B57E4" w:rsidRDefault="006F68C0" w:rsidP="006F68C0">
      <w:pPr>
        <w:pStyle w:val="Heading2"/>
      </w:pPr>
      <w:r w:rsidRPr="001B57E4">
        <w:t>Toilet Strategy</w:t>
      </w:r>
      <w:r w:rsidR="001B57E4">
        <w:t xml:space="preserve"> – it was agreed that this item be deferred to </w:t>
      </w:r>
      <w:r w:rsidR="00395858">
        <w:t>Finance and Governance Committee for consideration.</w:t>
      </w:r>
    </w:p>
    <w:p w:rsidR="006F68C0" w:rsidRPr="001B57E4" w:rsidRDefault="00036837" w:rsidP="006F68C0">
      <w:pPr>
        <w:pStyle w:val="Heading2"/>
      </w:pPr>
      <w:r>
        <w:t>P</w:t>
      </w:r>
      <w:r w:rsidR="00395858" w:rsidRPr="001B57E4">
        <w:t>ond policy</w:t>
      </w:r>
      <w:r w:rsidR="00395858">
        <w:t xml:space="preserve"> - – it was agreed that this item be deferred to Finance and Governance Committee for consideration.</w:t>
      </w:r>
    </w:p>
    <w:p w:rsidR="006F68C0" w:rsidRDefault="006F68C0" w:rsidP="006F68C0">
      <w:pPr>
        <w:pStyle w:val="Heading2"/>
        <w:numPr>
          <w:ilvl w:val="0"/>
          <w:numId w:val="0"/>
        </w:numPr>
        <w:ind w:left="943"/>
      </w:pPr>
    </w:p>
    <w:p w:rsidR="006F68C0" w:rsidRDefault="006F68C0" w:rsidP="006F68C0">
      <w:pPr>
        <w:pStyle w:val="Heading1"/>
      </w:pPr>
      <w:r>
        <w:t>Revised Code of Conduct, process for review and adoption and Councillor Training</w:t>
      </w:r>
    </w:p>
    <w:p w:rsidR="006F68C0" w:rsidRPr="006F68C0" w:rsidRDefault="006F68C0" w:rsidP="001B57E4">
      <w:pPr>
        <w:ind w:left="426"/>
      </w:pPr>
      <w:r>
        <w:t xml:space="preserve">It was noted that this would be considered by the </w:t>
      </w:r>
      <w:r w:rsidR="00395858">
        <w:t>Finance and Governance Committee</w:t>
      </w:r>
      <w:r>
        <w:t xml:space="preserve"> on 12 May</w:t>
      </w:r>
    </w:p>
    <w:p w:rsidR="006F68C0" w:rsidRDefault="006F68C0" w:rsidP="001B57E4">
      <w:pPr>
        <w:pStyle w:val="Heading1"/>
        <w:ind w:left="426" w:hanging="66"/>
        <w:rPr>
          <w:b w:val="0"/>
        </w:rPr>
      </w:pPr>
      <w:r>
        <w:t xml:space="preserve">Review and Adoption of all policies </w:t>
      </w:r>
      <w:r>
        <w:rPr>
          <w:b w:val="0"/>
        </w:rPr>
        <w:t xml:space="preserve">the Annual General Meeting would be informed that all policies had been </w:t>
      </w:r>
      <w:r w:rsidR="00717687">
        <w:rPr>
          <w:b w:val="0"/>
        </w:rPr>
        <w:t>reviewed</w:t>
      </w:r>
      <w:r>
        <w:rPr>
          <w:b w:val="0"/>
        </w:rPr>
        <w:t xml:space="preserve"> by Standing Orders and Policies, with recommendations to Finance and Governance, and then Full Council throughout the year. Those policies which</w:t>
      </w:r>
      <w:r w:rsidR="00717687">
        <w:rPr>
          <w:b w:val="0"/>
        </w:rPr>
        <w:t>, due</w:t>
      </w:r>
      <w:r>
        <w:rPr>
          <w:b w:val="0"/>
        </w:rPr>
        <w:t xml:space="preserve"> to time constraints</w:t>
      </w:r>
      <w:r w:rsidR="00717687">
        <w:rPr>
          <w:b w:val="0"/>
        </w:rPr>
        <w:t>,</w:t>
      </w:r>
      <w:r>
        <w:rPr>
          <w:b w:val="0"/>
        </w:rPr>
        <w:t xml:space="preserve"> that had not completed this process would be highlighted in the meeting paper provided to the Annual General Meeting. </w:t>
      </w:r>
    </w:p>
    <w:p w:rsidR="001B57E4" w:rsidRPr="001B57E4" w:rsidRDefault="001B57E4" w:rsidP="001B57E4"/>
    <w:p w:rsidR="005F7F4B" w:rsidRDefault="005F7F4B" w:rsidP="006F68C0">
      <w:pPr>
        <w:pStyle w:val="Heading1"/>
      </w:pPr>
      <w:r>
        <w:t>Date of the next meeting</w:t>
      </w:r>
    </w:p>
    <w:p w:rsidR="005F7F4B" w:rsidRPr="005F7F4B" w:rsidRDefault="00993AEA" w:rsidP="00036837">
      <w:pPr>
        <w:ind w:left="567" w:hanging="141"/>
      </w:pPr>
      <w:r>
        <w:t>15 June</w:t>
      </w:r>
      <w:r w:rsidR="00EF7808">
        <w:t xml:space="preserve"> 2022 at</w:t>
      </w:r>
      <w:r w:rsidR="00433B7E">
        <w:t xml:space="preserve"> 16</w:t>
      </w:r>
      <w:r w:rsidR="005F7F4B">
        <w:t>:00</w:t>
      </w:r>
    </w:p>
    <w:p w:rsidR="003177FC" w:rsidRDefault="00FE35AC" w:rsidP="001B57E4">
      <w:pPr>
        <w:pStyle w:val="Heading1"/>
        <w:ind w:hanging="294"/>
      </w:pPr>
      <w:r>
        <w:t xml:space="preserve"> </w:t>
      </w:r>
      <w:r w:rsidR="008607AA" w:rsidRPr="008B6EF1">
        <w:t>I</w:t>
      </w:r>
      <w:r w:rsidR="005F7F4B">
        <w:t>tems for the next a</w:t>
      </w:r>
      <w:r w:rsidR="00AD5DEA" w:rsidRPr="008B6EF1">
        <w:t>genda</w:t>
      </w:r>
      <w:bookmarkStart w:id="1" w:name="_Hlk482062012"/>
      <w:bookmarkEnd w:id="0"/>
      <w:r w:rsidR="005F7F4B">
        <w:t xml:space="preserve"> and c</w:t>
      </w:r>
      <w:r w:rsidR="00854CB9" w:rsidRPr="008B6EF1">
        <w:t>lose</w:t>
      </w:r>
      <w:bookmarkEnd w:id="1"/>
    </w:p>
    <w:p w:rsidR="00DB6CFB" w:rsidRDefault="00993AEA" w:rsidP="00993AEA">
      <w:pPr>
        <w:pStyle w:val="Heading2"/>
        <w:numPr>
          <w:ilvl w:val="0"/>
          <w:numId w:val="0"/>
        </w:numPr>
        <w:ind w:left="943" w:hanging="375"/>
      </w:pPr>
      <w:r>
        <w:t xml:space="preserve">   The meeting was closed at 18.22.</w:t>
      </w:r>
    </w:p>
    <w:p w:rsidR="00993AEA" w:rsidRPr="00993AEA" w:rsidRDefault="00993AEA" w:rsidP="00993AEA"/>
    <w:p w:rsidR="002764DA" w:rsidRPr="00036837" w:rsidRDefault="009A2669" w:rsidP="00E72A49">
      <w:pPr>
        <w:pStyle w:val="Heading1"/>
        <w:ind w:left="426" w:firstLine="0"/>
        <w:rPr>
          <w:b w:val="0"/>
        </w:rPr>
      </w:pPr>
      <w:r w:rsidRPr="00063474">
        <w:t xml:space="preserve">To resolve that under the Public Bodies (Admission to Meetings) Act 1960, the public be </w:t>
      </w:r>
      <w:r w:rsidR="004D4FEF">
        <w:t xml:space="preserve">  </w:t>
      </w:r>
      <w:r w:rsidRPr="00063474">
        <w:t>excluded from the Meeting on the grounds that publicity would be prejudicial to public interest by</w:t>
      </w:r>
      <w:r>
        <w:t xml:space="preserve"> </w:t>
      </w:r>
      <w:r w:rsidRPr="00063474">
        <w:t>reason of the confidential nature of the business to be transacted</w:t>
      </w:r>
      <w:r w:rsidR="00FC07A2">
        <w:t>, namely any legal</w:t>
      </w:r>
      <w:r>
        <w:t xml:space="preserve"> issues relating to the matters on this agenda</w:t>
      </w:r>
      <w:r w:rsidR="00993AEA">
        <w:t xml:space="preserve">. </w:t>
      </w:r>
      <w:r w:rsidR="00993AEA" w:rsidRPr="00036837">
        <w:rPr>
          <w:b w:val="0"/>
        </w:rPr>
        <w:t>There were no items to</w:t>
      </w:r>
      <w:r w:rsidR="00F6526F">
        <w:rPr>
          <w:b w:val="0"/>
        </w:rPr>
        <w:t xml:space="preserve"> be</w:t>
      </w:r>
      <w:bookmarkStart w:id="2" w:name="_GoBack"/>
      <w:bookmarkEnd w:id="2"/>
      <w:r w:rsidR="00993AEA" w:rsidRPr="00036837">
        <w:rPr>
          <w:b w:val="0"/>
        </w:rPr>
        <w:t xml:space="preserve"> considered.</w:t>
      </w:r>
    </w:p>
    <w:p w:rsidR="00772A88" w:rsidRPr="00036837" w:rsidRDefault="00772A88" w:rsidP="00D040E8"/>
    <w:p w:rsidR="00D53457" w:rsidRDefault="00D53457" w:rsidP="00D040E8"/>
    <w:p w:rsidR="00C6461E" w:rsidRDefault="00C6461E" w:rsidP="00C6461E">
      <w:pPr>
        <w:ind w:left="709"/>
      </w:pPr>
      <w:r>
        <w:t xml:space="preserve">Signed: </w:t>
      </w:r>
      <w:r w:rsidR="00993AEA">
        <w:rPr>
          <w:noProof/>
          <w:lang w:eastAsia="en-GB"/>
        </w:rPr>
        <w:t xml:space="preserve"> …………………………………………………………………</w:t>
      </w:r>
    </w:p>
    <w:p w:rsidR="00D53457" w:rsidRPr="00772A88" w:rsidRDefault="00993AEA" w:rsidP="00C6461E">
      <w:pPr>
        <w:ind w:left="709"/>
      </w:pPr>
      <w:r>
        <w:t>15 June</w:t>
      </w:r>
      <w:r w:rsidR="00D53457">
        <w:t xml:space="preserve"> 2022</w:t>
      </w:r>
    </w:p>
    <w:sectPr w:rsidR="00D53457" w:rsidRPr="00772A88" w:rsidSect="00E7326F">
      <w:headerReference w:type="default" r:id="rId8"/>
      <w:pgSz w:w="11906" w:h="16838"/>
      <w:pgMar w:top="851" w:right="1247" w:bottom="284" w:left="1247" w:header="227" w:footer="284" w:gutter="0"/>
      <w:pgNumType w:start="13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764B" w:rsidRDefault="0007764B" w:rsidP="004C72E9">
      <w:pPr>
        <w:spacing w:after="0" w:line="240" w:lineRule="auto"/>
      </w:pPr>
      <w:r>
        <w:separator/>
      </w:r>
    </w:p>
  </w:endnote>
  <w:endnote w:type="continuationSeparator" w:id="0">
    <w:p w:rsidR="0007764B" w:rsidRDefault="0007764B" w:rsidP="004C72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764B" w:rsidRDefault="0007764B" w:rsidP="004C72E9">
      <w:pPr>
        <w:spacing w:after="0" w:line="240" w:lineRule="auto"/>
      </w:pPr>
      <w:r>
        <w:separator/>
      </w:r>
    </w:p>
  </w:footnote>
  <w:footnote w:type="continuationSeparator" w:id="0">
    <w:p w:rsidR="0007764B" w:rsidRDefault="0007764B" w:rsidP="004C72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72E9" w:rsidRPr="00DD7C1E" w:rsidRDefault="004C72E9" w:rsidP="004C72E9">
    <w:pPr>
      <w:pStyle w:val="NoSpacing"/>
      <w:jc w:val="center"/>
      <w:rPr>
        <w:b/>
        <w:sz w:val="32"/>
        <w:szCs w:val="32"/>
      </w:rPr>
    </w:pPr>
    <w:r>
      <w:rPr>
        <w:b/>
        <w:sz w:val="32"/>
        <w:szCs w:val="32"/>
      </w:rPr>
      <w:t xml:space="preserve">Lowestoft Town </w:t>
    </w:r>
    <w:r w:rsidRPr="00DD7C1E">
      <w:rPr>
        <w:b/>
        <w:sz w:val="32"/>
        <w:szCs w:val="32"/>
      </w:rPr>
      <w:t>Council</w:t>
    </w:r>
    <w:r>
      <w:rPr>
        <w:b/>
        <w:sz w:val="32"/>
        <w:szCs w:val="32"/>
      </w:rPr>
      <w:t xml:space="preserve"> </w:t>
    </w:r>
  </w:p>
  <w:p w:rsidR="004C72E9" w:rsidRPr="008C43C1" w:rsidRDefault="00637ACF" w:rsidP="008C43C1">
    <w:pPr>
      <w:pStyle w:val="NoSpacing"/>
      <w:jc w:val="center"/>
      <w:rPr>
        <w:b/>
        <w:color w:val="808080"/>
        <w:sz w:val="32"/>
        <w:szCs w:val="32"/>
      </w:rPr>
    </w:pPr>
    <w:r>
      <w:rPr>
        <w:b/>
        <w:color w:val="808080"/>
        <w:sz w:val="32"/>
        <w:szCs w:val="32"/>
      </w:rPr>
      <w:t xml:space="preserve">Meeting of </w:t>
    </w:r>
    <w:r w:rsidR="00646E56">
      <w:rPr>
        <w:b/>
        <w:color w:val="808080"/>
        <w:sz w:val="32"/>
        <w:szCs w:val="32"/>
      </w:rPr>
      <w:t xml:space="preserve">the </w:t>
    </w:r>
    <w:r w:rsidR="00574468">
      <w:rPr>
        <w:b/>
        <w:color w:val="808080"/>
        <w:sz w:val="32"/>
        <w:szCs w:val="32"/>
      </w:rPr>
      <w:t>Standing Orders and Policies</w:t>
    </w:r>
    <w:r>
      <w:rPr>
        <w:b/>
        <w:color w:val="808080"/>
        <w:sz w:val="32"/>
        <w:szCs w:val="32"/>
      </w:rPr>
      <w:t xml:space="preserve"> Sub-Committee </w:t>
    </w:r>
  </w:p>
  <w:p w:rsidR="0017099B" w:rsidRPr="00887238" w:rsidRDefault="00957FD9" w:rsidP="0017099B">
    <w:pPr>
      <w:pStyle w:val="NoSpacing"/>
      <w:jc w:val="center"/>
      <w:rPr>
        <w:b/>
        <w:sz w:val="24"/>
        <w:szCs w:val="24"/>
      </w:rPr>
    </w:pPr>
    <w:r>
      <w:rPr>
        <w:b/>
        <w:sz w:val="24"/>
        <w:szCs w:val="24"/>
      </w:rPr>
      <w:t>First Floor, Hamilton House, Battery Green Road, Lowestoft, Suffolk, NR32 1DE</w:t>
    </w:r>
  </w:p>
  <w:p w:rsidR="00254D22" w:rsidRDefault="00646E56" w:rsidP="00A62831">
    <w:pPr>
      <w:pStyle w:val="NoSpacing"/>
      <w:jc w:val="center"/>
      <w:rPr>
        <w:b/>
        <w:sz w:val="24"/>
        <w:szCs w:val="24"/>
      </w:rPr>
    </w:pPr>
    <w:r>
      <w:rPr>
        <w:b/>
        <w:sz w:val="24"/>
        <w:szCs w:val="24"/>
      </w:rPr>
      <w:t>1</w:t>
    </w:r>
    <w:r w:rsidR="00AC71A1">
      <w:rPr>
        <w:b/>
        <w:sz w:val="24"/>
        <w:szCs w:val="24"/>
      </w:rPr>
      <w:t>6</w:t>
    </w:r>
    <w:r w:rsidR="00136AE4">
      <w:rPr>
        <w:b/>
        <w:sz w:val="24"/>
        <w:szCs w:val="24"/>
      </w:rPr>
      <w:t>:0</w:t>
    </w:r>
    <w:r w:rsidR="004C72E9">
      <w:rPr>
        <w:b/>
        <w:sz w:val="24"/>
        <w:szCs w:val="24"/>
      </w:rPr>
      <w:t>0</w:t>
    </w:r>
    <w:r w:rsidR="00557EF1">
      <w:rPr>
        <w:b/>
        <w:sz w:val="24"/>
        <w:szCs w:val="24"/>
      </w:rPr>
      <w:t xml:space="preserve"> on </w:t>
    </w:r>
    <w:r w:rsidR="00EB5AE0">
      <w:rPr>
        <w:b/>
        <w:sz w:val="24"/>
        <w:szCs w:val="24"/>
      </w:rPr>
      <w:t>Wednesday 4 May</w:t>
    </w:r>
    <w:r w:rsidR="001474E3">
      <w:rPr>
        <w:b/>
        <w:sz w:val="24"/>
        <w:szCs w:val="24"/>
      </w:rPr>
      <w:t xml:space="preserve"> </w:t>
    </w:r>
    <w:r w:rsidR="00C657A1">
      <w:rPr>
        <w:b/>
        <w:sz w:val="24"/>
        <w:szCs w:val="24"/>
      </w:rPr>
      <w:t>2022</w:t>
    </w:r>
  </w:p>
  <w:p w:rsidR="00E46AD4" w:rsidRPr="003C0EB3" w:rsidRDefault="00E46AD4" w:rsidP="00A62831">
    <w:pPr>
      <w:pStyle w:val="NoSpacing"/>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B11D3"/>
    <w:multiLevelType w:val="multilevel"/>
    <w:tmpl w:val="CDA23542"/>
    <w:lvl w:ilvl="0">
      <w:start w:val="44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340232"/>
    <w:multiLevelType w:val="multilevel"/>
    <w:tmpl w:val="C776757A"/>
    <w:lvl w:ilvl="0">
      <w:start w:val="30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4444889"/>
    <w:multiLevelType w:val="multilevel"/>
    <w:tmpl w:val="B3B01AE4"/>
    <w:lvl w:ilvl="0">
      <w:start w:val="55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05042CBB"/>
    <w:multiLevelType w:val="multilevel"/>
    <w:tmpl w:val="745428A0"/>
    <w:lvl w:ilvl="0">
      <w:start w:val="292"/>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87B1732"/>
    <w:multiLevelType w:val="multilevel"/>
    <w:tmpl w:val="095087BC"/>
    <w:lvl w:ilvl="0">
      <w:start w:val="30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385EE1"/>
    <w:multiLevelType w:val="multilevel"/>
    <w:tmpl w:val="F05C7DD0"/>
    <w:lvl w:ilvl="0">
      <w:start w:val="38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0E3376B1"/>
    <w:multiLevelType w:val="hybridMultilevel"/>
    <w:tmpl w:val="6608C5B8"/>
    <w:lvl w:ilvl="0" w:tplc="C4DCA5D2">
      <w:start w:val="1"/>
      <w:numFmt w:val="decimal"/>
      <w:pStyle w:val="Heading3"/>
      <w:lvlText w:val="10.%1a"/>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4F11F2A"/>
    <w:multiLevelType w:val="multilevel"/>
    <w:tmpl w:val="9D122E02"/>
    <w:lvl w:ilvl="0">
      <w:start w:val="28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5A64509"/>
    <w:multiLevelType w:val="multilevel"/>
    <w:tmpl w:val="5322C05A"/>
    <w:lvl w:ilvl="0">
      <w:start w:val="40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86E6CEB"/>
    <w:multiLevelType w:val="multilevel"/>
    <w:tmpl w:val="8BE45482"/>
    <w:lvl w:ilvl="0">
      <w:start w:val="37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187B651F"/>
    <w:multiLevelType w:val="multilevel"/>
    <w:tmpl w:val="617645E0"/>
    <w:lvl w:ilvl="0">
      <w:start w:val="30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18ED6938"/>
    <w:multiLevelType w:val="multilevel"/>
    <w:tmpl w:val="C2EED9F8"/>
    <w:lvl w:ilvl="0">
      <w:start w:val="327"/>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9870D0C"/>
    <w:multiLevelType w:val="hybridMultilevel"/>
    <w:tmpl w:val="2F0A04A4"/>
    <w:lvl w:ilvl="0" w:tplc="475622FA">
      <w:start w:val="1"/>
      <w:numFmt w:val="decimalZero"/>
      <w:lvlText w:val="%1."/>
      <w:lvlJc w:val="left"/>
      <w:pPr>
        <w:ind w:left="1050" w:hanging="69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C7A2251"/>
    <w:multiLevelType w:val="multilevel"/>
    <w:tmpl w:val="FEACDBA0"/>
    <w:lvl w:ilvl="0">
      <w:start w:val="48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1D0E6815"/>
    <w:multiLevelType w:val="multilevel"/>
    <w:tmpl w:val="6CE62036"/>
    <w:lvl w:ilvl="0">
      <w:start w:val="313"/>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0DF45D2"/>
    <w:multiLevelType w:val="multilevel"/>
    <w:tmpl w:val="A9D025D4"/>
    <w:lvl w:ilvl="0">
      <w:start w:val="36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37503CD"/>
    <w:multiLevelType w:val="multilevel"/>
    <w:tmpl w:val="0978B212"/>
    <w:lvl w:ilvl="0">
      <w:start w:val="33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5253F84"/>
    <w:multiLevelType w:val="multilevel"/>
    <w:tmpl w:val="A1A2579C"/>
    <w:lvl w:ilvl="0">
      <w:start w:val="46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26000407"/>
    <w:multiLevelType w:val="multilevel"/>
    <w:tmpl w:val="803AA068"/>
    <w:lvl w:ilvl="0">
      <w:start w:val="28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2B61693E"/>
    <w:multiLevelType w:val="multilevel"/>
    <w:tmpl w:val="6AB887BA"/>
    <w:lvl w:ilvl="0">
      <w:start w:val="39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2C5904B5"/>
    <w:multiLevelType w:val="multilevel"/>
    <w:tmpl w:val="82B874DC"/>
    <w:lvl w:ilvl="0">
      <w:start w:val="291"/>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2E8B4F65"/>
    <w:multiLevelType w:val="multilevel"/>
    <w:tmpl w:val="C82819E0"/>
    <w:lvl w:ilvl="0">
      <w:start w:val="28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2F4C2D77"/>
    <w:multiLevelType w:val="multilevel"/>
    <w:tmpl w:val="F2BE1126"/>
    <w:lvl w:ilvl="0">
      <w:start w:val="3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2F8C51E1"/>
    <w:multiLevelType w:val="multilevel"/>
    <w:tmpl w:val="0A20ED54"/>
    <w:lvl w:ilvl="0">
      <w:start w:val="49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2FF16310"/>
    <w:multiLevelType w:val="hybridMultilevel"/>
    <w:tmpl w:val="5D60900A"/>
    <w:lvl w:ilvl="0" w:tplc="502C287E">
      <w:start w:val="1"/>
      <w:numFmt w:val="decimal"/>
      <w:lvlText w:val="4.%1."/>
      <w:lvlJc w:val="left"/>
      <w:pPr>
        <w:ind w:left="1154" w:hanging="360"/>
      </w:pPr>
      <w:rPr>
        <w:rFonts w:hint="default"/>
        <w:b w:val="0"/>
      </w:rPr>
    </w:lvl>
    <w:lvl w:ilvl="1" w:tplc="08090019" w:tentative="1">
      <w:start w:val="1"/>
      <w:numFmt w:val="lowerLetter"/>
      <w:lvlText w:val="%2."/>
      <w:lvlJc w:val="left"/>
      <w:pPr>
        <w:ind w:left="1667" w:hanging="360"/>
      </w:pPr>
    </w:lvl>
    <w:lvl w:ilvl="2" w:tplc="0809001B" w:tentative="1">
      <w:start w:val="1"/>
      <w:numFmt w:val="lowerRoman"/>
      <w:lvlText w:val="%3."/>
      <w:lvlJc w:val="right"/>
      <w:pPr>
        <w:ind w:left="2387" w:hanging="180"/>
      </w:pPr>
    </w:lvl>
    <w:lvl w:ilvl="3" w:tplc="0809000F" w:tentative="1">
      <w:start w:val="1"/>
      <w:numFmt w:val="decimal"/>
      <w:lvlText w:val="%4."/>
      <w:lvlJc w:val="left"/>
      <w:pPr>
        <w:ind w:left="3107" w:hanging="360"/>
      </w:pPr>
    </w:lvl>
    <w:lvl w:ilvl="4" w:tplc="08090019" w:tentative="1">
      <w:start w:val="1"/>
      <w:numFmt w:val="lowerLetter"/>
      <w:lvlText w:val="%5."/>
      <w:lvlJc w:val="left"/>
      <w:pPr>
        <w:ind w:left="3827" w:hanging="360"/>
      </w:pPr>
    </w:lvl>
    <w:lvl w:ilvl="5" w:tplc="0809001B" w:tentative="1">
      <w:start w:val="1"/>
      <w:numFmt w:val="lowerRoman"/>
      <w:lvlText w:val="%6."/>
      <w:lvlJc w:val="right"/>
      <w:pPr>
        <w:ind w:left="4547" w:hanging="180"/>
      </w:pPr>
    </w:lvl>
    <w:lvl w:ilvl="6" w:tplc="0809000F" w:tentative="1">
      <w:start w:val="1"/>
      <w:numFmt w:val="decimal"/>
      <w:lvlText w:val="%7."/>
      <w:lvlJc w:val="left"/>
      <w:pPr>
        <w:ind w:left="5267" w:hanging="360"/>
      </w:pPr>
    </w:lvl>
    <w:lvl w:ilvl="7" w:tplc="08090019" w:tentative="1">
      <w:start w:val="1"/>
      <w:numFmt w:val="lowerLetter"/>
      <w:lvlText w:val="%8."/>
      <w:lvlJc w:val="left"/>
      <w:pPr>
        <w:ind w:left="5987" w:hanging="360"/>
      </w:pPr>
    </w:lvl>
    <w:lvl w:ilvl="8" w:tplc="0809001B" w:tentative="1">
      <w:start w:val="1"/>
      <w:numFmt w:val="lowerRoman"/>
      <w:lvlText w:val="%9."/>
      <w:lvlJc w:val="right"/>
      <w:pPr>
        <w:ind w:left="6707" w:hanging="180"/>
      </w:pPr>
    </w:lvl>
  </w:abstractNum>
  <w:abstractNum w:abstractNumId="25" w15:restartNumberingAfterBreak="0">
    <w:nsid w:val="330B79A3"/>
    <w:multiLevelType w:val="multilevel"/>
    <w:tmpl w:val="80D8677C"/>
    <w:lvl w:ilvl="0">
      <w:start w:val="36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15:restartNumberingAfterBreak="0">
    <w:nsid w:val="359B28E4"/>
    <w:multiLevelType w:val="multilevel"/>
    <w:tmpl w:val="6E9AA9FE"/>
    <w:lvl w:ilvl="0">
      <w:start w:val="4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A4229F1"/>
    <w:multiLevelType w:val="multilevel"/>
    <w:tmpl w:val="97DEA2DC"/>
    <w:lvl w:ilvl="0">
      <w:start w:val="39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3D65054A"/>
    <w:multiLevelType w:val="multilevel"/>
    <w:tmpl w:val="959856E6"/>
    <w:lvl w:ilvl="0">
      <w:start w:val="27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3F6F5838"/>
    <w:multiLevelType w:val="multilevel"/>
    <w:tmpl w:val="E8B87250"/>
    <w:lvl w:ilvl="0">
      <w:start w:val="35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0E95DCE"/>
    <w:multiLevelType w:val="multilevel"/>
    <w:tmpl w:val="00C6089A"/>
    <w:lvl w:ilvl="0">
      <w:start w:val="30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77C322B"/>
    <w:multiLevelType w:val="multilevel"/>
    <w:tmpl w:val="0B4CAC0E"/>
    <w:lvl w:ilvl="0">
      <w:start w:val="535"/>
      <w:numFmt w:val="decimal"/>
      <w:lvlText w:val="%1"/>
      <w:lvlJc w:val="left"/>
      <w:pPr>
        <w:ind w:left="500" w:hanging="500"/>
      </w:pPr>
      <w:rPr>
        <w:rFonts w:hint="default"/>
      </w:rPr>
    </w:lvl>
    <w:lvl w:ilvl="1">
      <w:start w:val="1"/>
      <w:numFmt w:val="decimal"/>
      <w:lvlText w:val="%1.%2"/>
      <w:lvlJc w:val="left"/>
      <w:pPr>
        <w:ind w:left="500" w:hanging="5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4CA527FB"/>
    <w:multiLevelType w:val="multilevel"/>
    <w:tmpl w:val="3FA06A7A"/>
    <w:lvl w:ilvl="0">
      <w:start w:val="33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E0716FC"/>
    <w:multiLevelType w:val="multilevel"/>
    <w:tmpl w:val="E81CFA22"/>
    <w:lvl w:ilvl="0">
      <w:start w:val="31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4" w15:restartNumberingAfterBreak="0">
    <w:nsid w:val="516A22EC"/>
    <w:multiLevelType w:val="multilevel"/>
    <w:tmpl w:val="CDA23542"/>
    <w:lvl w:ilvl="0">
      <w:start w:val="43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542E3112"/>
    <w:multiLevelType w:val="multilevel"/>
    <w:tmpl w:val="9E40A104"/>
    <w:lvl w:ilvl="0">
      <w:start w:val="28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5DB0538"/>
    <w:multiLevelType w:val="multilevel"/>
    <w:tmpl w:val="D7E4E3CA"/>
    <w:lvl w:ilvl="0">
      <w:start w:val="306"/>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7" w15:restartNumberingAfterBreak="0">
    <w:nsid w:val="58EC14FD"/>
    <w:multiLevelType w:val="multilevel"/>
    <w:tmpl w:val="1F7889A6"/>
    <w:lvl w:ilvl="0">
      <w:start w:val="72"/>
      <w:numFmt w:val="decimal"/>
      <w:pStyle w:val="Heading1"/>
      <w:lvlText w:val="%1."/>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isLgl/>
      <w:lvlText w:val="%1.%2"/>
      <w:lvlJc w:val="left"/>
      <w:pPr>
        <w:ind w:left="9731" w:hanging="375"/>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isLgl/>
      <w:lvlText w:val="%1.%2.%3"/>
      <w:lvlJc w:val="left"/>
      <w:pPr>
        <w:ind w:left="1948" w:hanging="720"/>
      </w:pPr>
      <w:rPr>
        <w:rFonts w:hint="default"/>
      </w:rPr>
    </w:lvl>
    <w:lvl w:ilvl="3">
      <w:start w:val="1"/>
      <w:numFmt w:val="decimal"/>
      <w:isLgl/>
      <w:lvlText w:val="%1.%2.%3.%4"/>
      <w:lvlJc w:val="left"/>
      <w:pPr>
        <w:ind w:left="2382" w:hanging="720"/>
      </w:pPr>
      <w:rPr>
        <w:rFonts w:hint="default"/>
      </w:rPr>
    </w:lvl>
    <w:lvl w:ilvl="4">
      <w:start w:val="1"/>
      <w:numFmt w:val="decimal"/>
      <w:isLgl/>
      <w:lvlText w:val="%1.%2.%3.%4.%5"/>
      <w:lvlJc w:val="left"/>
      <w:pPr>
        <w:ind w:left="3176" w:hanging="1080"/>
      </w:pPr>
      <w:rPr>
        <w:rFonts w:hint="default"/>
      </w:rPr>
    </w:lvl>
    <w:lvl w:ilvl="5">
      <w:start w:val="1"/>
      <w:numFmt w:val="decimal"/>
      <w:isLgl/>
      <w:lvlText w:val="%1.%2.%3.%4.%5.%6"/>
      <w:lvlJc w:val="left"/>
      <w:pPr>
        <w:ind w:left="3610" w:hanging="1080"/>
      </w:pPr>
      <w:rPr>
        <w:rFonts w:hint="default"/>
      </w:rPr>
    </w:lvl>
    <w:lvl w:ilvl="6">
      <w:start w:val="1"/>
      <w:numFmt w:val="decimal"/>
      <w:isLgl/>
      <w:lvlText w:val="%1.%2.%3.%4.%5.%6.%7"/>
      <w:lvlJc w:val="left"/>
      <w:pPr>
        <w:ind w:left="4404" w:hanging="1440"/>
      </w:pPr>
      <w:rPr>
        <w:rFonts w:hint="default"/>
      </w:rPr>
    </w:lvl>
    <w:lvl w:ilvl="7">
      <w:start w:val="1"/>
      <w:numFmt w:val="decimal"/>
      <w:isLgl/>
      <w:lvlText w:val="%1.%2.%3.%4.%5.%6.%7.%8"/>
      <w:lvlJc w:val="left"/>
      <w:pPr>
        <w:ind w:left="4838" w:hanging="1440"/>
      </w:pPr>
      <w:rPr>
        <w:rFonts w:hint="default"/>
      </w:rPr>
    </w:lvl>
    <w:lvl w:ilvl="8">
      <w:start w:val="1"/>
      <w:numFmt w:val="decimal"/>
      <w:isLgl/>
      <w:lvlText w:val="%1.%2.%3.%4.%5.%6.%7.%8.%9"/>
      <w:lvlJc w:val="left"/>
      <w:pPr>
        <w:ind w:left="5272" w:hanging="1440"/>
      </w:pPr>
      <w:rPr>
        <w:rFonts w:hint="default"/>
      </w:rPr>
    </w:lvl>
  </w:abstractNum>
  <w:abstractNum w:abstractNumId="38" w15:restartNumberingAfterBreak="0">
    <w:nsid w:val="58F27EBF"/>
    <w:multiLevelType w:val="multilevel"/>
    <w:tmpl w:val="8FBC8E00"/>
    <w:lvl w:ilvl="0">
      <w:start w:val="305"/>
      <w:numFmt w:val="decimal"/>
      <w:lvlText w:val="%1"/>
      <w:lvlJc w:val="left"/>
      <w:pPr>
        <w:ind w:left="480" w:hanging="480"/>
      </w:pPr>
      <w:rPr>
        <w:rFonts w:hint="default"/>
      </w:rPr>
    </w:lvl>
    <w:lvl w:ilvl="1">
      <w:start w:val="9"/>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DA9667B"/>
    <w:multiLevelType w:val="multilevel"/>
    <w:tmpl w:val="19EA7E2C"/>
    <w:lvl w:ilvl="0">
      <w:start w:val="3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4281DC4"/>
    <w:multiLevelType w:val="multilevel"/>
    <w:tmpl w:val="5082EB34"/>
    <w:lvl w:ilvl="0">
      <w:start w:val="34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1" w15:restartNumberingAfterBreak="0">
    <w:nsid w:val="644A41A8"/>
    <w:multiLevelType w:val="multilevel"/>
    <w:tmpl w:val="12220884"/>
    <w:lvl w:ilvl="0">
      <w:start w:val="30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B3F145A"/>
    <w:multiLevelType w:val="multilevel"/>
    <w:tmpl w:val="AC8C086C"/>
    <w:lvl w:ilvl="0">
      <w:start w:val="360"/>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FDF18AD"/>
    <w:multiLevelType w:val="multilevel"/>
    <w:tmpl w:val="3E360244"/>
    <w:lvl w:ilvl="0">
      <w:start w:val="5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2F56EBC"/>
    <w:multiLevelType w:val="multilevel"/>
    <w:tmpl w:val="08F4BFF4"/>
    <w:lvl w:ilvl="0">
      <w:start w:val="289"/>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A3F063E"/>
    <w:multiLevelType w:val="multilevel"/>
    <w:tmpl w:val="425E7A80"/>
    <w:lvl w:ilvl="0">
      <w:start w:val="291"/>
      <w:numFmt w:val="decimal"/>
      <w:lvlText w:val="%1"/>
      <w:lvlJc w:val="left"/>
      <w:pPr>
        <w:ind w:left="585" w:hanging="585"/>
      </w:pPr>
      <w:rPr>
        <w:rFonts w:hint="default"/>
      </w:rPr>
    </w:lvl>
    <w:lvl w:ilvl="1">
      <w:start w:val="10"/>
      <w:numFmt w:val="decimal"/>
      <w:lvlText w:val="%1.%2"/>
      <w:lvlJc w:val="left"/>
      <w:pPr>
        <w:ind w:left="585" w:hanging="58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B7A5AA5"/>
    <w:multiLevelType w:val="multilevel"/>
    <w:tmpl w:val="7E4E13BA"/>
    <w:lvl w:ilvl="0">
      <w:start w:val="3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7" w15:restartNumberingAfterBreak="0">
    <w:nsid w:val="7E015154"/>
    <w:multiLevelType w:val="multilevel"/>
    <w:tmpl w:val="B55040F4"/>
    <w:lvl w:ilvl="0">
      <w:start w:val="325"/>
      <w:numFmt w:val="decimal"/>
      <w:lvlText w:val="%1"/>
      <w:lvlJc w:val="left"/>
      <w:pPr>
        <w:ind w:left="480" w:hanging="480"/>
      </w:pPr>
      <w:rPr>
        <w:rFonts w:hint="default"/>
      </w:rPr>
    </w:lvl>
    <w:lvl w:ilvl="1">
      <w:start w:val="7"/>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28"/>
  </w:num>
  <w:num w:numId="2">
    <w:abstractNumId w:val="18"/>
  </w:num>
  <w:num w:numId="3">
    <w:abstractNumId w:val="35"/>
  </w:num>
  <w:num w:numId="4">
    <w:abstractNumId w:val="45"/>
  </w:num>
  <w:num w:numId="5">
    <w:abstractNumId w:val="7"/>
  </w:num>
  <w:num w:numId="6">
    <w:abstractNumId w:val="44"/>
  </w:num>
  <w:num w:numId="7">
    <w:abstractNumId w:val="3"/>
  </w:num>
  <w:num w:numId="8">
    <w:abstractNumId w:val="20"/>
  </w:num>
  <w:num w:numId="9">
    <w:abstractNumId w:val="21"/>
  </w:num>
  <w:num w:numId="10">
    <w:abstractNumId w:val="4"/>
  </w:num>
  <w:num w:numId="11">
    <w:abstractNumId w:val="30"/>
  </w:num>
  <w:num w:numId="12">
    <w:abstractNumId w:val="10"/>
  </w:num>
  <w:num w:numId="13">
    <w:abstractNumId w:val="46"/>
  </w:num>
  <w:num w:numId="14">
    <w:abstractNumId w:val="14"/>
  </w:num>
  <w:num w:numId="15">
    <w:abstractNumId w:val="41"/>
  </w:num>
  <w:num w:numId="16">
    <w:abstractNumId w:val="38"/>
  </w:num>
  <w:num w:numId="17">
    <w:abstractNumId w:val="1"/>
  </w:num>
  <w:num w:numId="18">
    <w:abstractNumId w:val="36"/>
  </w:num>
  <w:num w:numId="19">
    <w:abstractNumId w:val="33"/>
  </w:num>
  <w:num w:numId="20">
    <w:abstractNumId w:val="39"/>
  </w:num>
  <w:num w:numId="21">
    <w:abstractNumId w:val="11"/>
  </w:num>
  <w:num w:numId="22">
    <w:abstractNumId w:val="22"/>
  </w:num>
  <w:num w:numId="23">
    <w:abstractNumId w:val="47"/>
  </w:num>
  <w:num w:numId="24">
    <w:abstractNumId w:val="16"/>
  </w:num>
  <w:num w:numId="25">
    <w:abstractNumId w:val="32"/>
  </w:num>
  <w:num w:numId="26">
    <w:abstractNumId w:val="40"/>
  </w:num>
  <w:num w:numId="27">
    <w:abstractNumId w:val="29"/>
  </w:num>
  <w:num w:numId="28">
    <w:abstractNumId w:val="25"/>
  </w:num>
  <w:num w:numId="29">
    <w:abstractNumId w:val="42"/>
  </w:num>
  <w:num w:numId="30">
    <w:abstractNumId w:val="15"/>
  </w:num>
  <w:num w:numId="31">
    <w:abstractNumId w:val="9"/>
  </w:num>
  <w:num w:numId="32">
    <w:abstractNumId w:val="5"/>
  </w:num>
  <w:num w:numId="33">
    <w:abstractNumId w:val="19"/>
  </w:num>
  <w:num w:numId="34">
    <w:abstractNumId w:val="27"/>
  </w:num>
  <w:num w:numId="35">
    <w:abstractNumId w:val="8"/>
  </w:num>
  <w:num w:numId="36">
    <w:abstractNumId w:val="26"/>
  </w:num>
  <w:num w:numId="37">
    <w:abstractNumId w:val="34"/>
  </w:num>
  <w:num w:numId="38">
    <w:abstractNumId w:val="0"/>
  </w:num>
  <w:num w:numId="39">
    <w:abstractNumId w:val="17"/>
  </w:num>
  <w:num w:numId="40">
    <w:abstractNumId w:val="13"/>
  </w:num>
  <w:num w:numId="41">
    <w:abstractNumId w:val="23"/>
  </w:num>
  <w:num w:numId="42">
    <w:abstractNumId w:val="43"/>
  </w:num>
  <w:num w:numId="43">
    <w:abstractNumId w:val="31"/>
  </w:num>
  <w:num w:numId="44">
    <w:abstractNumId w:val="2"/>
  </w:num>
  <w:num w:numId="45">
    <w:abstractNumId w:val="12"/>
  </w:num>
  <w:num w:numId="46">
    <w:abstractNumId w:val="37"/>
  </w:num>
  <w:num w:numId="47">
    <w:abstractNumId w:val="24"/>
  </w:num>
  <w:num w:numId="48">
    <w:abstractNumId w:val="37"/>
    <w:lvlOverride w:ilvl="0">
      <w:startOverride w:val="7"/>
    </w:lvlOverride>
    <w:lvlOverride w:ilvl="1">
      <w:startOverride w:val="3"/>
    </w:lvlOverride>
  </w:num>
  <w:num w:numId="49">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A90"/>
    <w:rsid w:val="00002CAC"/>
    <w:rsid w:val="000137CB"/>
    <w:rsid w:val="00014709"/>
    <w:rsid w:val="00015A63"/>
    <w:rsid w:val="00020E85"/>
    <w:rsid w:val="00022342"/>
    <w:rsid w:val="00025936"/>
    <w:rsid w:val="0003221B"/>
    <w:rsid w:val="00032FEE"/>
    <w:rsid w:val="00036837"/>
    <w:rsid w:val="000417DF"/>
    <w:rsid w:val="00046794"/>
    <w:rsid w:val="00050911"/>
    <w:rsid w:val="00051B11"/>
    <w:rsid w:val="00053874"/>
    <w:rsid w:val="00055C25"/>
    <w:rsid w:val="00055EEA"/>
    <w:rsid w:val="00060D50"/>
    <w:rsid w:val="00065977"/>
    <w:rsid w:val="000663E9"/>
    <w:rsid w:val="0006663C"/>
    <w:rsid w:val="00066763"/>
    <w:rsid w:val="000677EC"/>
    <w:rsid w:val="000702D3"/>
    <w:rsid w:val="0007135F"/>
    <w:rsid w:val="0007176B"/>
    <w:rsid w:val="000740D2"/>
    <w:rsid w:val="000742A1"/>
    <w:rsid w:val="000753EB"/>
    <w:rsid w:val="000757F8"/>
    <w:rsid w:val="00076D94"/>
    <w:rsid w:val="0007764B"/>
    <w:rsid w:val="00081BD8"/>
    <w:rsid w:val="00081BF5"/>
    <w:rsid w:val="000831C9"/>
    <w:rsid w:val="00096674"/>
    <w:rsid w:val="000A083F"/>
    <w:rsid w:val="000A2638"/>
    <w:rsid w:val="000A56B7"/>
    <w:rsid w:val="000A654A"/>
    <w:rsid w:val="000B34C9"/>
    <w:rsid w:val="000B5DE2"/>
    <w:rsid w:val="000C03B7"/>
    <w:rsid w:val="000C1403"/>
    <w:rsid w:val="000C26C3"/>
    <w:rsid w:val="000C6A3F"/>
    <w:rsid w:val="000C7E4F"/>
    <w:rsid w:val="000D464A"/>
    <w:rsid w:val="000D56CD"/>
    <w:rsid w:val="000E2F21"/>
    <w:rsid w:val="000E3211"/>
    <w:rsid w:val="000E672E"/>
    <w:rsid w:val="000E6E7E"/>
    <w:rsid w:val="000F36C9"/>
    <w:rsid w:val="00100FB7"/>
    <w:rsid w:val="00102281"/>
    <w:rsid w:val="00102BC3"/>
    <w:rsid w:val="00104DF1"/>
    <w:rsid w:val="00106D97"/>
    <w:rsid w:val="001136D2"/>
    <w:rsid w:val="00115A31"/>
    <w:rsid w:val="00120219"/>
    <w:rsid w:val="001278F5"/>
    <w:rsid w:val="00127F45"/>
    <w:rsid w:val="001315BD"/>
    <w:rsid w:val="00132B9C"/>
    <w:rsid w:val="00134899"/>
    <w:rsid w:val="00134E12"/>
    <w:rsid w:val="00136AE4"/>
    <w:rsid w:val="00137B91"/>
    <w:rsid w:val="001447FF"/>
    <w:rsid w:val="00145CB5"/>
    <w:rsid w:val="001474E3"/>
    <w:rsid w:val="001507F6"/>
    <w:rsid w:val="001567FB"/>
    <w:rsid w:val="00156888"/>
    <w:rsid w:val="001569A2"/>
    <w:rsid w:val="001632CC"/>
    <w:rsid w:val="00165568"/>
    <w:rsid w:val="00167A76"/>
    <w:rsid w:val="00167F9B"/>
    <w:rsid w:val="0017099B"/>
    <w:rsid w:val="001715B0"/>
    <w:rsid w:val="00171CD4"/>
    <w:rsid w:val="00173E81"/>
    <w:rsid w:val="00177E82"/>
    <w:rsid w:val="00180A19"/>
    <w:rsid w:val="00180C5C"/>
    <w:rsid w:val="0018141B"/>
    <w:rsid w:val="00182FB3"/>
    <w:rsid w:val="0018729C"/>
    <w:rsid w:val="00190C76"/>
    <w:rsid w:val="00193973"/>
    <w:rsid w:val="001A0C69"/>
    <w:rsid w:val="001A159C"/>
    <w:rsid w:val="001A2375"/>
    <w:rsid w:val="001A266C"/>
    <w:rsid w:val="001A6F4A"/>
    <w:rsid w:val="001A6F95"/>
    <w:rsid w:val="001A731A"/>
    <w:rsid w:val="001A7B87"/>
    <w:rsid w:val="001B34BA"/>
    <w:rsid w:val="001B57E4"/>
    <w:rsid w:val="001B7C5E"/>
    <w:rsid w:val="001C4CA8"/>
    <w:rsid w:val="001C750E"/>
    <w:rsid w:val="001D4837"/>
    <w:rsid w:val="001D6B8A"/>
    <w:rsid w:val="001E13E0"/>
    <w:rsid w:val="001E239F"/>
    <w:rsid w:val="001E547F"/>
    <w:rsid w:val="001E6ECA"/>
    <w:rsid w:val="001E71D7"/>
    <w:rsid w:val="001E792A"/>
    <w:rsid w:val="001E7DB9"/>
    <w:rsid w:val="001F215F"/>
    <w:rsid w:val="001F45A6"/>
    <w:rsid w:val="001F6FF6"/>
    <w:rsid w:val="002022BD"/>
    <w:rsid w:val="0020675E"/>
    <w:rsid w:val="00211656"/>
    <w:rsid w:val="00215B71"/>
    <w:rsid w:val="002163ED"/>
    <w:rsid w:val="00224A1D"/>
    <w:rsid w:val="00231DB6"/>
    <w:rsid w:val="00233823"/>
    <w:rsid w:val="002376B3"/>
    <w:rsid w:val="0024042C"/>
    <w:rsid w:val="002441B8"/>
    <w:rsid w:val="00245322"/>
    <w:rsid w:val="00245B9F"/>
    <w:rsid w:val="00246D15"/>
    <w:rsid w:val="00250756"/>
    <w:rsid w:val="00250C60"/>
    <w:rsid w:val="00251A9E"/>
    <w:rsid w:val="0025367F"/>
    <w:rsid w:val="00254D22"/>
    <w:rsid w:val="00265D99"/>
    <w:rsid w:val="00266833"/>
    <w:rsid w:val="00267A92"/>
    <w:rsid w:val="00272D9A"/>
    <w:rsid w:val="0027613F"/>
    <w:rsid w:val="002764DA"/>
    <w:rsid w:val="002823B9"/>
    <w:rsid w:val="00283A6F"/>
    <w:rsid w:val="002939EE"/>
    <w:rsid w:val="00295736"/>
    <w:rsid w:val="002958B6"/>
    <w:rsid w:val="002A4756"/>
    <w:rsid w:val="002A5DF0"/>
    <w:rsid w:val="002B0916"/>
    <w:rsid w:val="002B0FB6"/>
    <w:rsid w:val="002B4365"/>
    <w:rsid w:val="002B58B3"/>
    <w:rsid w:val="002B68FA"/>
    <w:rsid w:val="002C6434"/>
    <w:rsid w:val="002D01FB"/>
    <w:rsid w:val="002D3250"/>
    <w:rsid w:val="002D34CA"/>
    <w:rsid w:val="002D4B50"/>
    <w:rsid w:val="002E4C5F"/>
    <w:rsid w:val="002E4F3F"/>
    <w:rsid w:val="002E5E8D"/>
    <w:rsid w:val="002F1245"/>
    <w:rsid w:val="002F20A2"/>
    <w:rsid w:val="002F74DF"/>
    <w:rsid w:val="0030666E"/>
    <w:rsid w:val="00311B4A"/>
    <w:rsid w:val="00311D18"/>
    <w:rsid w:val="003120E5"/>
    <w:rsid w:val="003124D7"/>
    <w:rsid w:val="003177FC"/>
    <w:rsid w:val="00320EEC"/>
    <w:rsid w:val="00330CD1"/>
    <w:rsid w:val="0033445D"/>
    <w:rsid w:val="00334E65"/>
    <w:rsid w:val="00340292"/>
    <w:rsid w:val="00340D71"/>
    <w:rsid w:val="00340EC5"/>
    <w:rsid w:val="00345502"/>
    <w:rsid w:val="00345783"/>
    <w:rsid w:val="003461D1"/>
    <w:rsid w:val="0035154C"/>
    <w:rsid w:val="003527A7"/>
    <w:rsid w:val="00364B98"/>
    <w:rsid w:val="00365801"/>
    <w:rsid w:val="00372A51"/>
    <w:rsid w:val="00372FD4"/>
    <w:rsid w:val="003768F7"/>
    <w:rsid w:val="003832E0"/>
    <w:rsid w:val="00385E87"/>
    <w:rsid w:val="003869FA"/>
    <w:rsid w:val="003913FD"/>
    <w:rsid w:val="00394850"/>
    <w:rsid w:val="00395858"/>
    <w:rsid w:val="0039730F"/>
    <w:rsid w:val="003A03A8"/>
    <w:rsid w:val="003A6141"/>
    <w:rsid w:val="003B2D03"/>
    <w:rsid w:val="003B356B"/>
    <w:rsid w:val="003C05E9"/>
    <w:rsid w:val="003C0646"/>
    <w:rsid w:val="003C0EB3"/>
    <w:rsid w:val="003C1866"/>
    <w:rsid w:val="003C28BE"/>
    <w:rsid w:val="003C7180"/>
    <w:rsid w:val="003C7B3D"/>
    <w:rsid w:val="003C7BD0"/>
    <w:rsid w:val="003D490C"/>
    <w:rsid w:val="003D5830"/>
    <w:rsid w:val="003D6546"/>
    <w:rsid w:val="003E1CEC"/>
    <w:rsid w:val="003E1D0F"/>
    <w:rsid w:val="003E782F"/>
    <w:rsid w:val="003F6741"/>
    <w:rsid w:val="003F7CC8"/>
    <w:rsid w:val="00403236"/>
    <w:rsid w:val="0041111C"/>
    <w:rsid w:val="00417394"/>
    <w:rsid w:val="00421718"/>
    <w:rsid w:val="0042676F"/>
    <w:rsid w:val="004270D8"/>
    <w:rsid w:val="004317F0"/>
    <w:rsid w:val="00431A21"/>
    <w:rsid w:val="00433B7E"/>
    <w:rsid w:val="004351AE"/>
    <w:rsid w:val="00442779"/>
    <w:rsid w:val="00442943"/>
    <w:rsid w:val="004436DC"/>
    <w:rsid w:val="00444A9A"/>
    <w:rsid w:val="00445860"/>
    <w:rsid w:val="00450355"/>
    <w:rsid w:val="00453498"/>
    <w:rsid w:val="00455071"/>
    <w:rsid w:val="00455567"/>
    <w:rsid w:val="00465626"/>
    <w:rsid w:val="00467861"/>
    <w:rsid w:val="00467F0D"/>
    <w:rsid w:val="00473481"/>
    <w:rsid w:val="0047642E"/>
    <w:rsid w:val="004765C8"/>
    <w:rsid w:val="00481297"/>
    <w:rsid w:val="00482145"/>
    <w:rsid w:val="00484AA6"/>
    <w:rsid w:val="0049406B"/>
    <w:rsid w:val="00495A6C"/>
    <w:rsid w:val="004A08A1"/>
    <w:rsid w:val="004A257D"/>
    <w:rsid w:val="004A2B52"/>
    <w:rsid w:val="004A5067"/>
    <w:rsid w:val="004B0786"/>
    <w:rsid w:val="004B1D50"/>
    <w:rsid w:val="004B41A1"/>
    <w:rsid w:val="004B4237"/>
    <w:rsid w:val="004B4D1E"/>
    <w:rsid w:val="004B4F03"/>
    <w:rsid w:val="004B67F6"/>
    <w:rsid w:val="004C4A21"/>
    <w:rsid w:val="004C4B68"/>
    <w:rsid w:val="004C51A6"/>
    <w:rsid w:val="004C51B4"/>
    <w:rsid w:val="004C72E9"/>
    <w:rsid w:val="004D05DE"/>
    <w:rsid w:val="004D35BF"/>
    <w:rsid w:val="004D4FEF"/>
    <w:rsid w:val="004D597C"/>
    <w:rsid w:val="004D5B43"/>
    <w:rsid w:val="004D6979"/>
    <w:rsid w:val="004D773E"/>
    <w:rsid w:val="004E48CA"/>
    <w:rsid w:val="004E72B8"/>
    <w:rsid w:val="004F2E5B"/>
    <w:rsid w:val="005014DE"/>
    <w:rsid w:val="005044CB"/>
    <w:rsid w:val="005051F2"/>
    <w:rsid w:val="00507F50"/>
    <w:rsid w:val="005114F3"/>
    <w:rsid w:val="00512F9C"/>
    <w:rsid w:val="0051385B"/>
    <w:rsid w:val="00513AA5"/>
    <w:rsid w:val="005150C2"/>
    <w:rsid w:val="00515C65"/>
    <w:rsid w:val="0051698B"/>
    <w:rsid w:val="00516992"/>
    <w:rsid w:val="00517552"/>
    <w:rsid w:val="0051795E"/>
    <w:rsid w:val="005207E1"/>
    <w:rsid w:val="00521689"/>
    <w:rsid w:val="00525C40"/>
    <w:rsid w:val="0052716D"/>
    <w:rsid w:val="005313B6"/>
    <w:rsid w:val="00531824"/>
    <w:rsid w:val="00531B42"/>
    <w:rsid w:val="00532219"/>
    <w:rsid w:val="0053644E"/>
    <w:rsid w:val="00540BDE"/>
    <w:rsid w:val="005439FC"/>
    <w:rsid w:val="00553AE7"/>
    <w:rsid w:val="00553ED3"/>
    <w:rsid w:val="00554D58"/>
    <w:rsid w:val="0055677B"/>
    <w:rsid w:val="00557113"/>
    <w:rsid w:val="00557EF1"/>
    <w:rsid w:val="005620A8"/>
    <w:rsid w:val="00562B55"/>
    <w:rsid w:val="00565C91"/>
    <w:rsid w:val="00565FFB"/>
    <w:rsid w:val="005715BE"/>
    <w:rsid w:val="005723C3"/>
    <w:rsid w:val="00574468"/>
    <w:rsid w:val="00575470"/>
    <w:rsid w:val="005815AF"/>
    <w:rsid w:val="00582B9E"/>
    <w:rsid w:val="00583DBB"/>
    <w:rsid w:val="00584F82"/>
    <w:rsid w:val="0059101F"/>
    <w:rsid w:val="005922F9"/>
    <w:rsid w:val="00593DC5"/>
    <w:rsid w:val="00595AB0"/>
    <w:rsid w:val="00595EDD"/>
    <w:rsid w:val="005A0B55"/>
    <w:rsid w:val="005A0E27"/>
    <w:rsid w:val="005A3DB4"/>
    <w:rsid w:val="005A5C43"/>
    <w:rsid w:val="005B0216"/>
    <w:rsid w:val="005B021D"/>
    <w:rsid w:val="005B1BF6"/>
    <w:rsid w:val="005B6FBB"/>
    <w:rsid w:val="005C05E3"/>
    <w:rsid w:val="005C1B5E"/>
    <w:rsid w:val="005C3E78"/>
    <w:rsid w:val="005C7ED4"/>
    <w:rsid w:val="005D1E7B"/>
    <w:rsid w:val="005D286E"/>
    <w:rsid w:val="005D5369"/>
    <w:rsid w:val="005D58D8"/>
    <w:rsid w:val="005D6486"/>
    <w:rsid w:val="005D70B9"/>
    <w:rsid w:val="005E42E6"/>
    <w:rsid w:val="005E5A16"/>
    <w:rsid w:val="005F098E"/>
    <w:rsid w:val="005F1C79"/>
    <w:rsid w:val="005F295C"/>
    <w:rsid w:val="005F36FC"/>
    <w:rsid w:val="005F3733"/>
    <w:rsid w:val="005F5B61"/>
    <w:rsid w:val="005F62DD"/>
    <w:rsid w:val="005F7F4B"/>
    <w:rsid w:val="006062A2"/>
    <w:rsid w:val="006065B6"/>
    <w:rsid w:val="00606E67"/>
    <w:rsid w:val="00614D87"/>
    <w:rsid w:val="00620A7F"/>
    <w:rsid w:val="006218F0"/>
    <w:rsid w:val="00622B5B"/>
    <w:rsid w:val="00622CBB"/>
    <w:rsid w:val="00624C6B"/>
    <w:rsid w:val="00624D71"/>
    <w:rsid w:val="0062770F"/>
    <w:rsid w:val="006304B8"/>
    <w:rsid w:val="00631DF1"/>
    <w:rsid w:val="00632850"/>
    <w:rsid w:val="00636055"/>
    <w:rsid w:val="00637ACF"/>
    <w:rsid w:val="00640090"/>
    <w:rsid w:val="00644F2F"/>
    <w:rsid w:val="00646E56"/>
    <w:rsid w:val="00646F20"/>
    <w:rsid w:val="00650780"/>
    <w:rsid w:val="006523D4"/>
    <w:rsid w:val="00653917"/>
    <w:rsid w:val="00657FA9"/>
    <w:rsid w:val="00660D89"/>
    <w:rsid w:val="0066151F"/>
    <w:rsid w:val="006642DC"/>
    <w:rsid w:val="00664DE2"/>
    <w:rsid w:val="0067369D"/>
    <w:rsid w:val="00674680"/>
    <w:rsid w:val="006752CD"/>
    <w:rsid w:val="00676A46"/>
    <w:rsid w:val="00677F9D"/>
    <w:rsid w:val="00680DB2"/>
    <w:rsid w:val="00681814"/>
    <w:rsid w:val="00690D28"/>
    <w:rsid w:val="00693943"/>
    <w:rsid w:val="00695CD5"/>
    <w:rsid w:val="0069691D"/>
    <w:rsid w:val="006A148F"/>
    <w:rsid w:val="006A444E"/>
    <w:rsid w:val="006A4F15"/>
    <w:rsid w:val="006B0449"/>
    <w:rsid w:val="006B09C2"/>
    <w:rsid w:val="006B0E6C"/>
    <w:rsid w:val="006B53AA"/>
    <w:rsid w:val="006B6577"/>
    <w:rsid w:val="006C57A1"/>
    <w:rsid w:val="006C6867"/>
    <w:rsid w:val="006D3BE3"/>
    <w:rsid w:val="006D554F"/>
    <w:rsid w:val="006E39A6"/>
    <w:rsid w:val="006F079E"/>
    <w:rsid w:val="006F0F99"/>
    <w:rsid w:val="006F1E7D"/>
    <w:rsid w:val="006F2B85"/>
    <w:rsid w:val="006F33AC"/>
    <w:rsid w:val="006F3E8F"/>
    <w:rsid w:val="006F4B00"/>
    <w:rsid w:val="006F53DC"/>
    <w:rsid w:val="006F68C0"/>
    <w:rsid w:val="00710126"/>
    <w:rsid w:val="007112A4"/>
    <w:rsid w:val="00712B16"/>
    <w:rsid w:val="00713387"/>
    <w:rsid w:val="00713994"/>
    <w:rsid w:val="007139DE"/>
    <w:rsid w:val="00713CB0"/>
    <w:rsid w:val="00716440"/>
    <w:rsid w:val="00717593"/>
    <w:rsid w:val="00717687"/>
    <w:rsid w:val="007256A6"/>
    <w:rsid w:val="007262B6"/>
    <w:rsid w:val="00731827"/>
    <w:rsid w:val="00732714"/>
    <w:rsid w:val="0073630D"/>
    <w:rsid w:val="007366C7"/>
    <w:rsid w:val="00736EA1"/>
    <w:rsid w:val="0074103D"/>
    <w:rsid w:val="00747774"/>
    <w:rsid w:val="0075769A"/>
    <w:rsid w:val="007579D5"/>
    <w:rsid w:val="00760649"/>
    <w:rsid w:val="00762F6E"/>
    <w:rsid w:val="00763CAD"/>
    <w:rsid w:val="0076435F"/>
    <w:rsid w:val="00764533"/>
    <w:rsid w:val="007672DE"/>
    <w:rsid w:val="007676B3"/>
    <w:rsid w:val="007714A1"/>
    <w:rsid w:val="0077270B"/>
    <w:rsid w:val="007728A4"/>
    <w:rsid w:val="00772A88"/>
    <w:rsid w:val="00772AC7"/>
    <w:rsid w:val="007747C2"/>
    <w:rsid w:val="007749CE"/>
    <w:rsid w:val="00774B7D"/>
    <w:rsid w:val="00775D08"/>
    <w:rsid w:val="00776F73"/>
    <w:rsid w:val="00777A52"/>
    <w:rsid w:val="00781BD1"/>
    <w:rsid w:val="00782550"/>
    <w:rsid w:val="0078301C"/>
    <w:rsid w:val="00783FB2"/>
    <w:rsid w:val="00784D68"/>
    <w:rsid w:val="007865A9"/>
    <w:rsid w:val="007910A6"/>
    <w:rsid w:val="007916C7"/>
    <w:rsid w:val="00794C9C"/>
    <w:rsid w:val="007956ED"/>
    <w:rsid w:val="00796A6C"/>
    <w:rsid w:val="007A1642"/>
    <w:rsid w:val="007A2D98"/>
    <w:rsid w:val="007A4812"/>
    <w:rsid w:val="007B06F5"/>
    <w:rsid w:val="007B38F5"/>
    <w:rsid w:val="007B3C49"/>
    <w:rsid w:val="007B3C92"/>
    <w:rsid w:val="007B5370"/>
    <w:rsid w:val="007B5CC6"/>
    <w:rsid w:val="007B7348"/>
    <w:rsid w:val="007C11A9"/>
    <w:rsid w:val="007C1534"/>
    <w:rsid w:val="007C2D1F"/>
    <w:rsid w:val="007C332B"/>
    <w:rsid w:val="007C3672"/>
    <w:rsid w:val="007C40A7"/>
    <w:rsid w:val="007C5F9C"/>
    <w:rsid w:val="007C611A"/>
    <w:rsid w:val="007C7CB0"/>
    <w:rsid w:val="007D364A"/>
    <w:rsid w:val="007D4AB3"/>
    <w:rsid w:val="007D790F"/>
    <w:rsid w:val="007E23D0"/>
    <w:rsid w:val="007E4342"/>
    <w:rsid w:val="007E7245"/>
    <w:rsid w:val="007E7558"/>
    <w:rsid w:val="007F77D9"/>
    <w:rsid w:val="007F7E4A"/>
    <w:rsid w:val="008013B0"/>
    <w:rsid w:val="008016A2"/>
    <w:rsid w:val="00802C16"/>
    <w:rsid w:val="00806086"/>
    <w:rsid w:val="00806307"/>
    <w:rsid w:val="0081041E"/>
    <w:rsid w:val="008124DF"/>
    <w:rsid w:val="00813BF7"/>
    <w:rsid w:val="00823515"/>
    <w:rsid w:val="00823916"/>
    <w:rsid w:val="00827243"/>
    <w:rsid w:val="00827E85"/>
    <w:rsid w:val="0083085A"/>
    <w:rsid w:val="008312F0"/>
    <w:rsid w:val="00831498"/>
    <w:rsid w:val="00833301"/>
    <w:rsid w:val="00833612"/>
    <w:rsid w:val="008336D5"/>
    <w:rsid w:val="00834AB8"/>
    <w:rsid w:val="008366D1"/>
    <w:rsid w:val="0084021A"/>
    <w:rsid w:val="00840B6C"/>
    <w:rsid w:val="00840CD7"/>
    <w:rsid w:val="0084352D"/>
    <w:rsid w:val="0084455E"/>
    <w:rsid w:val="008507BA"/>
    <w:rsid w:val="00854CB9"/>
    <w:rsid w:val="00854E34"/>
    <w:rsid w:val="00856355"/>
    <w:rsid w:val="008607AA"/>
    <w:rsid w:val="00860BB2"/>
    <w:rsid w:val="00860C4B"/>
    <w:rsid w:val="00865391"/>
    <w:rsid w:val="0087077D"/>
    <w:rsid w:val="0087475B"/>
    <w:rsid w:val="0088047B"/>
    <w:rsid w:val="0088063E"/>
    <w:rsid w:val="0088185B"/>
    <w:rsid w:val="00882A5E"/>
    <w:rsid w:val="008A021A"/>
    <w:rsid w:val="008A10B9"/>
    <w:rsid w:val="008A230D"/>
    <w:rsid w:val="008A277A"/>
    <w:rsid w:val="008A5F73"/>
    <w:rsid w:val="008A74F3"/>
    <w:rsid w:val="008B2561"/>
    <w:rsid w:val="008B30BE"/>
    <w:rsid w:val="008B32F0"/>
    <w:rsid w:val="008B41EB"/>
    <w:rsid w:val="008B6EF1"/>
    <w:rsid w:val="008B7B47"/>
    <w:rsid w:val="008C43C1"/>
    <w:rsid w:val="008C4E7B"/>
    <w:rsid w:val="008C5C69"/>
    <w:rsid w:val="008D1930"/>
    <w:rsid w:val="008D56D9"/>
    <w:rsid w:val="008D57D6"/>
    <w:rsid w:val="008D6849"/>
    <w:rsid w:val="008D6940"/>
    <w:rsid w:val="008D7878"/>
    <w:rsid w:val="008E0AFE"/>
    <w:rsid w:val="008E6653"/>
    <w:rsid w:val="008F0920"/>
    <w:rsid w:val="008F6033"/>
    <w:rsid w:val="008F6191"/>
    <w:rsid w:val="0090053F"/>
    <w:rsid w:val="009009BC"/>
    <w:rsid w:val="0090156E"/>
    <w:rsid w:val="0090449B"/>
    <w:rsid w:val="00910638"/>
    <w:rsid w:val="009108CE"/>
    <w:rsid w:val="00911F13"/>
    <w:rsid w:val="0091694F"/>
    <w:rsid w:val="00916C6F"/>
    <w:rsid w:val="0092467C"/>
    <w:rsid w:val="0092562C"/>
    <w:rsid w:val="00926ADF"/>
    <w:rsid w:val="00927427"/>
    <w:rsid w:val="009334A5"/>
    <w:rsid w:val="00934A40"/>
    <w:rsid w:val="00936E30"/>
    <w:rsid w:val="0093742F"/>
    <w:rsid w:val="00937C45"/>
    <w:rsid w:val="0094033F"/>
    <w:rsid w:val="00942758"/>
    <w:rsid w:val="00942AFF"/>
    <w:rsid w:val="0094448E"/>
    <w:rsid w:val="009462DA"/>
    <w:rsid w:val="00946FD0"/>
    <w:rsid w:val="0095086D"/>
    <w:rsid w:val="00950A2F"/>
    <w:rsid w:val="00957FD9"/>
    <w:rsid w:val="00963E50"/>
    <w:rsid w:val="009648B1"/>
    <w:rsid w:val="00966E4B"/>
    <w:rsid w:val="00972358"/>
    <w:rsid w:val="00973F81"/>
    <w:rsid w:val="009740C4"/>
    <w:rsid w:val="00974EF3"/>
    <w:rsid w:val="009801DA"/>
    <w:rsid w:val="00984476"/>
    <w:rsid w:val="0098467F"/>
    <w:rsid w:val="00985189"/>
    <w:rsid w:val="00986715"/>
    <w:rsid w:val="00992C7C"/>
    <w:rsid w:val="00993AEA"/>
    <w:rsid w:val="0099618A"/>
    <w:rsid w:val="00996B72"/>
    <w:rsid w:val="009A070B"/>
    <w:rsid w:val="009A2669"/>
    <w:rsid w:val="009A3199"/>
    <w:rsid w:val="009A360C"/>
    <w:rsid w:val="009A3939"/>
    <w:rsid w:val="009A6EA8"/>
    <w:rsid w:val="009B09BF"/>
    <w:rsid w:val="009B4681"/>
    <w:rsid w:val="009B4C4A"/>
    <w:rsid w:val="009B4EC9"/>
    <w:rsid w:val="009C290B"/>
    <w:rsid w:val="009C4EB0"/>
    <w:rsid w:val="009C598B"/>
    <w:rsid w:val="009C5ED4"/>
    <w:rsid w:val="009C6285"/>
    <w:rsid w:val="009C7392"/>
    <w:rsid w:val="009D0E7E"/>
    <w:rsid w:val="009D6980"/>
    <w:rsid w:val="009E0050"/>
    <w:rsid w:val="009E0564"/>
    <w:rsid w:val="009E07E8"/>
    <w:rsid w:val="009E1766"/>
    <w:rsid w:val="009F1AB8"/>
    <w:rsid w:val="009F26D4"/>
    <w:rsid w:val="009F5DAA"/>
    <w:rsid w:val="009F5FEA"/>
    <w:rsid w:val="009F6088"/>
    <w:rsid w:val="00A01139"/>
    <w:rsid w:val="00A01513"/>
    <w:rsid w:val="00A0206E"/>
    <w:rsid w:val="00A07390"/>
    <w:rsid w:val="00A14DC1"/>
    <w:rsid w:val="00A218AC"/>
    <w:rsid w:val="00A22266"/>
    <w:rsid w:val="00A250D9"/>
    <w:rsid w:val="00A32389"/>
    <w:rsid w:val="00A32BD6"/>
    <w:rsid w:val="00A33001"/>
    <w:rsid w:val="00A34C35"/>
    <w:rsid w:val="00A35DDA"/>
    <w:rsid w:val="00A36D14"/>
    <w:rsid w:val="00A40C88"/>
    <w:rsid w:val="00A42622"/>
    <w:rsid w:val="00A46441"/>
    <w:rsid w:val="00A51881"/>
    <w:rsid w:val="00A533B9"/>
    <w:rsid w:val="00A57A3C"/>
    <w:rsid w:val="00A57D10"/>
    <w:rsid w:val="00A613CF"/>
    <w:rsid w:val="00A61FDE"/>
    <w:rsid w:val="00A62831"/>
    <w:rsid w:val="00A63D86"/>
    <w:rsid w:val="00A63F0C"/>
    <w:rsid w:val="00A67A42"/>
    <w:rsid w:val="00A7273B"/>
    <w:rsid w:val="00A747C3"/>
    <w:rsid w:val="00A7480A"/>
    <w:rsid w:val="00A86D55"/>
    <w:rsid w:val="00A870E2"/>
    <w:rsid w:val="00A90D66"/>
    <w:rsid w:val="00A922AB"/>
    <w:rsid w:val="00A924F7"/>
    <w:rsid w:val="00A92C96"/>
    <w:rsid w:val="00A94401"/>
    <w:rsid w:val="00A97163"/>
    <w:rsid w:val="00AA03ED"/>
    <w:rsid w:val="00AA1FA6"/>
    <w:rsid w:val="00AA2857"/>
    <w:rsid w:val="00AA713E"/>
    <w:rsid w:val="00AB1C58"/>
    <w:rsid w:val="00AB27D0"/>
    <w:rsid w:val="00AB3309"/>
    <w:rsid w:val="00AC153E"/>
    <w:rsid w:val="00AC5D73"/>
    <w:rsid w:val="00AC71A1"/>
    <w:rsid w:val="00AC78B8"/>
    <w:rsid w:val="00AD0E55"/>
    <w:rsid w:val="00AD1340"/>
    <w:rsid w:val="00AD3615"/>
    <w:rsid w:val="00AD3DF2"/>
    <w:rsid w:val="00AD5DEA"/>
    <w:rsid w:val="00AD6CE1"/>
    <w:rsid w:val="00AD77DA"/>
    <w:rsid w:val="00AE0F95"/>
    <w:rsid w:val="00AE3967"/>
    <w:rsid w:val="00AE7D06"/>
    <w:rsid w:val="00AF12C4"/>
    <w:rsid w:val="00AF14C1"/>
    <w:rsid w:val="00AF29B0"/>
    <w:rsid w:val="00AF3B9C"/>
    <w:rsid w:val="00AF402C"/>
    <w:rsid w:val="00AF5F95"/>
    <w:rsid w:val="00B02A82"/>
    <w:rsid w:val="00B0662E"/>
    <w:rsid w:val="00B10FFE"/>
    <w:rsid w:val="00B1797B"/>
    <w:rsid w:val="00B20109"/>
    <w:rsid w:val="00B21CAF"/>
    <w:rsid w:val="00B24409"/>
    <w:rsid w:val="00B30D38"/>
    <w:rsid w:val="00B30F14"/>
    <w:rsid w:val="00B36A51"/>
    <w:rsid w:val="00B37290"/>
    <w:rsid w:val="00B37599"/>
    <w:rsid w:val="00B41C53"/>
    <w:rsid w:val="00B43491"/>
    <w:rsid w:val="00B43943"/>
    <w:rsid w:val="00B44FA8"/>
    <w:rsid w:val="00B4630F"/>
    <w:rsid w:val="00B5075D"/>
    <w:rsid w:val="00B5598D"/>
    <w:rsid w:val="00B5740B"/>
    <w:rsid w:val="00B5753A"/>
    <w:rsid w:val="00B609D3"/>
    <w:rsid w:val="00B621FD"/>
    <w:rsid w:val="00B65DE3"/>
    <w:rsid w:val="00B702CA"/>
    <w:rsid w:val="00B71360"/>
    <w:rsid w:val="00B7153D"/>
    <w:rsid w:val="00B76D95"/>
    <w:rsid w:val="00B81C92"/>
    <w:rsid w:val="00B83429"/>
    <w:rsid w:val="00B83C14"/>
    <w:rsid w:val="00B92510"/>
    <w:rsid w:val="00B94FE2"/>
    <w:rsid w:val="00B95A43"/>
    <w:rsid w:val="00B978DD"/>
    <w:rsid w:val="00BA17F8"/>
    <w:rsid w:val="00BA5D00"/>
    <w:rsid w:val="00BA667A"/>
    <w:rsid w:val="00BB0A67"/>
    <w:rsid w:val="00BB0FE7"/>
    <w:rsid w:val="00BB3863"/>
    <w:rsid w:val="00BB3BFD"/>
    <w:rsid w:val="00BB495E"/>
    <w:rsid w:val="00BB49BB"/>
    <w:rsid w:val="00BC00F8"/>
    <w:rsid w:val="00BC16D9"/>
    <w:rsid w:val="00BC221A"/>
    <w:rsid w:val="00BC2B6D"/>
    <w:rsid w:val="00BC4186"/>
    <w:rsid w:val="00BC6A24"/>
    <w:rsid w:val="00BC6E6A"/>
    <w:rsid w:val="00BC6F2B"/>
    <w:rsid w:val="00BD10F5"/>
    <w:rsid w:val="00BD2076"/>
    <w:rsid w:val="00BD222F"/>
    <w:rsid w:val="00BD2466"/>
    <w:rsid w:val="00BD6A6A"/>
    <w:rsid w:val="00BD6EA0"/>
    <w:rsid w:val="00BD779F"/>
    <w:rsid w:val="00BD7EFE"/>
    <w:rsid w:val="00BE07B3"/>
    <w:rsid w:val="00BE1A02"/>
    <w:rsid w:val="00BE59AD"/>
    <w:rsid w:val="00BF140C"/>
    <w:rsid w:val="00BF1B2D"/>
    <w:rsid w:val="00BF394D"/>
    <w:rsid w:val="00BF4316"/>
    <w:rsid w:val="00BF66A5"/>
    <w:rsid w:val="00BF7128"/>
    <w:rsid w:val="00C025D9"/>
    <w:rsid w:val="00C13E6B"/>
    <w:rsid w:val="00C1434E"/>
    <w:rsid w:val="00C16CF9"/>
    <w:rsid w:val="00C17423"/>
    <w:rsid w:val="00C2563E"/>
    <w:rsid w:val="00C25DE3"/>
    <w:rsid w:val="00C25E8A"/>
    <w:rsid w:val="00C25FD2"/>
    <w:rsid w:val="00C307D6"/>
    <w:rsid w:val="00C3433A"/>
    <w:rsid w:val="00C345F7"/>
    <w:rsid w:val="00C34981"/>
    <w:rsid w:val="00C37572"/>
    <w:rsid w:val="00C449EC"/>
    <w:rsid w:val="00C4603D"/>
    <w:rsid w:val="00C50422"/>
    <w:rsid w:val="00C5056F"/>
    <w:rsid w:val="00C5143D"/>
    <w:rsid w:val="00C51CD8"/>
    <w:rsid w:val="00C52FFB"/>
    <w:rsid w:val="00C560D2"/>
    <w:rsid w:val="00C574FD"/>
    <w:rsid w:val="00C60588"/>
    <w:rsid w:val="00C60CA1"/>
    <w:rsid w:val="00C619D6"/>
    <w:rsid w:val="00C63107"/>
    <w:rsid w:val="00C6461E"/>
    <w:rsid w:val="00C657A1"/>
    <w:rsid w:val="00C65D10"/>
    <w:rsid w:val="00C66CAF"/>
    <w:rsid w:val="00C82247"/>
    <w:rsid w:val="00C9110E"/>
    <w:rsid w:val="00C93812"/>
    <w:rsid w:val="00C9612B"/>
    <w:rsid w:val="00C97884"/>
    <w:rsid w:val="00CA2A1F"/>
    <w:rsid w:val="00CA306A"/>
    <w:rsid w:val="00CA520E"/>
    <w:rsid w:val="00CB5A9C"/>
    <w:rsid w:val="00CB78B4"/>
    <w:rsid w:val="00CC2BD3"/>
    <w:rsid w:val="00CC7A84"/>
    <w:rsid w:val="00CD30D0"/>
    <w:rsid w:val="00CE76E0"/>
    <w:rsid w:val="00CF0A6A"/>
    <w:rsid w:val="00CF0EF8"/>
    <w:rsid w:val="00CF1E92"/>
    <w:rsid w:val="00CF3168"/>
    <w:rsid w:val="00CF62CD"/>
    <w:rsid w:val="00CF7070"/>
    <w:rsid w:val="00CF75EC"/>
    <w:rsid w:val="00D040E8"/>
    <w:rsid w:val="00D15205"/>
    <w:rsid w:val="00D15F5F"/>
    <w:rsid w:val="00D2447E"/>
    <w:rsid w:val="00D265EB"/>
    <w:rsid w:val="00D361A4"/>
    <w:rsid w:val="00D4424C"/>
    <w:rsid w:val="00D47857"/>
    <w:rsid w:val="00D511C6"/>
    <w:rsid w:val="00D525D4"/>
    <w:rsid w:val="00D52711"/>
    <w:rsid w:val="00D53457"/>
    <w:rsid w:val="00D604B2"/>
    <w:rsid w:val="00D61722"/>
    <w:rsid w:val="00D6193C"/>
    <w:rsid w:val="00D64002"/>
    <w:rsid w:val="00D651C9"/>
    <w:rsid w:val="00D65498"/>
    <w:rsid w:val="00D657CF"/>
    <w:rsid w:val="00D65E2B"/>
    <w:rsid w:val="00D66D51"/>
    <w:rsid w:val="00D72CEA"/>
    <w:rsid w:val="00D75116"/>
    <w:rsid w:val="00D75B3C"/>
    <w:rsid w:val="00D75CFA"/>
    <w:rsid w:val="00D76CBB"/>
    <w:rsid w:val="00D82C61"/>
    <w:rsid w:val="00D836A9"/>
    <w:rsid w:val="00D9131E"/>
    <w:rsid w:val="00D96B2B"/>
    <w:rsid w:val="00DA0841"/>
    <w:rsid w:val="00DA0E5C"/>
    <w:rsid w:val="00DA10EE"/>
    <w:rsid w:val="00DA1F3B"/>
    <w:rsid w:val="00DA37ED"/>
    <w:rsid w:val="00DA77DD"/>
    <w:rsid w:val="00DB4011"/>
    <w:rsid w:val="00DB6CFB"/>
    <w:rsid w:val="00DC0379"/>
    <w:rsid w:val="00DC1487"/>
    <w:rsid w:val="00DC3E48"/>
    <w:rsid w:val="00DD0945"/>
    <w:rsid w:val="00DD0E03"/>
    <w:rsid w:val="00DD3CA1"/>
    <w:rsid w:val="00DD73C1"/>
    <w:rsid w:val="00DD7C1E"/>
    <w:rsid w:val="00DD7EF8"/>
    <w:rsid w:val="00DE2297"/>
    <w:rsid w:val="00DE3B14"/>
    <w:rsid w:val="00DE3EAE"/>
    <w:rsid w:val="00DE4D33"/>
    <w:rsid w:val="00DE6A61"/>
    <w:rsid w:val="00DE750A"/>
    <w:rsid w:val="00DF030F"/>
    <w:rsid w:val="00DF212F"/>
    <w:rsid w:val="00DF2936"/>
    <w:rsid w:val="00DF3E12"/>
    <w:rsid w:val="00DF7C25"/>
    <w:rsid w:val="00E0095C"/>
    <w:rsid w:val="00E00C26"/>
    <w:rsid w:val="00E01E6F"/>
    <w:rsid w:val="00E0564C"/>
    <w:rsid w:val="00E0744E"/>
    <w:rsid w:val="00E12276"/>
    <w:rsid w:val="00E13D54"/>
    <w:rsid w:val="00E162A7"/>
    <w:rsid w:val="00E16927"/>
    <w:rsid w:val="00E16B01"/>
    <w:rsid w:val="00E21972"/>
    <w:rsid w:val="00E4285C"/>
    <w:rsid w:val="00E43071"/>
    <w:rsid w:val="00E4378A"/>
    <w:rsid w:val="00E43C23"/>
    <w:rsid w:val="00E458CD"/>
    <w:rsid w:val="00E46AD4"/>
    <w:rsid w:val="00E472DB"/>
    <w:rsid w:val="00E52C28"/>
    <w:rsid w:val="00E537FD"/>
    <w:rsid w:val="00E55288"/>
    <w:rsid w:val="00E56685"/>
    <w:rsid w:val="00E60255"/>
    <w:rsid w:val="00E61532"/>
    <w:rsid w:val="00E62718"/>
    <w:rsid w:val="00E63D38"/>
    <w:rsid w:val="00E659C0"/>
    <w:rsid w:val="00E67B92"/>
    <w:rsid w:val="00E728D4"/>
    <w:rsid w:val="00E72942"/>
    <w:rsid w:val="00E72A49"/>
    <w:rsid w:val="00E7302E"/>
    <w:rsid w:val="00E7326F"/>
    <w:rsid w:val="00E7487C"/>
    <w:rsid w:val="00E77057"/>
    <w:rsid w:val="00E9162B"/>
    <w:rsid w:val="00E91FAC"/>
    <w:rsid w:val="00E9244D"/>
    <w:rsid w:val="00E951E3"/>
    <w:rsid w:val="00E97949"/>
    <w:rsid w:val="00EA3031"/>
    <w:rsid w:val="00EA442D"/>
    <w:rsid w:val="00EA5736"/>
    <w:rsid w:val="00EB0B98"/>
    <w:rsid w:val="00EB0C46"/>
    <w:rsid w:val="00EB26AA"/>
    <w:rsid w:val="00EB27FF"/>
    <w:rsid w:val="00EB463E"/>
    <w:rsid w:val="00EB5AE0"/>
    <w:rsid w:val="00EC00E6"/>
    <w:rsid w:val="00EC07C5"/>
    <w:rsid w:val="00EC2E17"/>
    <w:rsid w:val="00EC3A22"/>
    <w:rsid w:val="00EC7CD0"/>
    <w:rsid w:val="00ED3511"/>
    <w:rsid w:val="00ED663E"/>
    <w:rsid w:val="00ED78F3"/>
    <w:rsid w:val="00EE0BF2"/>
    <w:rsid w:val="00EE48B7"/>
    <w:rsid w:val="00EF06DE"/>
    <w:rsid w:val="00EF1530"/>
    <w:rsid w:val="00EF4416"/>
    <w:rsid w:val="00EF75C9"/>
    <w:rsid w:val="00EF7808"/>
    <w:rsid w:val="00F00931"/>
    <w:rsid w:val="00F02287"/>
    <w:rsid w:val="00F033EC"/>
    <w:rsid w:val="00F0468C"/>
    <w:rsid w:val="00F05B6C"/>
    <w:rsid w:val="00F1029C"/>
    <w:rsid w:val="00F12CE7"/>
    <w:rsid w:val="00F13622"/>
    <w:rsid w:val="00F14D50"/>
    <w:rsid w:val="00F15AC7"/>
    <w:rsid w:val="00F16932"/>
    <w:rsid w:val="00F20900"/>
    <w:rsid w:val="00F23B52"/>
    <w:rsid w:val="00F3066C"/>
    <w:rsid w:val="00F30D44"/>
    <w:rsid w:val="00F34874"/>
    <w:rsid w:val="00F36AC2"/>
    <w:rsid w:val="00F40002"/>
    <w:rsid w:val="00F4744E"/>
    <w:rsid w:val="00F500AE"/>
    <w:rsid w:val="00F546C4"/>
    <w:rsid w:val="00F55507"/>
    <w:rsid w:val="00F5773E"/>
    <w:rsid w:val="00F638BC"/>
    <w:rsid w:val="00F6526F"/>
    <w:rsid w:val="00F6545E"/>
    <w:rsid w:val="00F65C1E"/>
    <w:rsid w:val="00F71DAB"/>
    <w:rsid w:val="00F71EB1"/>
    <w:rsid w:val="00F728F4"/>
    <w:rsid w:val="00F75D3C"/>
    <w:rsid w:val="00F75E4E"/>
    <w:rsid w:val="00F775A7"/>
    <w:rsid w:val="00F77D0E"/>
    <w:rsid w:val="00F81464"/>
    <w:rsid w:val="00F81D40"/>
    <w:rsid w:val="00F82B20"/>
    <w:rsid w:val="00F86D4E"/>
    <w:rsid w:val="00F86F67"/>
    <w:rsid w:val="00F8712D"/>
    <w:rsid w:val="00F91770"/>
    <w:rsid w:val="00F92B22"/>
    <w:rsid w:val="00F94347"/>
    <w:rsid w:val="00F94D66"/>
    <w:rsid w:val="00F96501"/>
    <w:rsid w:val="00FA310F"/>
    <w:rsid w:val="00FA38DC"/>
    <w:rsid w:val="00FA3964"/>
    <w:rsid w:val="00FA756F"/>
    <w:rsid w:val="00FB05D7"/>
    <w:rsid w:val="00FB1E55"/>
    <w:rsid w:val="00FB2E0C"/>
    <w:rsid w:val="00FB7420"/>
    <w:rsid w:val="00FC07A2"/>
    <w:rsid w:val="00FC0A90"/>
    <w:rsid w:val="00FC6DCA"/>
    <w:rsid w:val="00FC764A"/>
    <w:rsid w:val="00FD1577"/>
    <w:rsid w:val="00FD36D2"/>
    <w:rsid w:val="00FD42C2"/>
    <w:rsid w:val="00FD4811"/>
    <w:rsid w:val="00FD4CBB"/>
    <w:rsid w:val="00FD5487"/>
    <w:rsid w:val="00FD608D"/>
    <w:rsid w:val="00FD61D4"/>
    <w:rsid w:val="00FE2157"/>
    <w:rsid w:val="00FE35AC"/>
    <w:rsid w:val="00FE3D25"/>
    <w:rsid w:val="00FE5F02"/>
    <w:rsid w:val="00FE7C79"/>
    <w:rsid w:val="00FF4642"/>
    <w:rsid w:val="00FF7D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4:docId w14:val="5AAA0DDF"/>
  <w15:chartTrackingRefBased/>
  <w15:docId w15:val="{0DE6E303-5450-4CC7-B98C-B9CA17621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Heading1">
    <w:name w:val="heading 1"/>
    <w:basedOn w:val="NoSpacing"/>
    <w:next w:val="Normal"/>
    <w:link w:val="Heading1Char"/>
    <w:uiPriority w:val="9"/>
    <w:qFormat/>
    <w:rsid w:val="001A0C69"/>
    <w:pPr>
      <w:numPr>
        <w:numId w:val="46"/>
      </w:numPr>
      <w:outlineLvl w:val="0"/>
    </w:pPr>
    <w:rPr>
      <w:rFonts w:cs="Calibri"/>
      <w:b/>
    </w:rPr>
  </w:style>
  <w:style w:type="paragraph" w:styleId="Heading2">
    <w:name w:val="heading 2"/>
    <w:basedOn w:val="Normal"/>
    <w:next w:val="Normal"/>
    <w:link w:val="Heading2Char"/>
    <w:uiPriority w:val="9"/>
    <w:unhideWhenUsed/>
    <w:qFormat/>
    <w:rsid w:val="001474E3"/>
    <w:pPr>
      <w:widowControl w:val="0"/>
      <w:numPr>
        <w:ilvl w:val="1"/>
        <w:numId w:val="46"/>
      </w:numPr>
      <w:tabs>
        <w:tab w:val="left" w:pos="1134"/>
      </w:tabs>
      <w:spacing w:after="0" w:line="240" w:lineRule="auto"/>
      <w:ind w:left="943"/>
      <w:outlineLvl w:val="1"/>
    </w:pPr>
    <w:rPr>
      <w:rFonts w:eastAsia="Times New Roman"/>
      <w:bCs/>
      <w:iCs/>
      <w:szCs w:val="28"/>
    </w:rPr>
  </w:style>
  <w:style w:type="paragraph" w:styleId="Heading3">
    <w:name w:val="heading 3"/>
    <w:basedOn w:val="Normal"/>
    <w:next w:val="Normal"/>
    <w:link w:val="Heading3Char"/>
    <w:uiPriority w:val="9"/>
    <w:unhideWhenUsed/>
    <w:qFormat/>
    <w:rsid w:val="007C40A7"/>
    <w:pPr>
      <w:keepNext/>
      <w:numPr>
        <w:numId w:val="49"/>
      </w:numPr>
      <w:spacing w:after="0" w:line="240" w:lineRule="auto"/>
      <w:contextualSpacing/>
      <w:outlineLvl w:val="2"/>
    </w:pPr>
    <w:rPr>
      <w:rFonts w:eastAsia="Times New Roman"/>
      <w:bCs/>
      <w:szCs w:val="26"/>
    </w:rPr>
  </w:style>
  <w:style w:type="paragraph" w:styleId="Heading4">
    <w:name w:val="heading 4"/>
    <w:basedOn w:val="Normal"/>
    <w:next w:val="Normal"/>
    <w:link w:val="Heading4Char"/>
    <w:uiPriority w:val="9"/>
    <w:unhideWhenUsed/>
    <w:qFormat/>
    <w:rsid w:val="00606E67"/>
    <w:pPr>
      <w:keepNext/>
      <w:spacing w:before="240" w:after="60"/>
      <w:outlineLvl w:val="3"/>
    </w:pPr>
    <w:rPr>
      <w:rFonts w:eastAsia="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0A90"/>
    <w:rPr>
      <w:sz w:val="22"/>
      <w:szCs w:val="22"/>
      <w:lang w:eastAsia="en-US"/>
    </w:rPr>
  </w:style>
  <w:style w:type="paragraph" w:customStyle="1" w:styleId="legclearfix">
    <w:name w:val="legclearfix"/>
    <w:basedOn w:val="Normal"/>
    <w:rsid w:val="002E4C5F"/>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ds">
    <w:name w:val="legds"/>
    <w:basedOn w:val="DefaultParagraphFont"/>
    <w:rsid w:val="002E4C5F"/>
  </w:style>
  <w:style w:type="character" w:customStyle="1" w:styleId="legchangedelimiter">
    <w:name w:val="legchangedelimiter"/>
    <w:basedOn w:val="DefaultParagraphFont"/>
    <w:rsid w:val="002E4C5F"/>
  </w:style>
  <w:style w:type="character" w:styleId="Hyperlink">
    <w:name w:val="Hyperlink"/>
    <w:uiPriority w:val="99"/>
    <w:unhideWhenUsed/>
    <w:rsid w:val="002E4C5F"/>
    <w:rPr>
      <w:color w:val="0000FF"/>
      <w:u w:val="single"/>
    </w:rPr>
  </w:style>
  <w:style w:type="character" w:customStyle="1" w:styleId="legsubstitution">
    <w:name w:val="legsubstitution"/>
    <w:basedOn w:val="DefaultParagraphFont"/>
    <w:rsid w:val="002E4C5F"/>
  </w:style>
  <w:style w:type="character" w:customStyle="1" w:styleId="legaddition">
    <w:name w:val="legaddition"/>
    <w:basedOn w:val="DefaultParagraphFont"/>
    <w:rsid w:val="002E4C5F"/>
  </w:style>
  <w:style w:type="character" w:customStyle="1" w:styleId="apple-converted-space">
    <w:name w:val="apple-converted-space"/>
    <w:basedOn w:val="DefaultParagraphFont"/>
    <w:rsid w:val="002E4C5F"/>
  </w:style>
  <w:style w:type="paragraph" w:styleId="ListParagraph">
    <w:name w:val="List Paragraph"/>
    <w:basedOn w:val="Normal"/>
    <w:uiPriority w:val="34"/>
    <w:qFormat/>
    <w:rsid w:val="00A42622"/>
    <w:pPr>
      <w:ind w:left="720"/>
      <w:contextualSpacing/>
    </w:pPr>
  </w:style>
  <w:style w:type="paragraph" w:styleId="BalloonText">
    <w:name w:val="Balloon Text"/>
    <w:basedOn w:val="Normal"/>
    <w:link w:val="BalloonTextChar"/>
    <w:uiPriority w:val="99"/>
    <w:semiHidden/>
    <w:unhideWhenUsed/>
    <w:rsid w:val="00716440"/>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716440"/>
    <w:rPr>
      <w:rFonts w:ascii="Segoe UI" w:hAnsi="Segoe UI" w:cs="Segoe UI"/>
      <w:sz w:val="18"/>
      <w:szCs w:val="18"/>
    </w:rPr>
  </w:style>
  <w:style w:type="paragraph" w:styleId="Title">
    <w:name w:val="Title"/>
    <w:basedOn w:val="Normal"/>
    <w:link w:val="TitleChar"/>
    <w:qFormat/>
    <w:rsid w:val="00515C65"/>
    <w:pPr>
      <w:spacing w:after="0" w:line="480" w:lineRule="auto"/>
      <w:jc w:val="center"/>
    </w:pPr>
    <w:rPr>
      <w:rFonts w:ascii="Times New Roman" w:eastAsia="Times New Roman" w:hAnsi="Times New Roman"/>
      <w:b/>
      <w:sz w:val="24"/>
      <w:szCs w:val="20"/>
    </w:rPr>
  </w:style>
  <w:style w:type="character" w:customStyle="1" w:styleId="TitleChar">
    <w:name w:val="Title Char"/>
    <w:link w:val="Title"/>
    <w:rsid w:val="00515C65"/>
    <w:rPr>
      <w:rFonts w:ascii="Times New Roman" w:eastAsia="Times New Roman" w:hAnsi="Times New Roman"/>
      <w:b/>
      <w:sz w:val="24"/>
      <w:lang w:eastAsia="en-US"/>
    </w:rPr>
  </w:style>
  <w:style w:type="paragraph" w:styleId="NormalWeb">
    <w:name w:val="Normal (Web)"/>
    <w:basedOn w:val="Normal"/>
    <w:uiPriority w:val="99"/>
    <w:unhideWhenUsed/>
    <w:rsid w:val="001C4CA8"/>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Default">
    <w:name w:val="Default"/>
    <w:rsid w:val="00B37599"/>
    <w:pPr>
      <w:autoSpaceDE w:val="0"/>
      <w:autoSpaceDN w:val="0"/>
      <w:adjustRightInd w:val="0"/>
    </w:pPr>
    <w:rPr>
      <w:rFonts w:cs="Calibri"/>
      <w:color w:val="000000"/>
      <w:sz w:val="24"/>
      <w:szCs w:val="24"/>
    </w:rPr>
  </w:style>
  <w:style w:type="paragraph" w:styleId="Header">
    <w:name w:val="header"/>
    <w:basedOn w:val="Normal"/>
    <w:link w:val="HeaderChar"/>
    <w:uiPriority w:val="99"/>
    <w:unhideWhenUsed/>
    <w:rsid w:val="004C72E9"/>
    <w:pPr>
      <w:tabs>
        <w:tab w:val="center" w:pos="4513"/>
        <w:tab w:val="right" w:pos="9026"/>
      </w:tabs>
    </w:pPr>
  </w:style>
  <w:style w:type="character" w:customStyle="1" w:styleId="HeaderChar">
    <w:name w:val="Header Char"/>
    <w:link w:val="Header"/>
    <w:uiPriority w:val="99"/>
    <w:rsid w:val="004C72E9"/>
    <w:rPr>
      <w:sz w:val="22"/>
      <w:szCs w:val="22"/>
      <w:lang w:eastAsia="en-US"/>
    </w:rPr>
  </w:style>
  <w:style w:type="paragraph" w:styleId="Footer">
    <w:name w:val="footer"/>
    <w:basedOn w:val="Normal"/>
    <w:link w:val="FooterChar"/>
    <w:uiPriority w:val="99"/>
    <w:unhideWhenUsed/>
    <w:rsid w:val="004C72E9"/>
    <w:pPr>
      <w:tabs>
        <w:tab w:val="center" w:pos="4513"/>
        <w:tab w:val="right" w:pos="9026"/>
      </w:tabs>
    </w:pPr>
  </w:style>
  <w:style w:type="character" w:customStyle="1" w:styleId="FooterChar">
    <w:name w:val="Footer Char"/>
    <w:link w:val="Footer"/>
    <w:uiPriority w:val="99"/>
    <w:rsid w:val="004C72E9"/>
    <w:rPr>
      <w:sz w:val="22"/>
      <w:szCs w:val="22"/>
      <w:lang w:eastAsia="en-US"/>
    </w:rPr>
  </w:style>
  <w:style w:type="character" w:styleId="Emphasis">
    <w:name w:val="Emphasis"/>
    <w:uiPriority w:val="20"/>
    <w:qFormat/>
    <w:rsid w:val="008C43C1"/>
    <w:rPr>
      <w:i/>
      <w:iCs/>
    </w:rPr>
  </w:style>
  <w:style w:type="character" w:customStyle="1" w:styleId="Heading1Char">
    <w:name w:val="Heading 1 Char"/>
    <w:link w:val="Heading1"/>
    <w:uiPriority w:val="9"/>
    <w:rsid w:val="001A0C69"/>
    <w:rPr>
      <w:rFonts w:cs="Calibri"/>
      <w:b/>
      <w:sz w:val="22"/>
      <w:szCs w:val="22"/>
      <w:lang w:eastAsia="en-US"/>
    </w:rPr>
  </w:style>
  <w:style w:type="character" w:customStyle="1" w:styleId="Heading2Char">
    <w:name w:val="Heading 2 Char"/>
    <w:link w:val="Heading2"/>
    <w:uiPriority w:val="9"/>
    <w:rsid w:val="001474E3"/>
    <w:rPr>
      <w:rFonts w:eastAsia="Times New Roman"/>
      <w:bCs/>
      <w:iCs/>
      <w:sz w:val="22"/>
      <w:szCs w:val="28"/>
      <w:lang w:eastAsia="en-US"/>
    </w:rPr>
  </w:style>
  <w:style w:type="character" w:customStyle="1" w:styleId="Heading3Char">
    <w:name w:val="Heading 3 Char"/>
    <w:link w:val="Heading3"/>
    <w:uiPriority w:val="9"/>
    <w:rsid w:val="007C40A7"/>
    <w:rPr>
      <w:rFonts w:ascii="Calibri" w:eastAsia="Times New Roman" w:hAnsi="Calibri"/>
      <w:bCs/>
      <w:sz w:val="22"/>
      <w:szCs w:val="26"/>
      <w:lang w:eastAsia="en-US"/>
    </w:rPr>
  </w:style>
  <w:style w:type="character" w:styleId="FollowedHyperlink">
    <w:name w:val="FollowedHyperlink"/>
    <w:uiPriority w:val="99"/>
    <w:semiHidden/>
    <w:unhideWhenUsed/>
    <w:rsid w:val="00A92C96"/>
    <w:rPr>
      <w:color w:val="954F72"/>
      <w:u w:val="single"/>
    </w:rPr>
  </w:style>
  <w:style w:type="character" w:customStyle="1" w:styleId="Heading4Char">
    <w:name w:val="Heading 4 Char"/>
    <w:link w:val="Heading4"/>
    <w:uiPriority w:val="9"/>
    <w:rsid w:val="00606E67"/>
    <w:rPr>
      <w:rFonts w:ascii="Calibri" w:eastAsia="Times New Roman" w:hAnsi="Calibri" w:cs="Times New Roman"/>
      <w:b/>
      <w:bCs/>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36402">
      <w:bodyDiv w:val="1"/>
      <w:marLeft w:val="0"/>
      <w:marRight w:val="0"/>
      <w:marTop w:val="0"/>
      <w:marBottom w:val="0"/>
      <w:divBdr>
        <w:top w:val="none" w:sz="0" w:space="0" w:color="auto"/>
        <w:left w:val="none" w:sz="0" w:space="0" w:color="auto"/>
        <w:bottom w:val="none" w:sz="0" w:space="0" w:color="auto"/>
        <w:right w:val="none" w:sz="0" w:space="0" w:color="auto"/>
      </w:divBdr>
    </w:div>
    <w:div w:id="351491690">
      <w:bodyDiv w:val="1"/>
      <w:marLeft w:val="0"/>
      <w:marRight w:val="0"/>
      <w:marTop w:val="0"/>
      <w:marBottom w:val="0"/>
      <w:divBdr>
        <w:top w:val="none" w:sz="0" w:space="0" w:color="auto"/>
        <w:left w:val="none" w:sz="0" w:space="0" w:color="auto"/>
        <w:bottom w:val="none" w:sz="0" w:space="0" w:color="auto"/>
        <w:right w:val="none" w:sz="0" w:space="0" w:color="auto"/>
      </w:divBdr>
    </w:div>
    <w:div w:id="943805402">
      <w:bodyDiv w:val="1"/>
      <w:marLeft w:val="0"/>
      <w:marRight w:val="0"/>
      <w:marTop w:val="0"/>
      <w:marBottom w:val="0"/>
      <w:divBdr>
        <w:top w:val="none" w:sz="0" w:space="0" w:color="auto"/>
        <w:left w:val="none" w:sz="0" w:space="0" w:color="auto"/>
        <w:bottom w:val="none" w:sz="0" w:space="0" w:color="auto"/>
        <w:right w:val="none" w:sz="0" w:space="0" w:color="auto"/>
      </w:divBdr>
    </w:div>
    <w:div w:id="978221734">
      <w:bodyDiv w:val="1"/>
      <w:marLeft w:val="0"/>
      <w:marRight w:val="0"/>
      <w:marTop w:val="0"/>
      <w:marBottom w:val="0"/>
      <w:divBdr>
        <w:top w:val="none" w:sz="0" w:space="0" w:color="auto"/>
        <w:left w:val="none" w:sz="0" w:space="0" w:color="auto"/>
        <w:bottom w:val="none" w:sz="0" w:space="0" w:color="auto"/>
        <w:right w:val="none" w:sz="0" w:space="0" w:color="auto"/>
      </w:divBdr>
    </w:div>
    <w:div w:id="993292288">
      <w:bodyDiv w:val="1"/>
      <w:marLeft w:val="0"/>
      <w:marRight w:val="0"/>
      <w:marTop w:val="0"/>
      <w:marBottom w:val="0"/>
      <w:divBdr>
        <w:top w:val="none" w:sz="0" w:space="0" w:color="auto"/>
        <w:left w:val="none" w:sz="0" w:space="0" w:color="auto"/>
        <w:bottom w:val="none" w:sz="0" w:space="0" w:color="auto"/>
        <w:right w:val="none" w:sz="0" w:space="0" w:color="auto"/>
      </w:divBdr>
    </w:div>
    <w:div w:id="1162506566">
      <w:bodyDiv w:val="1"/>
      <w:marLeft w:val="0"/>
      <w:marRight w:val="0"/>
      <w:marTop w:val="0"/>
      <w:marBottom w:val="0"/>
      <w:divBdr>
        <w:top w:val="none" w:sz="0" w:space="0" w:color="auto"/>
        <w:left w:val="none" w:sz="0" w:space="0" w:color="auto"/>
        <w:bottom w:val="none" w:sz="0" w:space="0" w:color="auto"/>
        <w:right w:val="none" w:sz="0" w:space="0" w:color="auto"/>
      </w:divBdr>
    </w:div>
    <w:div w:id="1344480911">
      <w:bodyDiv w:val="1"/>
      <w:marLeft w:val="0"/>
      <w:marRight w:val="0"/>
      <w:marTop w:val="0"/>
      <w:marBottom w:val="0"/>
      <w:divBdr>
        <w:top w:val="none" w:sz="0" w:space="0" w:color="auto"/>
        <w:left w:val="none" w:sz="0" w:space="0" w:color="auto"/>
        <w:bottom w:val="none" w:sz="0" w:space="0" w:color="auto"/>
        <w:right w:val="none" w:sz="0" w:space="0" w:color="auto"/>
      </w:divBdr>
    </w:div>
    <w:div w:id="1400859738">
      <w:bodyDiv w:val="1"/>
      <w:marLeft w:val="0"/>
      <w:marRight w:val="0"/>
      <w:marTop w:val="0"/>
      <w:marBottom w:val="0"/>
      <w:divBdr>
        <w:top w:val="none" w:sz="0" w:space="0" w:color="auto"/>
        <w:left w:val="none" w:sz="0" w:space="0" w:color="auto"/>
        <w:bottom w:val="none" w:sz="0" w:space="0" w:color="auto"/>
        <w:right w:val="none" w:sz="0" w:space="0" w:color="auto"/>
      </w:divBdr>
    </w:div>
    <w:div w:id="2006206865">
      <w:bodyDiv w:val="1"/>
      <w:marLeft w:val="0"/>
      <w:marRight w:val="0"/>
      <w:marTop w:val="0"/>
      <w:marBottom w:val="0"/>
      <w:divBdr>
        <w:top w:val="none" w:sz="0" w:space="0" w:color="auto"/>
        <w:left w:val="none" w:sz="0" w:space="0" w:color="auto"/>
        <w:bottom w:val="none" w:sz="0" w:space="0" w:color="auto"/>
        <w:right w:val="none" w:sz="0" w:space="0" w:color="auto"/>
      </w:divBdr>
    </w:div>
    <w:div w:id="206710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61794-A30A-4B65-BF82-0798922F2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1135</TotalTime>
  <Pages>3</Pages>
  <Words>1142</Words>
  <Characters>6512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CEO@SALC0.local</dc:creator>
  <cp:keywords/>
  <cp:lastModifiedBy>Sarah Foote</cp:lastModifiedBy>
  <cp:revision>22</cp:revision>
  <cp:lastPrinted>2022-05-10T11:47:00Z</cp:lastPrinted>
  <dcterms:created xsi:type="dcterms:W3CDTF">2022-05-09T14:11:00Z</dcterms:created>
  <dcterms:modified xsi:type="dcterms:W3CDTF">2022-05-10T11:52:00Z</dcterms:modified>
</cp:coreProperties>
</file>