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E1C" w:rsidRDefault="005C2E1C"/>
    <w:p w:rsidR="002904ED" w:rsidRDefault="002904ED"/>
    <w:p w:rsidR="002904ED" w:rsidRDefault="002904ED"/>
    <w:p w:rsidR="002904ED" w:rsidRDefault="002904ED"/>
    <w:p w:rsidR="002904ED" w:rsidRDefault="002904ED"/>
    <w:p w:rsidR="002904ED" w:rsidRDefault="002904ED"/>
    <w:p w:rsidR="002904ED" w:rsidRDefault="002904ED">
      <w:r w:rsidRPr="002C7024">
        <w:rPr>
          <w:noProof/>
          <w:lang w:eastAsia="en-GB"/>
        </w:rPr>
        <w:drawing>
          <wp:inline distT="0" distB="0" distL="0" distR="0">
            <wp:extent cx="1200150" cy="1447800"/>
            <wp:effectExtent l="0" t="0" r="0" b="0"/>
            <wp:docPr id="1" name="Picture 1" descr="LTC logo square forma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C logo square forma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inline>
        </w:drawing>
      </w:r>
    </w:p>
    <w:p w:rsidR="002904ED" w:rsidRDefault="002904ED"/>
    <w:p w:rsidR="002904ED" w:rsidRDefault="002904ED"/>
    <w:p w:rsidR="002904ED" w:rsidRDefault="002904ED"/>
    <w:p w:rsidR="002904ED" w:rsidRDefault="002904ED"/>
    <w:p w:rsidR="002904ED" w:rsidRDefault="002904ED">
      <w:pPr>
        <w:rPr>
          <w:sz w:val="48"/>
          <w:szCs w:val="48"/>
        </w:rPr>
      </w:pPr>
      <w:r w:rsidRPr="002904ED">
        <w:rPr>
          <w:sz w:val="48"/>
          <w:szCs w:val="48"/>
        </w:rPr>
        <w:t>CYCLE STRATEGY</w:t>
      </w: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48"/>
          <w:szCs w:val="48"/>
        </w:rPr>
      </w:pPr>
    </w:p>
    <w:p w:rsidR="002904ED" w:rsidRDefault="002904ED">
      <w:pPr>
        <w:rPr>
          <w:sz w:val="28"/>
          <w:szCs w:val="28"/>
        </w:rPr>
      </w:pPr>
      <w:r w:rsidRPr="002904ED">
        <w:rPr>
          <w:sz w:val="28"/>
          <w:szCs w:val="28"/>
        </w:rPr>
        <w:lastRenderedPageBreak/>
        <w:t xml:space="preserve">Contents </w:t>
      </w:r>
    </w:p>
    <w:p w:rsidR="002904ED" w:rsidRPr="002904ED" w:rsidRDefault="002904ED">
      <w:pPr>
        <w:rPr>
          <w:sz w:val="24"/>
          <w:szCs w:val="28"/>
        </w:rPr>
      </w:pPr>
    </w:p>
    <w:p w:rsidR="002904ED" w:rsidRPr="00B00951" w:rsidRDefault="002904ED" w:rsidP="002904ED">
      <w:pPr>
        <w:pStyle w:val="ListParagraph"/>
        <w:numPr>
          <w:ilvl w:val="0"/>
          <w:numId w:val="1"/>
        </w:numPr>
        <w:rPr>
          <w:sz w:val="24"/>
          <w:szCs w:val="28"/>
          <w:u w:val="single"/>
        </w:rPr>
      </w:pPr>
      <w:r w:rsidRPr="00B00951">
        <w:rPr>
          <w:sz w:val="24"/>
          <w:szCs w:val="28"/>
          <w:u w:val="single"/>
        </w:rPr>
        <w:t>Introduction</w:t>
      </w:r>
    </w:p>
    <w:p w:rsidR="002904ED" w:rsidRPr="002904ED" w:rsidRDefault="002904ED" w:rsidP="002904ED">
      <w:pPr>
        <w:rPr>
          <w:sz w:val="20"/>
        </w:rPr>
      </w:pPr>
    </w:p>
    <w:p w:rsidR="002904ED" w:rsidRPr="00B00951" w:rsidRDefault="002904ED" w:rsidP="002904ED">
      <w:pPr>
        <w:pStyle w:val="ListParagraph"/>
        <w:numPr>
          <w:ilvl w:val="0"/>
          <w:numId w:val="1"/>
        </w:numPr>
        <w:spacing w:after="0"/>
        <w:rPr>
          <w:sz w:val="24"/>
          <w:szCs w:val="28"/>
          <w:u w:val="single"/>
        </w:rPr>
      </w:pPr>
      <w:r w:rsidRPr="00B00951">
        <w:rPr>
          <w:sz w:val="24"/>
          <w:szCs w:val="28"/>
          <w:u w:val="single"/>
        </w:rPr>
        <w:t xml:space="preserve">Current cycling provision in Lowestoft </w:t>
      </w:r>
    </w:p>
    <w:p w:rsidR="0069258E" w:rsidRPr="00C23A2A" w:rsidRDefault="002904ED" w:rsidP="00C23A2A">
      <w:pPr>
        <w:pStyle w:val="ListParagraph"/>
        <w:spacing w:after="0"/>
        <w:rPr>
          <w:sz w:val="24"/>
          <w:szCs w:val="28"/>
        </w:rPr>
      </w:pPr>
      <w:r>
        <w:rPr>
          <w:sz w:val="24"/>
          <w:szCs w:val="28"/>
        </w:rPr>
        <w:t>2.1 Map of cycle routes</w:t>
      </w:r>
      <w:r w:rsidR="00C23A2A" w:rsidRPr="00C23A2A">
        <w:rPr>
          <w:sz w:val="24"/>
          <w:szCs w:val="28"/>
        </w:rPr>
        <w:t xml:space="preserve"> </w:t>
      </w:r>
    </w:p>
    <w:p w:rsidR="002904ED" w:rsidRDefault="0069258E" w:rsidP="002904ED">
      <w:pPr>
        <w:pStyle w:val="ListParagraph"/>
        <w:spacing w:after="0"/>
        <w:rPr>
          <w:sz w:val="24"/>
          <w:szCs w:val="28"/>
        </w:rPr>
      </w:pPr>
      <w:r>
        <w:rPr>
          <w:sz w:val="24"/>
          <w:szCs w:val="28"/>
        </w:rPr>
        <w:t xml:space="preserve">2.3 </w:t>
      </w:r>
      <w:r w:rsidR="00B00951">
        <w:rPr>
          <w:sz w:val="24"/>
          <w:szCs w:val="28"/>
        </w:rPr>
        <w:t>Hire and parking</w:t>
      </w:r>
    </w:p>
    <w:p w:rsidR="0035141A" w:rsidRPr="002904ED" w:rsidRDefault="0035141A" w:rsidP="002904ED">
      <w:pPr>
        <w:pStyle w:val="ListParagraph"/>
        <w:spacing w:after="0"/>
        <w:rPr>
          <w:sz w:val="24"/>
          <w:szCs w:val="28"/>
        </w:rPr>
      </w:pPr>
      <w:r>
        <w:rPr>
          <w:sz w:val="24"/>
          <w:szCs w:val="28"/>
        </w:rPr>
        <w:t>2.</w:t>
      </w:r>
      <w:r w:rsidR="0069258E">
        <w:rPr>
          <w:sz w:val="24"/>
          <w:szCs w:val="28"/>
        </w:rPr>
        <w:t>4</w:t>
      </w:r>
      <w:r>
        <w:rPr>
          <w:sz w:val="24"/>
          <w:szCs w:val="28"/>
        </w:rPr>
        <w:t xml:space="preserve"> Tourism </w:t>
      </w:r>
    </w:p>
    <w:p w:rsidR="002904ED" w:rsidRDefault="002904ED" w:rsidP="002904ED">
      <w:pPr>
        <w:pStyle w:val="ListParagraph"/>
        <w:rPr>
          <w:sz w:val="24"/>
          <w:szCs w:val="28"/>
        </w:rPr>
      </w:pPr>
    </w:p>
    <w:p w:rsidR="002904ED" w:rsidRPr="00B00951" w:rsidRDefault="002904ED" w:rsidP="002904ED">
      <w:pPr>
        <w:pStyle w:val="ListParagraph"/>
        <w:numPr>
          <w:ilvl w:val="0"/>
          <w:numId w:val="1"/>
        </w:numPr>
        <w:rPr>
          <w:sz w:val="24"/>
          <w:szCs w:val="28"/>
          <w:u w:val="single"/>
        </w:rPr>
      </w:pPr>
      <w:r w:rsidRPr="00B00951">
        <w:rPr>
          <w:sz w:val="24"/>
          <w:szCs w:val="28"/>
          <w:u w:val="single"/>
        </w:rPr>
        <w:t xml:space="preserve">Supporting policy documents </w:t>
      </w:r>
    </w:p>
    <w:p w:rsidR="002904ED" w:rsidRDefault="00E369A6" w:rsidP="002904ED">
      <w:pPr>
        <w:pStyle w:val="ListParagraph"/>
        <w:rPr>
          <w:sz w:val="24"/>
          <w:szCs w:val="28"/>
        </w:rPr>
      </w:pPr>
      <w:r>
        <w:rPr>
          <w:sz w:val="24"/>
          <w:szCs w:val="28"/>
        </w:rPr>
        <w:t>3</w:t>
      </w:r>
      <w:r w:rsidR="002904ED">
        <w:rPr>
          <w:sz w:val="24"/>
          <w:szCs w:val="28"/>
        </w:rPr>
        <w:t>.1 Waveney Local Plan</w:t>
      </w:r>
      <w:r w:rsidR="00B00951">
        <w:rPr>
          <w:sz w:val="24"/>
          <w:szCs w:val="28"/>
        </w:rPr>
        <w:t xml:space="preserve"> Policies WLP 8.21 Sustainable Transport</w:t>
      </w:r>
    </w:p>
    <w:p w:rsidR="002904ED" w:rsidRDefault="00E369A6" w:rsidP="002904ED">
      <w:pPr>
        <w:pStyle w:val="ListParagraph"/>
        <w:rPr>
          <w:sz w:val="24"/>
          <w:szCs w:val="28"/>
        </w:rPr>
      </w:pPr>
      <w:r>
        <w:rPr>
          <w:sz w:val="24"/>
          <w:szCs w:val="28"/>
        </w:rPr>
        <w:t>3</w:t>
      </w:r>
      <w:r w:rsidR="002904ED">
        <w:rPr>
          <w:sz w:val="24"/>
          <w:szCs w:val="28"/>
        </w:rPr>
        <w:t>.2 Lowestoft Town Council Neighbourhood Development Plan (emerging)</w:t>
      </w:r>
    </w:p>
    <w:p w:rsidR="00B00951" w:rsidRDefault="00E369A6" w:rsidP="00B00951">
      <w:pPr>
        <w:pStyle w:val="ListParagraph"/>
        <w:rPr>
          <w:sz w:val="24"/>
          <w:szCs w:val="28"/>
        </w:rPr>
      </w:pPr>
      <w:r>
        <w:rPr>
          <w:sz w:val="24"/>
          <w:szCs w:val="28"/>
        </w:rPr>
        <w:t>3</w:t>
      </w:r>
      <w:r w:rsidR="002904ED">
        <w:rPr>
          <w:sz w:val="24"/>
          <w:szCs w:val="28"/>
        </w:rPr>
        <w:t>.3 Ea</w:t>
      </w:r>
      <w:r w:rsidR="004444D2">
        <w:rPr>
          <w:sz w:val="24"/>
          <w:szCs w:val="28"/>
        </w:rPr>
        <w:t xml:space="preserve">st Suffolk Council - </w:t>
      </w:r>
      <w:hyperlink r:id="rId8" w:history="1">
        <w:r w:rsidR="00B00951" w:rsidRPr="008D7372">
          <w:rPr>
            <w:rStyle w:val="Hyperlink"/>
            <w:sz w:val="24"/>
            <w:szCs w:val="28"/>
          </w:rPr>
          <w:t>https://www.eastsuffolk.gov.uk/assets/Planning/Waveney-Local-Plan/Background-Studies/Waveney-Cycle-Strategy.pdf</w:t>
        </w:r>
      </w:hyperlink>
    </w:p>
    <w:p w:rsidR="00C23A2A" w:rsidRPr="00C23A2A" w:rsidRDefault="00E369A6" w:rsidP="00C23A2A">
      <w:pPr>
        <w:ind w:left="720"/>
        <w:rPr>
          <w:sz w:val="24"/>
          <w:szCs w:val="28"/>
        </w:rPr>
      </w:pPr>
      <w:r>
        <w:rPr>
          <w:sz w:val="24"/>
          <w:szCs w:val="28"/>
        </w:rPr>
        <w:t>3</w:t>
      </w:r>
      <w:r w:rsidR="00C23A2A">
        <w:rPr>
          <w:sz w:val="24"/>
          <w:szCs w:val="28"/>
        </w:rPr>
        <w:t xml:space="preserve">.4. East Suffolk Council - Lowestoft Town Centre Master Plan </w:t>
      </w:r>
      <w:hyperlink r:id="rId9" w:history="1">
        <w:r w:rsidR="00C23A2A">
          <w:rPr>
            <w:rStyle w:val="Hyperlink"/>
          </w:rPr>
          <w:t>https://www.eastsuffolk.gov.uk/assets/Business/Regeneration-projects/Lowestoft-Town-Centre-Masterplan.pdf</w:t>
        </w:r>
      </w:hyperlink>
    </w:p>
    <w:p w:rsidR="000F24BF" w:rsidRDefault="00E369A6" w:rsidP="000F24BF">
      <w:pPr>
        <w:ind w:left="720"/>
      </w:pPr>
      <w:r>
        <w:rPr>
          <w:sz w:val="24"/>
          <w:szCs w:val="28"/>
        </w:rPr>
        <w:t>3</w:t>
      </w:r>
      <w:r w:rsidR="002904ED">
        <w:rPr>
          <w:sz w:val="24"/>
          <w:szCs w:val="28"/>
        </w:rPr>
        <w:t>.</w:t>
      </w:r>
      <w:r w:rsidR="00C23A2A">
        <w:rPr>
          <w:sz w:val="24"/>
          <w:szCs w:val="28"/>
        </w:rPr>
        <w:t>5</w:t>
      </w:r>
      <w:r w:rsidR="002904ED">
        <w:rPr>
          <w:sz w:val="24"/>
          <w:szCs w:val="28"/>
        </w:rPr>
        <w:t xml:space="preserve"> Suffolk County Council </w:t>
      </w:r>
      <w:r w:rsidR="000F24BF" w:rsidRPr="000F24BF">
        <w:rPr>
          <w:iCs/>
          <w:sz w:val="24"/>
        </w:rPr>
        <w:t xml:space="preserve">Prioritised Rolling </w:t>
      </w:r>
      <w:proofErr w:type="gramStart"/>
      <w:r w:rsidR="000F24BF" w:rsidRPr="000F24BF">
        <w:rPr>
          <w:iCs/>
          <w:sz w:val="24"/>
        </w:rPr>
        <w:t>Five Year</w:t>
      </w:r>
      <w:proofErr w:type="gramEnd"/>
      <w:r w:rsidR="000F24BF" w:rsidRPr="000F24BF">
        <w:rPr>
          <w:iCs/>
          <w:sz w:val="24"/>
        </w:rPr>
        <w:t xml:space="preserve"> Plan for Cycling</w:t>
      </w:r>
      <w:r w:rsidR="000F24BF" w:rsidRPr="000F24BF">
        <w:rPr>
          <w:sz w:val="24"/>
        </w:rPr>
        <w:t xml:space="preserve"> </w:t>
      </w:r>
    </w:p>
    <w:p w:rsidR="000F24BF" w:rsidRDefault="000F24BF" w:rsidP="000F24BF">
      <w:pPr>
        <w:ind w:left="720"/>
      </w:pPr>
      <w:r>
        <w:rPr>
          <w:color w:val="000000"/>
        </w:rPr>
        <w:t>(</w:t>
      </w:r>
      <w:hyperlink r:id="rId10" w:history="1">
        <w:r>
          <w:rPr>
            <w:rStyle w:val="Hyperlink"/>
          </w:rPr>
          <w:t>file:///C:/Users/footes/Downloads/Agenda%20Item%207c%20-%20Appendix%20B%20-%20Prioritised%20five%20year%20plan%20(1).pdf</w:t>
        </w:r>
      </w:hyperlink>
      <w:r>
        <w:t>)</w:t>
      </w:r>
    </w:p>
    <w:p w:rsidR="002904ED" w:rsidRDefault="00E369A6" w:rsidP="002904ED">
      <w:pPr>
        <w:pStyle w:val="ListParagraph"/>
        <w:rPr>
          <w:sz w:val="24"/>
          <w:szCs w:val="28"/>
        </w:rPr>
      </w:pPr>
      <w:r>
        <w:rPr>
          <w:sz w:val="24"/>
          <w:szCs w:val="28"/>
        </w:rPr>
        <w:t>3</w:t>
      </w:r>
      <w:r w:rsidR="002904ED">
        <w:rPr>
          <w:sz w:val="24"/>
          <w:szCs w:val="28"/>
        </w:rPr>
        <w:t>.</w:t>
      </w:r>
      <w:r w:rsidR="00C23A2A">
        <w:rPr>
          <w:sz w:val="24"/>
          <w:szCs w:val="28"/>
        </w:rPr>
        <w:t>6</w:t>
      </w:r>
      <w:r w:rsidR="002904ED">
        <w:rPr>
          <w:sz w:val="24"/>
          <w:szCs w:val="28"/>
        </w:rPr>
        <w:t xml:space="preserve"> Lowestoft Town Council Climate Emergency Declaration</w:t>
      </w:r>
    </w:p>
    <w:p w:rsidR="002904ED" w:rsidRDefault="00E369A6" w:rsidP="002904ED">
      <w:pPr>
        <w:pStyle w:val="ListParagraph"/>
        <w:rPr>
          <w:sz w:val="24"/>
          <w:szCs w:val="28"/>
        </w:rPr>
      </w:pPr>
      <w:r>
        <w:rPr>
          <w:sz w:val="24"/>
          <w:szCs w:val="28"/>
        </w:rPr>
        <w:t>3</w:t>
      </w:r>
      <w:r w:rsidR="002904ED">
        <w:rPr>
          <w:sz w:val="24"/>
          <w:szCs w:val="28"/>
        </w:rPr>
        <w:t>.</w:t>
      </w:r>
      <w:r w:rsidR="00C23A2A">
        <w:rPr>
          <w:sz w:val="24"/>
          <w:szCs w:val="28"/>
        </w:rPr>
        <w:t>7</w:t>
      </w:r>
      <w:r w:rsidR="002904ED">
        <w:rPr>
          <w:sz w:val="24"/>
          <w:szCs w:val="28"/>
        </w:rPr>
        <w:t xml:space="preserve"> Lowestoft Town Council Health Emergency </w:t>
      </w:r>
    </w:p>
    <w:p w:rsidR="0033180A" w:rsidRDefault="0033180A" w:rsidP="002904ED">
      <w:pPr>
        <w:pStyle w:val="ListParagraph"/>
        <w:rPr>
          <w:sz w:val="24"/>
          <w:szCs w:val="28"/>
        </w:rPr>
      </w:pPr>
      <w:r>
        <w:rPr>
          <w:sz w:val="24"/>
          <w:szCs w:val="28"/>
        </w:rPr>
        <w:t>3.8 Central Government</w:t>
      </w:r>
    </w:p>
    <w:p w:rsidR="0033180A" w:rsidRDefault="00556DF6" w:rsidP="0033180A">
      <w:pPr>
        <w:ind w:firstLine="720"/>
      </w:pPr>
      <w:hyperlink r:id="rId11" w:history="1">
        <w:r w:rsidR="0033180A">
          <w:rPr>
            <w:rStyle w:val="Hyperlink"/>
          </w:rPr>
          <w:t>https://www.gov.uk/government/publications/cycle-infrastructure-design-ltn-120</w:t>
        </w:r>
      </w:hyperlink>
    </w:p>
    <w:p w:rsidR="0033180A" w:rsidRDefault="00556DF6" w:rsidP="0033180A">
      <w:pPr>
        <w:ind w:firstLine="720"/>
      </w:pPr>
      <w:hyperlink r:id="rId12" w:history="1">
        <w:r w:rsidR="0033180A">
          <w:rPr>
            <w:rStyle w:val="Hyperlink"/>
          </w:rPr>
          <w:t>https://www.gov.uk/government/publications/cycling-and-walking-plan-for-england</w:t>
        </w:r>
      </w:hyperlink>
    </w:p>
    <w:p w:rsidR="0033180A" w:rsidRPr="002904ED" w:rsidRDefault="0033180A" w:rsidP="002904ED">
      <w:pPr>
        <w:pStyle w:val="ListParagraph"/>
        <w:rPr>
          <w:sz w:val="24"/>
          <w:szCs w:val="28"/>
        </w:rPr>
      </w:pPr>
    </w:p>
    <w:p w:rsidR="002904ED" w:rsidRDefault="002904ED" w:rsidP="002904ED">
      <w:pPr>
        <w:pStyle w:val="ListParagraph"/>
        <w:rPr>
          <w:sz w:val="24"/>
          <w:szCs w:val="28"/>
        </w:rPr>
      </w:pPr>
    </w:p>
    <w:p w:rsidR="002904ED" w:rsidRPr="00B00951" w:rsidRDefault="002904ED" w:rsidP="002904ED">
      <w:pPr>
        <w:pStyle w:val="ListParagraph"/>
        <w:numPr>
          <w:ilvl w:val="0"/>
          <w:numId w:val="1"/>
        </w:numPr>
        <w:rPr>
          <w:sz w:val="24"/>
          <w:szCs w:val="28"/>
          <w:u w:val="single"/>
        </w:rPr>
      </w:pPr>
      <w:r w:rsidRPr="00B00951">
        <w:rPr>
          <w:sz w:val="24"/>
          <w:szCs w:val="28"/>
          <w:u w:val="single"/>
        </w:rPr>
        <w:t>Partner organisations</w:t>
      </w:r>
    </w:p>
    <w:p w:rsidR="002904ED" w:rsidRDefault="002904ED" w:rsidP="002904ED">
      <w:pPr>
        <w:pStyle w:val="ListParagraph"/>
        <w:rPr>
          <w:i/>
          <w:sz w:val="24"/>
          <w:szCs w:val="28"/>
        </w:rPr>
      </w:pPr>
      <w:r>
        <w:rPr>
          <w:sz w:val="24"/>
          <w:szCs w:val="28"/>
        </w:rPr>
        <w:t xml:space="preserve">4.1 </w:t>
      </w:r>
      <w:proofErr w:type="spellStart"/>
      <w:r>
        <w:rPr>
          <w:sz w:val="24"/>
          <w:szCs w:val="28"/>
        </w:rPr>
        <w:t>Sustrans</w:t>
      </w:r>
      <w:proofErr w:type="spellEnd"/>
      <w:r w:rsidR="00B00951">
        <w:rPr>
          <w:sz w:val="24"/>
          <w:szCs w:val="28"/>
        </w:rPr>
        <w:t xml:space="preserve"> - </w:t>
      </w:r>
      <w:r w:rsidR="00B00951" w:rsidRPr="00B00951">
        <w:rPr>
          <w:i/>
          <w:sz w:val="24"/>
          <w:szCs w:val="28"/>
        </w:rPr>
        <w:t>have been approached twice but to date no response</w:t>
      </w:r>
    </w:p>
    <w:p w:rsidR="00B00951" w:rsidRDefault="00B00951" w:rsidP="00B00951">
      <w:pPr>
        <w:pStyle w:val="ListParagraph"/>
        <w:rPr>
          <w:rFonts w:ascii="Calibri" w:hAnsi="Calibri" w:cs="Calibri"/>
          <w:color w:val="000000"/>
        </w:rPr>
      </w:pPr>
      <w:r>
        <w:rPr>
          <w:sz w:val="24"/>
          <w:szCs w:val="28"/>
        </w:rPr>
        <w:t xml:space="preserve">4.2 Cycling Clubs within Lowestoft </w:t>
      </w:r>
      <w:proofErr w:type="gramStart"/>
      <w:r>
        <w:rPr>
          <w:sz w:val="24"/>
          <w:szCs w:val="28"/>
        </w:rPr>
        <w:t xml:space="preserve">-  </w:t>
      </w:r>
      <w:proofErr w:type="gramEnd"/>
      <w:r w:rsidR="00556DF6">
        <w:fldChar w:fldCharType="begin"/>
      </w:r>
      <w:r w:rsidR="00556DF6">
        <w:instrText xml:space="preserve"> HYPERLINK "https://www.vcbaracchi.co.uk/" </w:instrText>
      </w:r>
      <w:r w:rsidR="00556DF6">
        <w:fldChar w:fldCharType="separate"/>
      </w:r>
      <w:r>
        <w:rPr>
          <w:rStyle w:val="Hyperlink"/>
          <w:rFonts w:ascii="Calibri" w:hAnsi="Calibri" w:cs="Calibri"/>
        </w:rPr>
        <w:t>https://www.vcbaracchi.co.uk/</w:t>
      </w:r>
      <w:r w:rsidR="00556DF6">
        <w:rPr>
          <w:rStyle w:val="Hyperlink"/>
          <w:rFonts w:ascii="Calibri" w:hAnsi="Calibri" w:cs="Calibri"/>
        </w:rPr>
        <w:fldChar w:fldCharType="end"/>
      </w:r>
    </w:p>
    <w:p w:rsidR="002904ED" w:rsidRDefault="00556DF6" w:rsidP="00B00951">
      <w:pPr>
        <w:pStyle w:val="ListParagraph"/>
        <w:rPr>
          <w:rFonts w:ascii="Calibri" w:hAnsi="Calibri" w:cs="Calibri"/>
          <w:color w:val="000000"/>
        </w:rPr>
      </w:pPr>
      <w:hyperlink r:id="rId13" w:history="1">
        <w:r w:rsidR="00B00951">
          <w:rPr>
            <w:rStyle w:val="Hyperlink"/>
            <w:rFonts w:ascii="Calibri" w:hAnsi="Calibri" w:cs="Calibri"/>
          </w:rPr>
          <w:t>https://www.britishcycling.org.uk/club/profile/8817/lowestoft-wheelers-cycling-club-</w:t>
        </w:r>
      </w:hyperlink>
    </w:p>
    <w:p w:rsidR="00B00951" w:rsidRDefault="00B00951" w:rsidP="00B00951">
      <w:pPr>
        <w:pStyle w:val="ListParagraph"/>
        <w:rPr>
          <w:sz w:val="24"/>
          <w:szCs w:val="28"/>
        </w:rPr>
      </w:pPr>
    </w:p>
    <w:p w:rsidR="002904ED" w:rsidRPr="00B00951" w:rsidRDefault="002904ED" w:rsidP="002904ED">
      <w:pPr>
        <w:pStyle w:val="ListParagraph"/>
        <w:numPr>
          <w:ilvl w:val="0"/>
          <w:numId w:val="1"/>
        </w:numPr>
        <w:rPr>
          <w:sz w:val="24"/>
          <w:szCs w:val="28"/>
          <w:u w:val="single"/>
        </w:rPr>
      </w:pPr>
      <w:r w:rsidRPr="00B00951">
        <w:rPr>
          <w:sz w:val="24"/>
          <w:szCs w:val="28"/>
          <w:u w:val="single"/>
        </w:rPr>
        <w:t>Consultation and responses</w:t>
      </w:r>
    </w:p>
    <w:p w:rsidR="0035141A" w:rsidRDefault="0035141A" w:rsidP="0035141A">
      <w:pPr>
        <w:pStyle w:val="ListParagraph"/>
        <w:rPr>
          <w:sz w:val="24"/>
          <w:szCs w:val="28"/>
        </w:rPr>
      </w:pPr>
    </w:p>
    <w:p w:rsidR="0035141A" w:rsidRPr="00B00951" w:rsidRDefault="0035141A" w:rsidP="00B00951">
      <w:pPr>
        <w:pStyle w:val="ListParagraph"/>
        <w:numPr>
          <w:ilvl w:val="0"/>
          <w:numId w:val="1"/>
        </w:numPr>
        <w:shd w:val="clear" w:color="auto" w:fill="FFFFFF" w:themeFill="background1"/>
        <w:rPr>
          <w:sz w:val="24"/>
          <w:szCs w:val="28"/>
        </w:rPr>
      </w:pPr>
      <w:r w:rsidRPr="00B00951">
        <w:rPr>
          <w:sz w:val="24"/>
          <w:szCs w:val="28"/>
        </w:rPr>
        <w:t>How the Town Council</w:t>
      </w:r>
      <w:r w:rsidR="00B00951" w:rsidRPr="00B00951">
        <w:rPr>
          <w:sz w:val="24"/>
          <w:szCs w:val="28"/>
        </w:rPr>
        <w:t xml:space="preserve"> will </w:t>
      </w:r>
      <w:r w:rsidR="00B00951" w:rsidRPr="00B00951">
        <w:rPr>
          <w:sz w:val="24"/>
          <w:szCs w:val="28"/>
          <w:u w:val="single"/>
        </w:rPr>
        <w:t>promote and s</w:t>
      </w:r>
      <w:r w:rsidRPr="00B00951">
        <w:rPr>
          <w:sz w:val="24"/>
          <w:szCs w:val="28"/>
          <w:u w:val="single"/>
        </w:rPr>
        <w:t>upport development of cycling</w:t>
      </w:r>
      <w:r w:rsidRPr="00B00951">
        <w:rPr>
          <w:sz w:val="24"/>
          <w:szCs w:val="28"/>
        </w:rPr>
        <w:t xml:space="preserve"> as the preferred method of transport for short journeys</w:t>
      </w:r>
      <w:r w:rsidR="00AD2AFC" w:rsidRPr="00B00951">
        <w:rPr>
          <w:sz w:val="24"/>
          <w:szCs w:val="28"/>
        </w:rPr>
        <w:t xml:space="preserve"> </w:t>
      </w:r>
    </w:p>
    <w:p w:rsidR="00994C7A" w:rsidRPr="00994C7A" w:rsidRDefault="00994C7A" w:rsidP="00994C7A">
      <w:pPr>
        <w:pStyle w:val="ListParagraph"/>
        <w:rPr>
          <w:sz w:val="24"/>
          <w:szCs w:val="28"/>
          <w:highlight w:val="yellow"/>
        </w:rPr>
      </w:pPr>
    </w:p>
    <w:p w:rsidR="00994C7A" w:rsidRPr="0069258E" w:rsidRDefault="00994C7A" w:rsidP="00994C7A">
      <w:pPr>
        <w:pStyle w:val="ListParagraph"/>
        <w:rPr>
          <w:sz w:val="24"/>
          <w:szCs w:val="28"/>
        </w:rPr>
      </w:pPr>
      <w:r w:rsidRPr="0069258E">
        <w:rPr>
          <w:sz w:val="24"/>
          <w:szCs w:val="28"/>
        </w:rPr>
        <w:t xml:space="preserve"> </w:t>
      </w:r>
    </w:p>
    <w:p w:rsidR="0035141A" w:rsidRDefault="0035141A" w:rsidP="0035141A">
      <w:pPr>
        <w:pStyle w:val="ListParagraph"/>
        <w:rPr>
          <w:sz w:val="24"/>
          <w:szCs w:val="28"/>
        </w:rPr>
      </w:pPr>
    </w:p>
    <w:p w:rsidR="002904ED" w:rsidRPr="002904ED" w:rsidRDefault="002904ED" w:rsidP="002904ED">
      <w:pPr>
        <w:rPr>
          <w:sz w:val="24"/>
          <w:szCs w:val="28"/>
        </w:rPr>
      </w:pPr>
    </w:p>
    <w:p w:rsidR="002904ED" w:rsidRDefault="002904ED" w:rsidP="002904ED">
      <w:pPr>
        <w:pStyle w:val="ListParagraph"/>
        <w:rPr>
          <w:sz w:val="24"/>
          <w:szCs w:val="28"/>
        </w:rPr>
      </w:pPr>
    </w:p>
    <w:p w:rsidR="002904ED" w:rsidRDefault="002904ED" w:rsidP="002904ED">
      <w:pPr>
        <w:pStyle w:val="ListParagraph"/>
        <w:rPr>
          <w:sz w:val="24"/>
          <w:szCs w:val="28"/>
        </w:rPr>
      </w:pPr>
    </w:p>
    <w:p w:rsidR="00A24671" w:rsidRDefault="00A24671" w:rsidP="002904ED">
      <w:pPr>
        <w:pStyle w:val="ListParagraph"/>
        <w:rPr>
          <w:sz w:val="24"/>
          <w:szCs w:val="28"/>
        </w:rPr>
      </w:pPr>
    </w:p>
    <w:p w:rsidR="00CF0BC0" w:rsidRDefault="00CF0BC0" w:rsidP="002904ED">
      <w:pPr>
        <w:pStyle w:val="ListParagraph"/>
        <w:rPr>
          <w:sz w:val="24"/>
          <w:szCs w:val="28"/>
        </w:rPr>
      </w:pPr>
    </w:p>
    <w:p w:rsidR="00CF0BC0" w:rsidRDefault="00CF0BC0" w:rsidP="002904ED">
      <w:pPr>
        <w:pStyle w:val="ListParagraph"/>
        <w:rPr>
          <w:sz w:val="24"/>
          <w:szCs w:val="28"/>
        </w:rPr>
      </w:pPr>
    </w:p>
    <w:p w:rsidR="00A24671" w:rsidRDefault="00A24671" w:rsidP="002904ED">
      <w:pPr>
        <w:pStyle w:val="ListParagraph"/>
        <w:rPr>
          <w:sz w:val="24"/>
          <w:szCs w:val="28"/>
        </w:rPr>
      </w:pPr>
    </w:p>
    <w:p w:rsidR="00A24671" w:rsidRPr="008D6666" w:rsidRDefault="00994C7A" w:rsidP="00C23A2A">
      <w:pPr>
        <w:pStyle w:val="ListParagraph"/>
        <w:numPr>
          <w:ilvl w:val="0"/>
          <w:numId w:val="6"/>
        </w:numPr>
        <w:ind w:left="284" w:hanging="284"/>
        <w:rPr>
          <w:sz w:val="24"/>
          <w:szCs w:val="28"/>
          <w:u w:val="single"/>
        </w:rPr>
      </w:pPr>
      <w:r w:rsidRPr="008D6666">
        <w:rPr>
          <w:sz w:val="24"/>
          <w:szCs w:val="28"/>
          <w:u w:val="single"/>
        </w:rPr>
        <w:t xml:space="preserve">Introduction </w:t>
      </w:r>
    </w:p>
    <w:p w:rsidR="008D6666" w:rsidRDefault="008D6666" w:rsidP="008D6666">
      <w:pPr>
        <w:rPr>
          <w:sz w:val="24"/>
          <w:szCs w:val="28"/>
        </w:rPr>
      </w:pPr>
    </w:p>
    <w:p w:rsidR="00CF0BC0" w:rsidRDefault="005A7C3A" w:rsidP="008D6666">
      <w:pPr>
        <w:rPr>
          <w:sz w:val="24"/>
          <w:szCs w:val="28"/>
        </w:rPr>
      </w:pPr>
      <w:r>
        <w:rPr>
          <w:sz w:val="24"/>
          <w:szCs w:val="28"/>
        </w:rPr>
        <w:t xml:space="preserve">There are many calls for </w:t>
      </w:r>
      <w:r w:rsidR="00CF0BC0">
        <w:rPr>
          <w:sz w:val="24"/>
          <w:szCs w:val="28"/>
        </w:rPr>
        <w:t xml:space="preserve">cycling to be the first </w:t>
      </w:r>
      <w:r>
        <w:rPr>
          <w:sz w:val="24"/>
          <w:szCs w:val="28"/>
        </w:rPr>
        <w:t xml:space="preserve">form of transport for short journeys. This document explores the current provision in Lowestoft to support cycling and how the Town Council can develop provision by working with other statutory authorities and stakeholders and adopting policy for improved cycling. </w:t>
      </w:r>
    </w:p>
    <w:p w:rsidR="00CF0BC0" w:rsidRPr="005A7C3A" w:rsidRDefault="00CF0BC0" w:rsidP="005A7C3A">
      <w:pPr>
        <w:pStyle w:val="NormalWeb"/>
        <w:shd w:val="clear" w:color="auto" w:fill="FFFFFF"/>
        <w:spacing w:line="360" w:lineRule="atLeast"/>
        <w:rPr>
          <w:rFonts w:asciiTheme="minorHAnsi" w:hAnsiTheme="minorHAnsi" w:cstheme="minorHAnsi"/>
          <w:color w:val="1E1E1E"/>
          <w:szCs w:val="30"/>
        </w:rPr>
      </w:pPr>
      <w:r w:rsidRPr="005A7C3A">
        <w:rPr>
          <w:rFonts w:asciiTheme="minorHAnsi" w:hAnsiTheme="minorHAnsi" w:cstheme="minorHAnsi"/>
          <w:color w:val="1E1E1E"/>
          <w:szCs w:val="30"/>
        </w:rPr>
        <w:t>Cycling has become popular for a variety of reasons. The health benefits of cycling daily rather than taking a car for short trips outweigh the risks of inhalation of air pollutants. Regular cycling boosts physical fitness and is an efficient way to prevent obesity.</w:t>
      </w: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Default="00CF0BC0" w:rsidP="008D6666">
      <w:pPr>
        <w:rPr>
          <w:sz w:val="24"/>
          <w:szCs w:val="28"/>
        </w:rPr>
      </w:pPr>
    </w:p>
    <w:p w:rsidR="00CF0BC0" w:rsidRPr="008D6666" w:rsidRDefault="00CF0BC0" w:rsidP="008D6666">
      <w:pPr>
        <w:rPr>
          <w:sz w:val="24"/>
          <w:szCs w:val="28"/>
        </w:rPr>
      </w:pPr>
    </w:p>
    <w:p w:rsidR="00994C7A" w:rsidRDefault="00994C7A" w:rsidP="00994C7A">
      <w:pPr>
        <w:rPr>
          <w:sz w:val="24"/>
          <w:szCs w:val="28"/>
        </w:rPr>
      </w:pPr>
    </w:p>
    <w:p w:rsidR="00CF0BC0" w:rsidRDefault="00CF0BC0" w:rsidP="00994C7A">
      <w:pPr>
        <w:rPr>
          <w:sz w:val="24"/>
          <w:szCs w:val="28"/>
        </w:rPr>
      </w:pPr>
    </w:p>
    <w:p w:rsidR="000F24BF" w:rsidRDefault="000F24BF" w:rsidP="000F24BF">
      <w:pPr>
        <w:rPr>
          <w:sz w:val="24"/>
          <w:szCs w:val="28"/>
          <w:u w:val="single"/>
        </w:rPr>
      </w:pPr>
      <w:r w:rsidRPr="000F24BF">
        <w:rPr>
          <w:sz w:val="24"/>
          <w:szCs w:val="28"/>
        </w:rPr>
        <w:t>2.</w:t>
      </w:r>
      <w:r>
        <w:rPr>
          <w:sz w:val="24"/>
          <w:szCs w:val="28"/>
        </w:rPr>
        <w:t xml:space="preserve"> </w:t>
      </w:r>
      <w:r w:rsidRPr="000F24BF">
        <w:rPr>
          <w:sz w:val="24"/>
          <w:szCs w:val="28"/>
          <w:u w:val="single"/>
        </w:rPr>
        <w:t xml:space="preserve">Current cycling provision in Lowestoft </w:t>
      </w:r>
    </w:p>
    <w:p w:rsidR="00E369A6" w:rsidRPr="00E369A6" w:rsidRDefault="00E369A6" w:rsidP="000F24BF">
      <w:pPr>
        <w:rPr>
          <w:sz w:val="20"/>
        </w:rPr>
      </w:pPr>
      <w:r w:rsidRPr="00E369A6">
        <w:rPr>
          <w:sz w:val="24"/>
          <w:szCs w:val="28"/>
        </w:rPr>
        <w:t xml:space="preserve">Extracted from the Suffolk County Council Lowestoft Cycle Map </w:t>
      </w:r>
      <w:r w:rsidR="00E57775">
        <w:rPr>
          <w:sz w:val="24"/>
          <w:szCs w:val="28"/>
        </w:rPr>
        <w:t>2020</w:t>
      </w:r>
      <w:r w:rsidR="00141FD4">
        <w:rPr>
          <w:sz w:val="24"/>
          <w:szCs w:val="28"/>
        </w:rPr>
        <w:t xml:space="preserve"> </w:t>
      </w:r>
      <w:r w:rsidR="00E57775">
        <w:rPr>
          <w:sz w:val="24"/>
          <w:szCs w:val="28"/>
        </w:rPr>
        <w:t xml:space="preserve">and </w:t>
      </w:r>
      <w:proofErr w:type="gramStart"/>
      <w:r w:rsidR="00E57775">
        <w:rPr>
          <w:sz w:val="24"/>
          <w:szCs w:val="28"/>
        </w:rPr>
        <w:t>can be downloaded</w:t>
      </w:r>
      <w:proofErr w:type="gramEnd"/>
      <w:r w:rsidR="00E57775">
        <w:rPr>
          <w:sz w:val="24"/>
          <w:szCs w:val="28"/>
        </w:rPr>
        <w:t xml:space="preserve"> from </w:t>
      </w:r>
      <w:r w:rsidR="00E57775" w:rsidRPr="00E57775">
        <w:rPr>
          <w:sz w:val="24"/>
          <w:szCs w:val="28"/>
        </w:rPr>
        <w:t>https://www.suffolkonboard.com/cycle/cycle-maps--1/</w:t>
      </w:r>
      <w:proofErr w:type="spellStart"/>
      <w:r w:rsidR="00E57775" w:rsidRPr="00E57775">
        <w:rPr>
          <w:sz w:val="24"/>
          <w:szCs w:val="28"/>
        </w:rPr>
        <w:t>lowestoft</w:t>
      </w:r>
      <w:proofErr w:type="spellEnd"/>
      <w:r w:rsidR="00E57775" w:rsidRPr="00E57775">
        <w:rPr>
          <w:sz w:val="24"/>
          <w:szCs w:val="28"/>
        </w:rPr>
        <w:t>/</w:t>
      </w:r>
    </w:p>
    <w:p w:rsidR="00994C7A" w:rsidRDefault="00E57775" w:rsidP="000F24BF">
      <w:pPr>
        <w:rPr>
          <w:sz w:val="24"/>
          <w:szCs w:val="28"/>
        </w:rPr>
      </w:pPr>
      <w:r>
        <w:rPr>
          <w:noProof/>
          <w:lang w:eastAsia="en-GB"/>
        </w:rPr>
        <w:drawing>
          <wp:inline distT="0" distB="0" distL="0" distR="0" wp14:anchorId="365ABF38" wp14:editId="1E0C171B">
            <wp:extent cx="4860000" cy="679680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6796800"/>
                    </a:xfrm>
                    <a:prstGeom prst="rect">
                      <a:avLst/>
                    </a:prstGeom>
                  </pic:spPr>
                </pic:pic>
              </a:graphicData>
            </a:graphic>
          </wp:inline>
        </w:drawing>
      </w:r>
    </w:p>
    <w:p w:rsidR="00E369A6" w:rsidRDefault="00E369A6" w:rsidP="000F24BF">
      <w:pPr>
        <w:rPr>
          <w:sz w:val="24"/>
          <w:szCs w:val="28"/>
        </w:rPr>
      </w:pPr>
    </w:p>
    <w:p w:rsidR="00E369A6" w:rsidRPr="000F24BF" w:rsidRDefault="00E369A6" w:rsidP="000F24BF">
      <w:pPr>
        <w:rPr>
          <w:sz w:val="24"/>
          <w:szCs w:val="28"/>
        </w:rPr>
      </w:pPr>
      <w:r>
        <w:rPr>
          <w:noProof/>
          <w:lang w:eastAsia="en-GB"/>
        </w:rPr>
        <w:lastRenderedPageBreak/>
        <w:drawing>
          <wp:inline distT="0" distB="0" distL="0" distR="0" wp14:anchorId="4B110947" wp14:editId="42FE4850">
            <wp:extent cx="5429250" cy="791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7915275"/>
                    </a:xfrm>
                    <a:prstGeom prst="rect">
                      <a:avLst/>
                    </a:prstGeom>
                  </pic:spPr>
                </pic:pic>
              </a:graphicData>
            </a:graphic>
          </wp:inline>
        </w:drawing>
      </w:r>
    </w:p>
    <w:p w:rsidR="00994C7A" w:rsidRDefault="00994C7A" w:rsidP="00994C7A">
      <w:pPr>
        <w:ind w:left="720"/>
        <w:rPr>
          <w:b/>
          <w:sz w:val="24"/>
          <w:szCs w:val="28"/>
        </w:rPr>
      </w:pPr>
    </w:p>
    <w:p w:rsidR="00E57775" w:rsidRDefault="00E57775" w:rsidP="00994C7A">
      <w:pPr>
        <w:ind w:left="720"/>
        <w:rPr>
          <w:b/>
          <w:sz w:val="24"/>
          <w:szCs w:val="28"/>
        </w:rPr>
      </w:pPr>
    </w:p>
    <w:p w:rsidR="00E57775" w:rsidRDefault="00E57775" w:rsidP="00994C7A">
      <w:pPr>
        <w:ind w:left="720"/>
        <w:rPr>
          <w:b/>
          <w:sz w:val="24"/>
          <w:szCs w:val="28"/>
        </w:rPr>
      </w:pPr>
    </w:p>
    <w:p w:rsidR="00E57775" w:rsidRDefault="00E57775" w:rsidP="00994C7A">
      <w:pPr>
        <w:ind w:left="720"/>
        <w:rPr>
          <w:b/>
          <w:sz w:val="24"/>
          <w:szCs w:val="28"/>
        </w:rPr>
      </w:pPr>
    </w:p>
    <w:p w:rsidR="00E57775" w:rsidRPr="0018656D" w:rsidRDefault="00E57775" w:rsidP="00994C7A">
      <w:pPr>
        <w:ind w:left="720"/>
        <w:rPr>
          <w:b/>
          <w:sz w:val="24"/>
          <w:szCs w:val="28"/>
        </w:rPr>
      </w:pPr>
    </w:p>
    <w:p w:rsidR="005A7C3A" w:rsidRPr="0018656D" w:rsidRDefault="005A7C3A" w:rsidP="005A7C3A">
      <w:pPr>
        <w:spacing w:after="0"/>
        <w:rPr>
          <w:b/>
          <w:sz w:val="24"/>
          <w:szCs w:val="28"/>
        </w:rPr>
      </w:pPr>
      <w:r w:rsidRPr="0018656D">
        <w:rPr>
          <w:b/>
          <w:sz w:val="24"/>
          <w:szCs w:val="28"/>
        </w:rPr>
        <w:t>2.3 Hire and parking</w:t>
      </w:r>
    </w:p>
    <w:p w:rsidR="005A7C3A" w:rsidRDefault="005A7C3A" w:rsidP="005A7C3A">
      <w:pPr>
        <w:spacing w:after="0"/>
        <w:rPr>
          <w:sz w:val="24"/>
          <w:szCs w:val="28"/>
        </w:rPr>
      </w:pPr>
    </w:p>
    <w:p w:rsidR="005A7C3A" w:rsidRPr="005A7C3A" w:rsidRDefault="005A7C3A" w:rsidP="005A7C3A">
      <w:pPr>
        <w:spacing w:after="0"/>
        <w:rPr>
          <w:i/>
          <w:sz w:val="24"/>
          <w:szCs w:val="28"/>
        </w:rPr>
      </w:pPr>
      <w:r w:rsidRPr="005A7C3A">
        <w:rPr>
          <w:i/>
          <w:sz w:val="24"/>
          <w:szCs w:val="28"/>
        </w:rPr>
        <w:t xml:space="preserve">This section is still to be completed. Thought to </w:t>
      </w:r>
      <w:proofErr w:type="gramStart"/>
      <w:r w:rsidRPr="005A7C3A">
        <w:rPr>
          <w:i/>
          <w:sz w:val="24"/>
          <w:szCs w:val="28"/>
        </w:rPr>
        <w:t>be given</w:t>
      </w:r>
      <w:proofErr w:type="gramEnd"/>
      <w:r w:rsidRPr="005A7C3A">
        <w:rPr>
          <w:i/>
          <w:sz w:val="24"/>
          <w:szCs w:val="28"/>
        </w:rPr>
        <w:t xml:space="preserve"> to how cycling parking is </w:t>
      </w:r>
      <w:r w:rsidR="0018656D">
        <w:rPr>
          <w:i/>
          <w:sz w:val="24"/>
          <w:szCs w:val="28"/>
        </w:rPr>
        <w:t>required</w:t>
      </w:r>
      <w:r w:rsidRPr="005A7C3A">
        <w:rPr>
          <w:i/>
          <w:sz w:val="24"/>
          <w:szCs w:val="28"/>
        </w:rPr>
        <w:t xml:space="preserve"> in new housing development as well as provision in the town for cycle parking and hire </w:t>
      </w:r>
    </w:p>
    <w:p w:rsidR="005A7C3A" w:rsidRDefault="005A7C3A" w:rsidP="005A7C3A">
      <w:pPr>
        <w:spacing w:after="0"/>
        <w:rPr>
          <w:sz w:val="24"/>
          <w:szCs w:val="28"/>
        </w:rPr>
      </w:pPr>
    </w:p>
    <w:p w:rsidR="005A7C3A" w:rsidRDefault="005A7C3A" w:rsidP="005A7C3A">
      <w:pPr>
        <w:spacing w:after="0"/>
        <w:rPr>
          <w:sz w:val="24"/>
          <w:szCs w:val="28"/>
        </w:rPr>
      </w:pPr>
    </w:p>
    <w:p w:rsidR="005A7C3A" w:rsidRPr="0018656D" w:rsidRDefault="005A7C3A" w:rsidP="005A7C3A">
      <w:pPr>
        <w:spacing w:after="0"/>
        <w:rPr>
          <w:b/>
          <w:sz w:val="24"/>
          <w:szCs w:val="28"/>
        </w:rPr>
      </w:pPr>
      <w:r w:rsidRPr="0018656D">
        <w:rPr>
          <w:b/>
          <w:sz w:val="24"/>
          <w:szCs w:val="28"/>
        </w:rPr>
        <w:t xml:space="preserve">2.4 Tourism </w:t>
      </w:r>
    </w:p>
    <w:p w:rsidR="00994C7A" w:rsidRPr="0018656D" w:rsidRDefault="00994C7A" w:rsidP="005A7C3A">
      <w:pPr>
        <w:rPr>
          <w:i/>
          <w:sz w:val="24"/>
          <w:szCs w:val="28"/>
        </w:rPr>
      </w:pPr>
    </w:p>
    <w:p w:rsidR="00C8090C" w:rsidRDefault="0018656D" w:rsidP="0018656D">
      <w:pPr>
        <w:rPr>
          <w:i/>
          <w:sz w:val="24"/>
          <w:szCs w:val="28"/>
        </w:rPr>
      </w:pPr>
      <w:r w:rsidRPr="0018656D">
        <w:rPr>
          <w:i/>
          <w:sz w:val="24"/>
          <w:szCs w:val="28"/>
        </w:rPr>
        <w:t>Can cycling support the tourist economy. There are several cycle routes published on-line which mention cycling to Britain’s most easterly point.</w:t>
      </w:r>
    </w:p>
    <w:p w:rsidR="0018656D" w:rsidRDefault="0018656D" w:rsidP="0018656D">
      <w:pPr>
        <w:rPr>
          <w:i/>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Default="0018656D" w:rsidP="0018656D">
      <w:pPr>
        <w:rPr>
          <w:sz w:val="24"/>
          <w:szCs w:val="28"/>
        </w:rPr>
      </w:pPr>
    </w:p>
    <w:p w:rsidR="0018656D" w:rsidRPr="0018656D" w:rsidRDefault="0018656D" w:rsidP="0018656D">
      <w:pPr>
        <w:rPr>
          <w:sz w:val="24"/>
          <w:szCs w:val="28"/>
        </w:rPr>
      </w:pPr>
    </w:p>
    <w:p w:rsidR="00994C7A" w:rsidRDefault="00994C7A" w:rsidP="00994C7A">
      <w:pPr>
        <w:ind w:left="720"/>
        <w:rPr>
          <w:sz w:val="24"/>
          <w:szCs w:val="28"/>
        </w:rPr>
      </w:pPr>
    </w:p>
    <w:p w:rsidR="00994C7A" w:rsidRPr="00141FD4" w:rsidRDefault="00141FD4" w:rsidP="00141FD4">
      <w:pPr>
        <w:rPr>
          <w:sz w:val="24"/>
          <w:szCs w:val="28"/>
          <w:u w:val="single"/>
        </w:rPr>
      </w:pPr>
      <w:r w:rsidRPr="00141FD4">
        <w:rPr>
          <w:sz w:val="24"/>
          <w:szCs w:val="28"/>
        </w:rPr>
        <w:t xml:space="preserve">3. </w:t>
      </w:r>
      <w:r w:rsidR="00C23A2A" w:rsidRPr="00141FD4">
        <w:rPr>
          <w:sz w:val="24"/>
          <w:szCs w:val="28"/>
          <w:u w:val="single"/>
        </w:rPr>
        <w:t>Supporting Policy Documents</w:t>
      </w:r>
    </w:p>
    <w:p w:rsidR="00141FD4" w:rsidRPr="00141FD4" w:rsidRDefault="00141FD4" w:rsidP="00141FD4">
      <w:pPr>
        <w:rPr>
          <w:b/>
          <w:sz w:val="24"/>
          <w:szCs w:val="24"/>
        </w:rPr>
      </w:pPr>
      <w:proofErr w:type="gramStart"/>
      <w:r w:rsidRPr="00141FD4">
        <w:rPr>
          <w:b/>
          <w:sz w:val="24"/>
          <w:szCs w:val="24"/>
        </w:rPr>
        <w:t>3.1</w:t>
      </w:r>
      <w:proofErr w:type="gramEnd"/>
      <w:r w:rsidRPr="00141FD4">
        <w:rPr>
          <w:b/>
          <w:sz w:val="24"/>
          <w:szCs w:val="24"/>
        </w:rPr>
        <w:t xml:space="preserve"> Waveney Local Plan</w:t>
      </w:r>
    </w:p>
    <w:p w:rsidR="00141FD4" w:rsidRDefault="00141FD4" w:rsidP="00141FD4">
      <w:pPr>
        <w:rPr>
          <w:sz w:val="24"/>
          <w:szCs w:val="24"/>
        </w:rPr>
      </w:pPr>
      <w:r>
        <w:rPr>
          <w:sz w:val="24"/>
          <w:szCs w:val="24"/>
        </w:rPr>
        <w:t>There are several references to the promotion of cycling in Lowestoft and throughout the Waveney area in the Local Plan. The policy to support this is WLP8.2.</w:t>
      </w:r>
    </w:p>
    <w:p w:rsidR="00141FD4" w:rsidRDefault="00141FD4" w:rsidP="00141FD4">
      <w:pPr>
        <w:rPr>
          <w:sz w:val="24"/>
          <w:szCs w:val="24"/>
        </w:rPr>
      </w:pPr>
    </w:p>
    <w:p w:rsidR="00141FD4" w:rsidRPr="00141FD4" w:rsidRDefault="00141FD4" w:rsidP="00141FD4">
      <w:pPr>
        <w:rPr>
          <w:sz w:val="24"/>
          <w:szCs w:val="24"/>
        </w:rPr>
      </w:pPr>
      <w:r>
        <w:rPr>
          <w:noProof/>
          <w:lang w:eastAsia="en-GB"/>
        </w:rPr>
        <w:drawing>
          <wp:inline distT="0" distB="0" distL="0" distR="0" wp14:anchorId="7C74754F" wp14:editId="7DAACA88">
            <wp:extent cx="6029325" cy="6838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325" cy="6838950"/>
                    </a:xfrm>
                    <a:prstGeom prst="rect">
                      <a:avLst/>
                    </a:prstGeom>
                  </pic:spPr>
                </pic:pic>
              </a:graphicData>
            </a:graphic>
          </wp:inline>
        </w:drawing>
      </w:r>
    </w:p>
    <w:p w:rsidR="00C23A2A" w:rsidRDefault="00C23A2A" w:rsidP="00C23A2A">
      <w:pPr>
        <w:rPr>
          <w:sz w:val="24"/>
          <w:szCs w:val="28"/>
        </w:rPr>
      </w:pPr>
    </w:p>
    <w:p w:rsidR="00141FD4" w:rsidRDefault="00141FD4" w:rsidP="00C23A2A">
      <w:pPr>
        <w:rPr>
          <w:sz w:val="24"/>
          <w:szCs w:val="28"/>
        </w:rPr>
      </w:pPr>
    </w:p>
    <w:p w:rsidR="00F15BA9" w:rsidRPr="00141FD4" w:rsidRDefault="00F15BA9" w:rsidP="00F15BA9">
      <w:pPr>
        <w:rPr>
          <w:b/>
          <w:sz w:val="24"/>
          <w:szCs w:val="28"/>
        </w:rPr>
      </w:pPr>
      <w:r w:rsidRPr="00141FD4">
        <w:rPr>
          <w:b/>
          <w:sz w:val="24"/>
          <w:szCs w:val="28"/>
        </w:rPr>
        <w:t>3.2 Draft Policy from the Lowestoft Neighbourhood Development Plan</w:t>
      </w:r>
    </w:p>
    <w:p w:rsidR="00141FD4" w:rsidRPr="00F15BA9" w:rsidRDefault="00141FD4" w:rsidP="00F15BA9">
      <w:pPr>
        <w:rPr>
          <w:sz w:val="24"/>
          <w:szCs w:val="28"/>
        </w:rPr>
      </w:pPr>
      <w:r>
        <w:rPr>
          <w:sz w:val="24"/>
          <w:szCs w:val="28"/>
        </w:rPr>
        <w:t xml:space="preserve">The emerging NDP includes policies for transport and movement around the Town. These policies will be included in the forthcoming public consultation. </w:t>
      </w:r>
    </w:p>
    <w:p w:rsidR="00F15BA9" w:rsidRPr="00F15BA9" w:rsidRDefault="00F15BA9" w:rsidP="00F15BA9">
      <w:pPr>
        <w:pStyle w:val="Heading1"/>
        <w:keepNext w:val="0"/>
        <w:keepLines w:val="0"/>
        <w:spacing w:before="0" w:line="240" w:lineRule="auto"/>
        <w:ind w:left="709"/>
        <w:contextualSpacing/>
        <w:rPr>
          <w:sz w:val="28"/>
        </w:rPr>
      </w:pPr>
      <w:bookmarkStart w:id="0" w:name="_Toc38459030"/>
      <w:r w:rsidRPr="00F15BA9">
        <w:rPr>
          <w:sz w:val="28"/>
        </w:rPr>
        <w:t>Transport and Movement</w:t>
      </w:r>
      <w:bookmarkEnd w:id="0"/>
    </w:p>
    <w:p w:rsidR="00F15BA9" w:rsidRPr="00F15BA9" w:rsidRDefault="00F15BA9" w:rsidP="00F15BA9">
      <w:pPr>
        <w:ind w:left="709"/>
        <w:rPr>
          <w:rFonts w:asciiTheme="majorHAnsi" w:hAnsiTheme="majorHAnsi"/>
          <w:color w:val="000000"/>
          <w:sz w:val="20"/>
        </w:rPr>
      </w:pPr>
      <w:r w:rsidRPr="00F15BA9">
        <w:rPr>
          <w:rFonts w:asciiTheme="majorHAnsi" w:hAnsiTheme="majorHAnsi"/>
          <w:b/>
          <w:bCs/>
          <w:color w:val="000000"/>
          <w:sz w:val="24"/>
          <w:szCs w:val="28"/>
        </w:rPr>
        <w:t>Purpose</w:t>
      </w:r>
      <w:r w:rsidRPr="00F15BA9">
        <w:rPr>
          <w:rFonts w:asciiTheme="majorHAnsi" w:hAnsiTheme="majorHAnsi"/>
          <w:color w:val="000000"/>
          <w:sz w:val="20"/>
        </w:rPr>
        <w:t xml:space="preserve"> </w:t>
      </w:r>
    </w:p>
    <w:p w:rsidR="00F15BA9" w:rsidRPr="00F15BA9" w:rsidRDefault="00F15BA9" w:rsidP="00F15BA9">
      <w:pPr>
        <w:ind w:left="709"/>
        <w:rPr>
          <w:rFonts w:asciiTheme="majorHAnsi" w:hAnsiTheme="majorHAnsi"/>
          <w:color w:val="000000"/>
          <w:sz w:val="20"/>
        </w:rPr>
      </w:pPr>
      <w:r w:rsidRPr="00F15BA9">
        <w:rPr>
          <w:rFonts w:asciiTheme="majorHAnsi" w:hAnsiTheme="majorHAnsi"/>
          <w:color w:val="000000"/>
          <w:sz w:val="20"/>
        </w:rPr>
        <w:t>To provide balanced and sustainable transport for people of all ages, means and mobility.</w:t>
      </w:r>
    </w:p>
    <w:p w:rsidR="00F15BA9" w:rsidRPr="00F15BA9" w:rsidRDefault="00F15BA9" w:rsidP="00F15BA9">
      <w:pPr>
        <w:ind w:left="709"/>
        <w:rPr>
          <w:rFonts w:asciiTheme="majorHAnsi" w:hAnsiTheme="majorHAnsi"/>
          <w:b/>
          <w:bCs/>
          <w:color w:val="000000"/>
          <w:sz w:val="24"/>
          <w:szCs w:val="28"/>
        </w:rPr>
      </w:pPr>
      <w:r w:rsidRPr="00F15BA9">
        <w:rPr>
          <w:rFonts w:asciiTheme="majorHAnsi" w:hAnsiTheme="majorHAnsi"/>
          <w:b/>
          <w:bCs/>
          <w:color w:val="000000"/>
          <w:sz w:val="24"/>
          <w:szCs w:val="28"/>
        </w:rPr>
        <w:t>Rationale and Evidence</w:t>
      </w:r>
    </w:p>
    <w:p w:rsidR="00F15BA9" w:rsidRPr="00F15BA9" w:rsidRDefault="00F15BA9" w:rsidP="00F15BA9">
      <w:pPr>
        <w:ind w:left="709"/>
        <w:rPr>
          <w:rFonts w:asciiTheme="majorHAnsi" w:hAnsiTheme="majorHAnsi"/>
          <w:b/>
          <w:bCs/>
          <w:sz w:val="20"/>
        </w:rPr>
      </w:pPr>
      <w:r w:rsidRPr="00F15BA9">
        <w:rPr>
          <w:rFonts w:asciiTheme="majorHAnsi" w:hAnsiTheme="majorHAnsi"/>
          <w:b/>
          <w:bCs/>
          <w:sz w:val="20"/>
        </w:rPr>
        <w:t>National Policy</w:t>
      </w:r>
    </w:p>
    <w:p w:rsidR="00F15BA9" w:rsidRPr="00F15BA9" w:rsidRDefault="00F15BA9" w:rsidP="00F15BA9">
      <w:pPr>
        <w:pStyle w:val="NoSpacing"/>
        <w:ind w:left="709"/>
        <w:rPr>
          <w:rFonts w:asciiTheme="majorHAnsi" w:hAnsiTheme="majorHAnsi" w:cstheme="majorHAnsi"/>
          <w:sz w:val="20"/>
          <w:szCs w:val="22"/>
        </w:rPr>
      </w:pPr>
      <w:r w:rsidRPr="00F15BA9">
        <w:rPr>
          <w:rFonts w:asciiTheme="majorHAnsi" w:hAnsiTheme="majorHAnsi" w:cstheme="majorHAnsi"/>
          <w:sz w:val="20"/>
          <w:szCs w:val="22"/>
        </w:rPr>
        <w:t>Paragraph 109 of the NPPF states:</w:t>
      </w:r>
    </w:p>
    <w:p w:rsidR="00F15BA9" w:rsidRPr="00F15BA9" w:rsidRDefault="00F15BA9" w:rsidP="00F15BA9">
      <w:pPr>
        <w:pStyle w:val="NoSpacing"/>
        <w:rPr>
          <w:rFonts w:asciiTheme="majorHAnsi" w:hAnsiTheme="majorHAnsi" w:cstheme="majorHAnsi"/>
          <w:sz w:val="20"/>
          <w:szCs w:val="22"/>
        </w:rPr>
      </w:pPr>
    </w:p>
    <w:p w:rsidR="00F15BA9" w:rsidRPr="00F15BA9" w:rsidRDefault="00F15BA9" w:rsidP="00F15BA9">
      <w:pPr>
        <w:pStyle w:val="NoSpacing"/>
        <w:ind w:left="1276"/>
        <w:rPr>
          <w:rFonts w:asciiTheme="majorHAnsi" w:hAnsiTheme="majorHAnsi" w:cstheme="majorHAnsi"/>
          <w:i/>
          <w:iCs/>
          <w:sz w:val="20"/>
          <w:szCs w:val="22"/>
        </w:rPr>
      </w:pPr>
      <w:r w:rsidRPr="00F15BA9">
        <w:rPr>
          <w:rFonts w:asciiTheme="majorHAnsi" w:hAnsiTheme="majorHAnsi" w:cstheme="majorHAnsi"/>
          <w:i/>
          <w:iCs/>
          <w:sz w:val="20"/>
          <w:szCs w:val="22"/>
        </w:rPr>
        <w:t>‘Development should only be prevented or refused on highways grounds if there would be an unacceptable impact on highway safety, or the residual cumulative impacts on the road network would be severe’.</w:t>
      </w:r>
    </w:p>
    <w:p w:rsidR="00F15BA9" w:rsidRPr="00F15BA9" w:rsidRDefault="00F15BA9" w:rsidP="00F15BA9">
      <w:pPr>
        <w:pStyle w:val="NoSpacing"/>
        <w:rPr>
          <w:rFonts w:asciiTheme="majorHAnsi" w:hAnsiTheme="majorHAnsi" w:cstheme="majorHAnsi"/>
          <w:sz w:val="20"/>
          <w:szCs w:val="22"/>
        </w:rPr>
      </w:pPr>
    </w:p>
    <w:p w:rsidR="00F15BA9" w:rsidRPr="00F15BA9" w:rsidRDefault="00F15BA9" w:rsidP="00F15BA9">
      <w:pPr>
        <w:pStyle w:val="NoSpacing"/>
        <w:ind w:left="709"/>
        <w:rPr>
          <w:rFonts w:asciiTheme="majorHAnsi" w:hAnsiTheme="majorHAnsi" w:cstheme="majorHAnsi"/>
          <w:sz w:val="20"/>
          <w:szCs w:val="22"/>
        </w:rPr>
      </w:pPr>
      <w:r w:rsidRPr="00F15BA9">
        <w:rPr>
          <w:rFonts w:asciiTheme="majorHAnsi" w:hAnsiTheme="majorHAnsi" w:cstheme="majorHAnsi"/>
          <w:sz w:val="20"/>
          <w:szCs w:val="22"/>
        </w:rPr>
        <w:t>Paragraph 102 requires transport issues to be considered from the earliest stages of plan-making and refers to a range of issues, including impacts on transport networks, walking, cycling and public transport, environmental impacts of traffic and transport infrastructure, patterns of movement and design.</w:t>
      </w:r>
    </w:p>
    <w:p w:rsidR="00F15BA9" w:rsidRPr="00F15BA9" w:rsidRDefault="00F15BA9" w:rsidP="00F15BA9">
      <w:pPr>
        <w:pStyle w:val="NoSpacing"/>
        <w:rPr>
          <w:rFonts w:asciiTheme="majorHAnsi" w:hAnsiTheme="majorHAnsi" w:cstheme="majorHAnsi"/>
          <w:sz w:val="20"/>
          <w:szCs w:val="22"/>
        </w:rPr>
      </w:pPr>
    </w:p>
    <w:p w:rsidR="00F15BA9" w:rsidRPr="00F15BA9" w:rsidRDefault="00F15BA9" w:rsidP="00F15BA9">
      <w:pPr>
        <w:ind w:left="709"/>
        <w:rPr>
          <w:rFonts w:asciiTheme="majorHAnsi" w:hAnsiTheme="majorHAnsi" w:cstheme="majorHAnsi"/>
          <w:b/>
          <w:bCs/>
          <w:sz w:val="20"/>
        </w:rPr>
      </w:pPr>
      <w:r w:rsidRPr="00F15BA9">
        <w:rPr>
          <w:rFonts w:asciiTheme="majorHAnsi" w:hAnsiTheme="majorHAnsi" w:cstheme="majorHAnsi"/>
          <w:b/>
          <w:bCs/>
          <w:sz w:val="20"/>
        </w:rPr>
        <w:t>Local Policy</w:t>
      </w:r>
    </w:p>
    <w:p w:rsidR="00F15BA9" w:rsidRPr="00F15BA9" w:rsidRDefault="00F15BA9" w:rsidP="00F15BA9">
      <w:pPr>
        <w:ind w:left="709"/>
        <w:rPr>
          <w:rFonts w:asciiTheme="majorHAnsi" w:hAnsiTheme="majorHAnsi" w:cstheme="majorHAnsi"/>
          <w:sz w:val="20"/>
        </w:rPr>
      </w:pPr>
      <w:r w:rsidRPr="00F15BA9">
        <w:rPr>
          <w:rFonts w:asciiTheme="majorHAnsi" w:hAnsiTheme="majorHAnsi" w:cstheme="majorHAnsi"/>
          <w:sz w:val="20"/>
        </w:rPr>
        <w:t>The Local Plan Policy WLP8.21 – Sustainable Transport, requires development proposals to be designed from the outset to incorporate measures that will encourage people to travel using non-car modes to access home, school, employment, services and facilities.</w:t>
      </w:r>
    </w:p>
    <w:p w:rsidR="00F15BA9" w:rsidRPr="00F15BA9" w:rsidRDefault="00F15BA9" w:rsidP="00F15BA9">
      <w:pPr>
        <w:ind w:left="709"/>
        <w:rPr>
          <w:rFonts w:asciiTheme="majorHAnsi" w:hAnsiTheme="majorHAnsi" w:cstheme="majorHAnsi"/>
          <w:color w:val="000000"/>
          <w:sz w:val="20"/>
        </w:rPr>
      </w:pPr>
      <w:r w:rsidRPr="00F15BA9">
        <w:rPr>
          <w:rFonts w:asciiTheme="majorHAnsi" w:hAnsiTheme="majorHAnsi" w:cstheme="majorHAnsi"/>
          <w:b/>
          <w:bCs/>
          <w:sz w:val="20"/>
        </w:rPr>
        <w:t>Planning Rationale</w:t>
      </w:r>
    </w:p>
    <w:p w:rsidR="00F15BA9" w:rsidRPr="00F15BA9" w:rsidRDefault="00F15BA9" w:rsidP="00F15BA9">
      <w:pPr>
        <w:ind w:left="709"/>
        <w:rPr>
          <w:rFonts w:asciiTheme="majorHAnsi" w:hAnsiTheme="majorHAnsi" w:cstheme="majorHAnsi"/>
          <w:sz w:val="20"/>
        </w:rPr>
      </w:pPr>
      <w:r w:rsidRPr="00F15BA9">
        <w:rPr>
          <w:rFonts w:asciiTheme="majorHAnsi" w:hAnsiTheme="majorHAnsi" w:cstheme="majorHAnsi"/>
          <w:sz w:val="20"/>
        </w:rPr>
        <w:t xml:space="preserve">The main A12 road from London into the southern area of Lowestoft ends at the town’s harbour bascule bridge. This connects to the </w:t>
      </w:r>
      <w:proofErr w:type="gramStart"/>
      <w:r w:rsidRPr="00F15BA9">
        <w:rPr>
          <w:rFonts w:asciiTheme="majorHAnsi" w:hAnsiTheme="majorHAnsi" w:cstheme="majorHAnsi"/>
          <w:sz w:val="20"/>
        </w:rPr>
        <w:t>A47 which</w:t>
      </w:r>
      <w:proofErr w:type="gramEnd"/>
      <w:r w:rsidRPr="00F15BA9">
        <w:rPr>
          <w:rFonts w:asciiTheme="majorHAnsi" w:hAnsiTheme="majorHAnsi" w:cstheme="majorHAnsi"/>
          <w:sz w:val="20"/>
        </w:rPr>
        <w:t xml:space="preserve"> runs around the centre of the town, before exiting the town and crossing the county border into Norfolk (towards Great Yarmouth). </w:t>
      </w:r>
    </w:p>
    <w:p w:rsidR="00F15BA9" w:rsidRPr="00F15BA9" w:rsidRDefault="00F15BA9" w:rsidP="00F15BA9">
      <w:pPr>
        <w:pStyle w:val="NoSpacing"/>
        <w:ind w:left="709"/>
        <w:rPr>
          <w:rFonts w:asciiTheme="majorHAnsi" w:hAnsiTheme="majorHAnsi" w:cstheme="majorHAnsi"/>
          <w:sz w:val="20"/>
          <w:szCs w:val="22"/>
        </w:rPr>
      </w:pPr>
      <w:r w:rsidRPr="00F15BA9">
        <w:rPr>
          <w:rFonts w:asciiTheme="majorHAnsi" w:hAnsiTheme="majorHAnsi" w:cstheme="majorHAnsi"/>
          <w:sz w:val="20"/>
          <w:szCs w:val="22"/>
        </w:rPr>
        <w:t xml:space="preserve">Lowestoft Railway Station is centrally located within walking distance of the beach and the town </w:t>
      </w:r>
      <w:proofErr w:type="spellStart"/>
      <w:r w:rsidRPr="00F15BA9">
        <w:rPr>
          <w:rFonts w:asciiTheme="majorHAnsi" w:hAnsiTheme="majorHAnsi" w:cstheme="majorHAnsi"/>
          <w:sz w:val="20"/>
          <w:szCs w:val="22"/>
        </w:rPr>
        <w:t>centre</w:t>
      </w:r>
      <w:proofErr w:type="spellEnd"/>
      <w:r w:rsidRPr="00F15BA9">
        <w:rPr>
          <w:rFonts w:asciiTheme="majorHAnsi" w:hAnsiTheme="majorHAnsi" w:cstheme="majorHAnsi"/>
          <w:sz w:val="20"/>
          <w:szCs w:val="22"/>
        </w:rPr>
        <w:t xml:space="preserve">. It provides services to Ipswich on the East Suffolk Line and to Norwich along the Wherry Line. Both Ipswich and Norwich provide </w:t>
      </w:r>
      <w:proofErr w:type="gramStart"/>
      <w:r w:rsidRPr="00F15BA9">
        <w:rPr>
          <w:rFonts w:asciiTheme="majorHAnsi" w:hAnsiTheme="majorHAnsi" w:cstheme="majorHAnsi"/>
          <w:sz w:val="20"/>
          <w:szCs w:val="22"/>
        </w:rPr>
        <w:t>high speed</w:t>
      </w:r>
      <w:proofErr w:type="gramEnd"/>
      <w:r w:rsidRPr="00F15BA9">
        <w:rPr>
          <w:rFonts w:asciiTheme="majorHAnsi" w:hAnsiTheme="majorHAnsi" w:cstheme="majorHAnsi"/>
          <w:sz w:val="20"/>
          <w:szCs w:val="22"/>
        </w:rPr>
        <w:t xml:space="preserve"> connections to London Liverpool Street.  The City of Norwich offers an </w:t>
      </w:r>
      <w:proofErr w:type="gramStart"/>
      <w:r w:rsidRPr="00F15BA9">
        <w:rPr>
          <w:rFonts w:asciiTheme="majorHAnsi" w:hAnsiTheme="majorHAnsi" w:cstheme="majorHAnsi"/>
          <w:sz w:val="20"/>
          <w:szCs w:val="22"/>
        </w:rPr>
        <w:t>airport which</w:t>
      </w:r>
      <w:proofErr w:type="gramEnd"/>
      <w:r w:rsidRPr="00F15BA9">
        <w:rPr>
          <w:rFonts w:asciiTheme="majorHAnsi" w:hAnsiTheme="majorHAnsi" w:cstheme="majorHAnsi"/>
          <w:sz w:val="20"/>
          <w:szCs w:val="22"/>
        </w:rPr>
        <w:t xml:space="preserve"> connects internationally via </w:t>
      </w:r>
      <w:proofErr w:type="spellStart"/>
      <w:r w:rsidRPr="00F15BA9">
        <w:rPr>
          <w:rFonts w:asciiTheme="majorHAnsi" w:hAnsiTheme="majorHAnsi" w:cstheme="majorHAnsi"/>
          <w:sz w:val="20"/>
          <w:szCs w:val="22"/>
        </w:rPr>
        <w:t>Schipol</w:t>
      </w:r>
      <w:proofErr w:type="spellEnd"/>
      <w:r w:rsidRPr="00F15BA9">
        <w:rPr>
          <w:rFonts w:asciiTheme="majorHAnsi" w:hAnsiTheme="majorHAnsi" w:cstheme="majorHAnsi"/>
          <w:sz w:val="20"/>
          <w:szCs w:val="22"/>
        </w:rPr>
        <w:t xml:space="preserve">. </w:t>
      </w:r>
    </w:p>
    <w:p w:rsidR="00F15BA9" w:rsidRPr="00F15BA9" w:rsidRDefault="00F15BA9" w:rsidP="00F15BA9">
      <w:pPr>
        <w:pStyle w:val="NoSpacing"/>
        <w:ind w:left="709"/>
        <w:rPr>
          <w:rFonts w:asciiTheme="majorHAnsi" w:hAnsiTheme="majorHAnsi" w:cstheme="majorHAnsi"/>
          <w:sz w:val="20"/>
          <w:szCs w:val="22"/>
        </w:rPr>
      </w:pPr>
    </w:p>
    <w:p w:rsidR="00F15BA9" w:rsidRPr="00F15BA9" w:rsidRDefault="00F15BA9" w:rsidP="00F15BA9">
      <w:pPr>
        <w:pStyle w:val="NormalWeb"/>
        <w:spacing w:before="0" w:beforeAutospacing="0" w:after="0" w:afterAutospacing="0"/>
        <w:ind w:left="709"/>
        <w:rPr>
          <w:rFonts w:asciiTheme="majorHAnsi" w:hAnsiTheme="majorHAnsi" w:cstheme="majorHAnsi"/>
          <w:sz w:val="22"/>
        </w:rPr>
      </w:pPr>
      <w:r w:rsidRPr="00F15BA9">
        <w:rPr>
          <w:rFonts w:asciiTheme="majorHAnsi" w:hAnsiTheme="majorHAnsi" w:cstheme="majorHAnsi"/>
          <w:color w:val="000000"/>
          <w:sz w:val="20"/>
          <w:szCs w:val="22"/>
        </w:rPr>
        <w:t xml:space="preserve">However, overall, transportation to Lowestoft is very poor, giving it a feeling of being isolated. Poor transportation infrastructure discourages tourism and business growth.  New business hesitate to establish themselves here and existing business struggle to grow because it is so difficult to get workers, supplies, etc. in and out of the town. </w:t>
      </w:r>
      <w:proofErr w:type="gramStart"/>
      <w:r w:rsidRPr="00F15BA9">
        <w:rPr>
          <w:rFonts w:asciiTheme="majorHAnsi" w:hAnsiTheme="majorHAnsi" w:cstheme="majorHAnsi"/>
          <w:color w:val="000000"/>
          <w:sz w:val="20"/>
          <w:szCs w:val="22"/>
        </w:rPr>
        <w:t>There is no major dual carriageway road that is a continuous link to other major towns, including its own county seat.</w:t>
      </w:r>
      <w:proofErr w:type="gramEnd"/>
    </w:p>
    <w:p w:rsidR="00F15BA9" w:rsidRPr="00F15BA9" w:rsidRDefault="00F15BA9" w:rsidP="00F15BA9">
      <w:pPr>
        <w:pStyle w:val="NormalWeb"/>
        <w:spacing w:after="0" w:afterAutospacing="0"/>
        <w:ind w:left="709"/>
        <w:rPr>
          <w:rFonts w:asciiTheme="majorHAnsi" w:hAnsiTheme="majorHAnsi" w:cstheme="majorHAnsi"/>
          <w:sz w:val="20"/>
          <w:szCs w:val="22"/>
        </w:rPr>
      </w:pPr>
      <w:r w:rsidRPr="00F15BA9">
        <w:rPr>
          <w:rFonts w:asciiTheme="majorHAnsi" w:hAnsiTheme="majorHAnsi" w:cstheme="majorHAnsi"/>
          <w:sz w:val="20"/>
          <w:szCs w:val="22"/>
        </w:rPr>
        <w:t>For the town to serve current business needs, accommodate growth and attract development focussed on the North Sea, significant investment in Lowestoft’s road infrastructure and its access routes via the A12 and A47 is necessary. These involve unlocking pinch points and re-routing traffic away from congested areas, including:</w:t>
      </w:r>
    </w:p>
    <w:p w:rsidR="00F15BA9" w:rsidRPr="00F15BA9" w:rsidRDefault="00F15BA9" w:rsidP="00F15BA9">
      <w:pPr>
        <w:pStyle w:val="NormalWeb"/>
        <w:spacing w:before="0" w:beforeAutospacing="0" w:after="0" w:afterAutospacing="0"/>
        <w:ind w:left="720"/>
        <w:rPr>
          <w:rFonts w:asciiTheme="majorHAnsi" w:hAnsiTheme="majorHAnsi" w:cstheme="majorHAnsi"/>
          <w:sz w:val="20"/>
          <w:szCs w:val="22"/>
        </w:rPr>
      </w:pPr>
    </w:p>
    <w:p w:rsidR="00F15BA9" w:rsidRPr="00F15BA9" w:rsidRDefault="00F15BA9" w:rsidP="00F15BA9">
      <w:pPr>
        <w:pStyle w:val="NormalWeb"/>
        <w:numPr>
          <w:ilvl w:val="0"/>
          <w:numId w:val="4"/>
        </w:numPr>
        <w:tabs>
          <w:tab w:val="clear" w:pos="720"/>
        </w:tabs>
        <w:spacing w:before="0" w:beforeAutospacing="0" w:after="0" w:afterAutospacing="0"/>
        <w:ind w:left="1276"/>
        <w:rPr>
          <w:rFonts w:asciiTheme="majorHAnsi" w:hAnsiTheme="majorHAnsi" w:cstheme="majorHAnsi"/>
          <w:sz w:val="20"/>
          <w:szCs w:val="22"/>
        </w:rPr>
      </w:pPr>
      <w:r w:rsidRPr="00F15BA9">
        <w:rPr>
          <w:rFonts w:asciiTheme="majorHAnsi" w:hAnsiTheme="majorHAnsi" w:cstheme="majorHAnsi"/>
          <w:sz w:val="20"/>
          <w:szCs w:val="22"/>
        </w:rPr>
        <w:t xml:space="preserve">New crossing over Lake </w:t>
      </w:r>
      <w:proofErr w:type="spellStart"/>
      <w:r w:rsidRPr="00F15BA9">
        <w:rPr>
          <w:rFonts w:asciiTheme="majorHAnsi" w:hAnsiTheme="majorHAnsi" w:cstheme="majorHAnsi"/>
          <w:sz w:val="20"/>
          <w:szCs w:val="22"/>
        </w:rPr>
        <w:t>Lothing</w:t>
      </w:r>
      <w:proofErr w:type="spellEnd"/>
    </w:p>
    <w:p w:rsidR="00F15BA9" w:rsidRPr="00F15BA9" w:rsidRDefault="00F15BA9" w:rsidP="00F15BA9">
      <w:pPr>
        <w:pStyle w:val="NormalWeb"/>
        <w:numPr>
          <w:ilvl w:val="0"/>
          <w:numId w:val="4"/>
        </w:numPr>
        <w:tabs>
          <w:tab w:val="clear" w:pos="720"/>
        </w:tabs>
        <w:spacing w:before="0" w:beforeAutospacing="0" w:after="0" w:afterAutospacing="0"/>
        <w:ind w:left="1276"/>
        <w:rPr>
          <w:rFonts w:asciiTheme="majorHAnsi" w:hAnsiTheme="majorHAnsi" w:cstheme="majorHAnsi"/>
          <w:sz w:val="20"/>
          <w:szCs w:val="22"/>
        </w:rPr>
      </w:pPr>
      <w:r w:rsidRPr="00F15BA9">
        <w:rPr>
          <w:rFonts w:asciiTheme="majorHAnsi" w:hAnsiTheme="majorHAnsi" w:cstheme="majorHAnsi"/>
          <w:sz w:val="20"/>
          <w:szCs w:val="22"/>
        </w:rPr>
        <w:t>Upgrades to Urban Traffic Management Control System</w:t>
      </w:r>
    </w:p>
    <w:p w:rsidR="00F15BA9" w:rsidRPr="00F15BA9" w:rsidRDefault="00F15BA9" w:rsidP="00F15BA9">
      <w:pPr>
        <w:pStyle w:val="NormalWeb"/>
        <w:numPr>
          <w:ilvl w:val="0"/>
          <w:numId w:val="4"/>
        </w:numPr>
        <w:tabs>
          <w:tab w:val="clear" w:pos="720"/>
        </w:tabs>
        <w:spacing w:before="0" w:beforeAutospacing="0" w:after="0" w:afterAutospacing="0"/>
        <w:ind w:left="1276"/>
        <w:rPr>
          <w:rFonts w:asciiTheme="majorHAnsi" w:hAnsiTheme="majorHAnsi" w:cstheme="majorHAnsi"/>
          <w:sz w:val="20"/>
          <w:szCs w:val="22"/>
        </w:rPr>
      </w:pPr>
      <w:r w:rsidRPr="00F15BA9">
        <w:rPr>
          <w:rFonts w:asciiTheme="majorHAnsi" w:hAnsiTheme="majorHAnsi" w:cstheme="majorHAnsi"/>
          <w:sz w:val="20"/>
          <w:szCs w:val="22"/>
        </w:rPr>
        <w:t>Improvements to the A47/A12</w:t>
      </w:r>
    </w:p>
    <w:p w:rsidR="00F15BA9" w:rsidRPr="00F15BA9" w:rsidRDefault="00F15BA9" w:rsidP="00F15BA9">
      <w:pPr>
        <w:pStyle w:val="NormalWeb"/>
        <w:numPr>
          <w:ilvl w:val="0"/>
          <w:numId w:val="4"/>
        </w:numPr>
        <w:tabs>
          <w:tab w:val="clear" w:pos="720"/>
        </w:tabs>
        <w:spacing w:before="0" w:beforeAutospacing="0" w:after="0" w:afterAutospacing="0"/>
        <w:ind w:left="1276"/>
        <w:rPr>
          <w:rFonts w:asciiTheme="majorHAnsi" w:hAnsiTheme="majorHAnsi" w:cstheme="majorHAnsi"/>
          <w:sz w:val="20"/>
          <w:szCs w:val="22"/>
        </w:rPr>
      </w:pPr>
      <w:r w:rsidRPr="00F15BA9">
        <w:rPr>
          <w:rFonts w:asciiTheme="majorHAnsi" w:hAnsiTheme="majorHAnsi" w:cstheme="majorHAnsi"/>
          <w:sz w:val="20"/>
          <w:szCs w:val="22"/>
        </w:rPr>
        <w:t>Junction and Access Improvements to Enterprise Zones</w:t>
      </w:r>
    </w:p>
    <w:p w:rsidR="00F15BA9" w:rsidRPr="00F15BA9" w:rsidRDefault="00F15BA9" w:rsidP="00F15BA9">
      <w:pPr>
        <w:pStyle w:val="NormalWeb"/>
        <w:spacing w:before="0" w:beforeAutospacing="0" w:after="0" w:afterAutospacing="0"/>
        <w:ind w:left="360"/>
        <w:rPr>
          <w:rFonts w:asciiTheme="majorHAnsi" w:hAnsiTheme="majorHAnsi" w:cstheme="majorHAnsi"/>
          <w:sz w:val="20"/>
          <w:szCs w:val="22"/>
        </w:rPr>
      </w:pP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r w:rsidRPr="00F15BA9">
        <w:rPr>
          <w:rFonts w:asciiTheme="majorHAnsi" w:hAnsiTheme="majorHAnsi" w:cstheme="majorHAnsi"/>
          <w:color w:val="000000"/>
          <w:sz w:val="20"/>
          <w:szCs w:val="22"/>
        </w:rPr>
        <w:t xml:space="preserve">Public transportation in town is limited to buses and taxis.  Lowestoft’s central axis runs down Yarmouth Road, High Street and down through London Road South to </w:t>
      </w:r>
      <w:proofErr w:type="spellStart"/>
      <w:r w:rsidRPr="00F15BA9">
        <w:rPr>
          <w:rFonts w:asciiTheme="majorHAnsi" w:hAnsiTheme="majorHAnsi" w:cstheme="majorHAnsi"/>
          <w:color w:val="000000"/>
          <w:sz w:val="20"/>
          <w:szCs w:val="22"/>
        </w:rPr>
        <w:t>Pakefield</w:t>
      </w:r>
      <w:proofErr w:type="spellEnd"/>
      <w:r w:rsidRPr="00F15BA9">
        <w:rPr>
          <w:rFonts w:asciiTheme="majorHAnsi" w:hAnsiTheme="majorHAnsi" w:cstheme="majorHAnsi"/>
          <w:color w:val="000000"/>
          <w:sz w:val="20"/>
          <w:szCs w:val="22"/>
        </w:rPr>
        <w:t xml:space="preserve">.  The new Tom Crisp road runs about a half mile west </w:t>
      </w:r>
      <w:proofErr w:type="gramStart"/>
      <w:r w:rsidRPr="00F15BA9">
        <w:rPr>
          <w:rFonts w:asciiTheme="majorHAnsi" w:hAnsiTheme="majorHAnsi" w:cstheme="majorHAnsi"/>
          <w:color w:val="000000"/>
          <w:sz w:val="20"/>
          <w:szCs w:val="22"/>
        </w:rPr>
        <w:t>and also</w:t>
      </w:r>
      <w:proofErr w:type="gramEnd"/>
      <w:r w:rsidRPr="00F15BA9">
        <w:rPr>
          <w:rFonts w:asciiTheme="majorHAnsi" w:hAnsiTheme="majorHAnsi" w:cstheme="majorHAnsi"/>
          <w:color w:val="000000"/>
          <w:sz w:val="20"/>
          <w:szCs w:val="22"/>
        </w:rPr>
        <w:t xml:space="preserve"> feeds traffic north south. Public transport runs down these main roads north/south but is very weak east to west. </w:t>
      </w: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p>
    <w:p w:rsidR="00F15BA9" w:rsidRPr="00F15BA9" w:rsidRDefault="00F15BA9" w:rsidP="00F15BA9">
      <w:pPr>
        <w:pStyle w:val="NormalWeb"/>
        <w:spacing w:before="0" w:beforeAutospacing="0" w:after="0" w:afterAutospacing="0"/>
        <w:ind w:left="709"/>
        <w:rPr>
          <w:rFonts w:asciiTheme="majorHAnsi" w:hAnsiTheme="majorHAnsi" w:cstheme="majorHAnsi"/>
          <w:sz w:val="20"/>
          <w:szCs w:val="22"/>
        </w:rPr>
      </w:pPr>
      <w:r w:rsidRPr="00F15BA9">
        <w:rPr>
          <w:rFonts w:asciiTheme="majorHAnsi" w:hAnsiTheme="majorHAnsi" w:cstheme="majorHAnsi"/>
          <w:sz w:val="20"/>
          <w:szCs w:val="22"/>
        </w:rPr>
        <w:t>A key characteristic of Lowestoft is that around 80% of people who work in the town also live there</w:t>
      </w:r>
      <w:r w:rsidRPr="00F15BA9">
        <w:rPr>
          <w:rStyle w:val="FootnoteReference"/>
          <w:rFonts w:asciiTheme="majorHAnsi" w:hAnsiTheme="majorHAnsi" w:cstheme="majorHAnsi"/>
          <w:sz w:val="20"/>
          <w:szCs w:val="22"/>
        </w:rPr>
        <w:footnoteReference w:id="1"/>
      </w:r>
      <w:r w:rsidRPr="00F15BA9">
        <w:rPr>
          <w:rFonts w:asciiTheme="majorHAnsi" w:hAnsiTheme="majorHAnsi" w:cstheme="majorHAnsi"/>
          <w:sz w:val="20"/>
          <w:szCs w:val="22"/>
        </w:rPr>
        <w:t xml:space="preserve">. </w:t>
      </w:r>
      <w:proofErr w:type="gramStart"/>
      <w:r w:rsidRPr="00F15BA9">
        <w:rPr>
          <w:rFonts w:asciiTheme="majorHAnsi" w:hAnsiTheme="majorHAnsi" w:cstheme="majorHAnsi"/>
          <w:sz w:val="20"/>
          <w:szCs w:val="22"/>
        </w:rPr>
        <w:t>6</w:t>
      </w:r>
      <w:proofErr w:type="gramEnd"/>
      <w:r w:rsidRPr="00F15BA9">
        <w:rPr>
          <w:rFonts w:asciiTheme="majorHAnsi" w:hAnsiTheme="majorHAnsi" w:cstheme="majorHAnsi"/>
          <w:sz w:val="20"/>
          <w:szCs w:val="22"/>
        </w:rPr>
        <w:t xml:space="preserve">% of Lowestoft residents use public transportation to get to work.  Nationally, in towns like Lowestoft, there are 1.24 cars/vans per household. </w:t>
      </w:r>
      <w:proofErr w:type="gramStart"/>
      <w:r w:rsidRPr="00F15BA9">
        <w:rPr>
          <w:rFonts w:asciiTheme="majorHAnsi" w:hAnsiTheme="majorHAnsi" w:cstheme="majorHAnsi"/>
          <w:sz w:val="20"/>
          <w:szCs w:val="22"/>
        </w:rPr>
        <w:t>64%</w:t>
      </w:r>
      <w:proofErr w:type="gramEnd"/>
      <w:r w:rsidRPr="00F15BA9">
        <w:rPr>
          <w:rFonts w:asciiTheme="majorHAnsi" w:hAnsiTheme="majorHAnsi" w:cstheme="majorHAnsi"/>
          <w:sz w:val="20"/>
          <w:szCs w:val="22"/>
        </w:rPr>
        <w:t xml:space="preserve"> of Lowestoft residents use a car to travel to work. The national average for car ownership is 43% (one car or van).</w:t>
      </w:r>
    </w:p>
    <w:p w:rsidR="00F15BA9" w:rsidRPr="00F15BA9" w:rsidRDefault="00F15BA9" w:rsidP="00F15BA9">
      <w:pPr>
        <w:pStyle w:val="NormalWeb"/>
        <w:spacing w:before="0" w:beforeAutospacing="0" w:after="0" w:afterAutospacing="0"/>
        <w:ind w:left="709"/>
        <w:rPr>
          <w:rFonts w:asciiTheme="majorHAnsi" w:hAnsiTheme="majorHAnsi" w:cstheme="majorHAnsi"/>
          <w:sz w:val="22"/>
        </w:rPr>
      </w:pP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r w:rsidRPr="00F15BA9">
        <w:rPr>
          <w:rFonts w:asciiTheme="majorHAnsi" w:hAnsiTheme="majorHAnsi" w:cstheme="majorHAnsi"/>
          <w:color w:val="000000"/>
          <w:sz w:val="20"/>
          <w:szCs w:val="22"/>
        </w:rPr>
        <w:t xml:space="preserve">As a compact and relatively flat town, cycling is a major transportation mode through town and again, the north/south links for a cyclist are good, but the east/west links are very poor. Most journeys are short and </w:t>
      </w:r>
      <w:proofErr w:type="gramStart"/>
      <w:r w:rsidRPr="00F15BA9">
        <w:rPr>
          <w:rFonts w:asciiTheme="majorHAnsi" w:hAnsiTheme="majorHAnsi" w:cstheme="majorHAnsi"/>
          <w:color w:val="000000"/>
          <w:sz w:val="20"/>
          <w:szCs w:val="22"/>
        </w:rPr>
        <w:t>could be made</w:t>
      </w:r>
      <w:proofErr w:type="gramEnd"/>
      <w:r w:rsidRPr="00F15BA9">
        <w:rPr>
          <w:rFonts w:asciiTheme="majorHAnsi" w:hAnsiTheme="majorHAnsi" w:cstheme="majorHAnsi"/>
          <w:color w:val="000000"/>
          <w:sz w:val="20"/>
          <w:szCs w:val="22"/>
        </w:rPr>
        <w:t xml:space="preserve"> without the car. However, cycle paths are inadequate and poorly laid out, with good paths being isolated in sections and suddenly disappearing altogether. A new pedestrian and cycle bridge has been proposed to cross Lake </w:t>
      </w:r>
      <w:proofErr w:type="spellStart"/>
      <w:r w:rsidRPr="00F15BA9">
        <w:rPr>
          <w:rFonts w:asciiTheme="majorHAnsi" w:hAnsiTheme="majorHAnsi" w:cstheme="majorHAnsi"/>
          <w:color w:val="000000"/>
          <w:sz w:val="20"/>
          <w:szCs w:val="22"/>
        </w:rPr>
        <w:t>Lothing</w:t>
      </w:r>
      <w:proofErr w:type="spellEnd"/>
      <w:r w:rsidRPr="00F15BA9">
        <w:rPr>
          <w:rFonts w:asciiTheme="majorHAnsi" w:hAnsiTheme="majorHAnsi" w:cstheme="majorHAnsi"/>
          <w:color w:val="000000"/>
          <w:sz w:val="20"/>
          <w:szCs w:val="22"/>
        </w:rPr>
        <w:t>.</w:t>
      </w: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p>
    <w:p w:rsidR="00F15BA9" w:rsidRPr="00F15BA9" w:rsidRDefault="00F15BA9" w:rsidP="00F15BA9">
      <w:pPr>
        <w:pStyle w:val="NormalWeb"/>
        <w:spacing w:before="0" w:beforeAutospacing="0" w:after="0" w:afterAutospacing="0"/>
        <w:ind w:left="709"/>
        <w:rPr>
          <w:rFonts w:asciiTheme="majorHAnsi" w:hAnsiTheme="majorHAnsi" w:cstheme="majorHAnsi"/>
          <w:sz w:val="22"/>
        </w:rPr>
      </w:pPr>
      <w:r w:rsidRPr="00F15BA9">
        <w:rPr>
          <w:rFonts w:asciiTheme="majorHAnsi" w:hAnsiTheme="majorHAnsi" w:cstheme="majorHAnsi"/>
          <w:color w:val="000000"/>
          <w:sz w:val="20"/>
          <w:szCs w:val="22"/>
        </w:rPr>
        <w:t xml:space="preserve">The Suffolk County Council Transport Plan estimates that 80% of people living within Lowestoft also work in the </w:t>
      </w:r>
      <w:proofErr w:type="gramStart"/>
      <w:r w:rsidRPr="00F15BA9">
        <w:rPr>
          <w:rFonts w:asciiTheme="majorHAnsi" w:hAnsiTheme="majorHAnsi" w:cstheme="majorHAnsi"/>
          <w:color w:val="000000"/>
          <w:sz w:val="20"/>
          <w:szCs w:val="22"/>
        </w:rPr>
        <w:t>town which</w:t>
      </w:r>
      <w:proofErr w:type="gramEnd"/>
      <w:r w:rsidRPr="00F15BA9">
        <w:rPr>
          <w:rFonts w:asciiTheme="majorHAnsi" w:hAnsiTheme="majorHAnsi" w:cstheme="majorHAnsi"/>
          <w:color w:val="000000"/>
          <w:sz w:val="20"/>
          <w:szCs w:val="22"/>
        </w:rPr>
        <w:t xml:space="preserve"> means that many journeys are short</w:t>
      </w:r>
      <w:r w:rsidRPr="00F15BA9">
        <w:rPr>
          <w:rStyle w:val="FootnoteReference"/>
          <w:rFonts w:asciiTheme="majorHAnsi" w:hAnsiTheme="majorHAnsi" w:cstheme="majorHAnsi"/>
          <w:color w:val="000000"/>
          <w:sz w:val="20"/>
          <w:szCs w:val="22"/>
        </w:rPr>
        <w:footnoteReference w:id="2"/>
      </w:r>
      <w:r w:rsidRPr="00F15BA9">
        <w:rPr>
          <w:rFonts w:asciiTheme="majorHAnsi" w:hAnsiTheme="majorHAnsi" w:cstheme="majorHAnsi"/>
          <w:color w:val="000000"/>
          <w:sz w:val="20"/>
          <w:szCs w:val="22"/>
        </w:rPr>
        <w:t xml:space="preserve">. </w:t>
      </w: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p>
    <w:p w:rsidR="00F15BA9" w:rsidRPr="00F15BA9" w:rsidRDefault="00F15BA9" w:rsidP="00F15BA9">
      <w:pPr>
        <w:pStyle w:val="NormalWeb"/>
        <w:spacing w:before="0" w:beforeAutospacing="0" w:after="0" w:afterAutospacing="0"/>
        <w:ind w:left="709"/>
        <w:rPr>
          <w:rFonts w:asciiTheme="majorHAnsi" w:hAnsiTheme="majorHAnsi" w:cstheme="majorHAnsi"/>
          <w:color w:val="000000"/>
          <w:sz w:val="20"/>
          <w:szCs w:val="22"/>
        </w:rPr>
      </w:pPr>
      <w:r w:rsidRPr="00F15BA9">
        <w:rPr>
          <w:rFonts w:asciiTheme="majorHAnsi" w:hAnsiTheme="majorHAnsi" w:cstheme="majorHAnsi"/>
          <w:color w:val="000000"/>
          <w:sz w:val="20"/>
          <w:szCs w:val="22"/>
        </w:rPr>
        <w:t xml:space="preserve">The policy requires a balanced approach to transport provision in new development, including emphasis on pedestrian convenience and cyclists. It </w:t>
      </w:r>
      <w:proofErr w:type="gramStart"/>
      <w:r w:rsidRPr="00F15BA9">
        <w:rPr>
          <w:rFonts w:asciiTheme="majorHAnsi" w:hAnsiTheme="majorHAnsi" w:cstheme="majorHAnsi"/>
          <w:color w:val="000000"/>
          <w:sz w:val="20"/>
          <w:szCs w:val="22"/>
        </w:rPr>
        <w:t>is intended</w:t>
      </w:r>
      <w:proofErr w:type="gramEnd"/>
      <w:r w:rsidRPr="00F15BA9">
        <w:rPr>
          <w:rFonts w:asciiTheme="majorHAnsi" w:hAnsiTheme="majorHAnsi" w:cstheme="majorHAnsi"/>
          <w:color w:val="000000"/>
          <w:sz w:val="20"/>
          <w:szCs w:val="22"/>
        </w:rPr>
        <w:t xml:space="preserve"> to augment Local Plan Policy </w:t>
      </w:r>
      <w:r w:rsidRPr="00F15BA9">
        <w:rPr>
          <w:rFonts w:asciiTheme="majorHAnsi" w:hAnsiTheme="majorHAnsi" w:cstheme="majorHAnsi"/>
          <w:sz w:val="20"/>
          <w:szCs w:val="22"/>
        </w:rPr>
        <w:t>WLP8.21.</w:t>
      </w:r>
    </w:p>
    <w:p w:rsidR="00F15BA9" w:rsidRPr="00F15BA9" w:rsidRDefault="00F15BA9" w:rsidP="00F15BA9">
      <w:pPr>
        <w:rPr>
          <w:rFonts w:asciiTheme="majorHAnsi" w:hAnsiTheme="majorHAnsi"/>
          <w:color w:val="000000"/>
          <w:sz w:val="20"/>
        </w:rPr>
      </w:pPr>
    </w:p>
    <w:p w:rsidR="00F15BA9" w:rsidRPr="00F15BA9" w:rsidRDefault="00F15BA9" w:rsidP="00F15BA9">
      <w:pPr>
        <w:ind w:firstLine="360"/>
        <w:rPr>
          <w:rFonts w:asciiTheme="majorHAnsi" w:hAnsiTheme="majorHAnsi"/>
          <w:b/>
          <w:color w:val="000000"/>
          <w:sz w:val="24"/>
          <w:szCs w:val="28"/>
        </w:rPr>
      </w:pPr>
      <w:r w:rsidRPr="00F15BA9">
        <w:rPr>
          <w:rFonts w:asciiTheme="majorHAnsi" w:hAnsiTheme="majorHAnsi"/>
          <w:b/>
          <w:color w:val="000000"/>
          <w:sz w:val="24"/>
          <w:szCs w:val="28"/>
        </w:rPr>
        <w:t>POLICY TM1: Balanced Transport Provision</w:t>
      </w:r>
    </w:p>
    <w:p w:rsidR="00F15BA9" w:rsidRPr="00F15BA9" w:rsidRDefault="00F15BA9" w:rsidP="00F15BA9">
      <w:pPr>
        <w:pStyle w:val="ListParagraph"/>
        <w:numPr>
          <w:ilvl w:val="0"/>
          <w:numId w:val="2"/>
        </w:numPr>
        <w:spacing w:after="0" w:line="240" w:lineRule="auto"/>
        <w:rPr>
          <w:rFonts w:asciiTheme="majorHAnsi" w:hAnsiTheme="majorHAnsi"/>
          <w:b/>
          <w:bCs/>
          <w:color w:val="000000"/>
          <w:sz w:val="20"/>
        </w:rPr>
      </w:pPr>
      <w:r w:rsidRPr="00F15BA9">
        <w:rPr>
          <w:rFonts w:asciiTheme="majorHAnsi" w:hAnsiTheme="majorHAnsi"/>
          <w:b/>
          <w:bCs/>
          <w:color w:val="000000"/>
          <w:sz w:val="20"/>
        </w:rPr>
        <w:t>New development must incorporate a balanced provision of transport options. This includes:</w:t>
      </w:r>
    </w:p>
    <w:p w:rsidR="00F15BA9" w:rsidRPr="00F15BA9" w:rsidRDefault="00F15BA9" w:rsidP="00F15BA9">
      <w:pPr>
        <w:pStyle w:val="ListParagraph"/>
        <w:numPr>
          <w:ilvl w:val="0"/>
          <w:numId w:val="3"/>
        </w:numPr>
        <w:spacing w:after="0" w:line="240" w:lineRule="auto"/>
        <w:ind w:left="1276"/>
        <w:rPr>
          <w:rFonts w:asciiTheme="majorHAnsi" w:hAnsiTheme="majorHAnsi"/>
          <w:b/>
          <w:bCs/>
          <w:color w:val="000000"/>
          <w:sz w:val="20"/>
        </w:rPr>
      </w:pPr>
      <w:r w:rsidRPr="00F15BA9">
        <w:rPr>
          <w:rFonts w:asciiTheme="majorHAnsi" w:hAnsiTheme="majorHAnsi"/>
          <w:b/>
          <w:bCs/>
          <w:color w:val="000000"/>
          <w:sz w:val="20"/>
        </w:rPr>
        <w:t>Prioritising the needs and convenience of pedestrians and cyclists, including ease of movement and making connections to surrounding pathways, as required by policy EP1;</w:t>
      </w:r>
    </w:p>
    <w:p w:rsidR="00F15BA9" w:rsidRPr="00F15BA9" w:rsidRDefault="00F15BA9" w:rsidP="00F15BA9">
      <w:pPr>
        <w:pStyle w:val="ListParagraph"/>
        <w:numPr>
          <w:ilvl w:val="0"/>
          <w:numId w:val="3"/>
        </w:numPr>
        <w:spacing w:after="0" w:line="240" w:lineRule="auto"/>
        <w:ind w:left="1276"/>
        <w:rPr>
          <w:rFonts w:asciiTheme="majorHAnsi" w:hAnsiTheme="majorHAnsi"/>
          <w:b/>
          <w:bCs/>
          <w:color w:val="000000"/>
          <w:sz w:val="20"/>
        </w:rPr>
      </w:pPr>
      <w:r w:rsidRPr="00F15BA9">
        <w:rPr>
          <w:rFonts w:asciiTheme="majorHAnsi" w:hAnsiTheme="majorHAnsi"/>
          <w:b/>
          <w:bCs/>
          <w:color w:val="000000"/>
          <w:sz w:val="20"/>
        </w:rPr>
        <w:t>Designing for low vehicle speeds, varied provision of parking and ensuring that the public realm is not dominated by traffic and parking, as required by Policy EP1;</w:t>
      </w:r>
    </w:p>
    <w:p w:rsidR="00F15BA9" w:rsidRPr="00F15BA9" w:rsidRDefault="00F15BA9" w:rsidP="00F15BA9">
      <w:pPr>
        <w:pStyle w:val="ListParagraph"/>
        <w:numPr>
          <w:ilvl w:val="0"/>
          <w:numId w:val="3"/>
        </w:numPr>
        <w:spacing w:after="0" w:line="240" w:lineRule="auto"/>
        <w:ind w:left="1276"/>
        <w:rPr>
          <w:rFonts w:asciiTheme="majorHAnsi" w:hAnsiTheme="majorHAnsi"/>
          <w:b/>
          <w:bCs/>
          <w:color w:val="000000"/>
          <w:sz w:val="20"/>
        </w:rPr>
      </w:pPr>
      <w:r w:rsidRPr="00F15BA9">
        <w:rPr>
          <w:rFonts w:asciiTheme="majorHAnsi" w:hAnsiTheme="majorHAnsi"/>
          <w:b/>
          <w:bCs/>
          <w:color w:val="000000"/>
          <w:sz w:val="20"/>
        </w:rPr>
        <w:t>Including convenient links within the layout of new development to nearby public transport facilities;</w:t>
      </w:r>
    </w:p>
    <w:p w:rsidR="00F15BA9" w:rsidRPr="00F15BA9" w:rsidRDefault="00F15BA9" w:rsidP="00F15BA9">
      <w:pPr>
        <w:pStyle w:val="ListParagraph"/>
        <w:numPr>
          <w:ilvl w:val="0"/>
          <w:numId w:val="3"/>
        </w:numPr>
        <w:spacing w:after="0" w:line="240" w:lineRule="auto"/>
        <w:ind w:left="1276"/>
        <w:rPr>
          <w:rFonts w:asciiTheme="majorHAnsi" w:hAnsiTheme="majorHAnsi"/>
          <w:b/>
          <w:bCs/>
          <w:color w:val="000000"/>
          <w:sz w:val="20"/>
        </w:rPr>
      </w:pPr>
      <w:r w:rsidRPr="00F15BA9">
        <w:rPr>
          <w:rFonts w:asciiTheme="majorHAnsi" w:hAnsiTheme="majorHAnsi"/>
          <w:b/>
          <w:bCs/>
          <w:color w:val="000000"/>
          <w:sz w:val="20"/>
        </w:rPr>
        <w:t>Including secure, covered storage for cycles, scooters and other personal transport within all new development, including facilities for every new dwelling in residential development;</w:t>
      </w:r>
    </w:p>
    <w:p w:rsidR="00F15BA9" w:rsidRPr="00F15BA9" w:rsidRDefault="00F15BA9" w:rsidP="00F15BA9">
      <w:pPr>
        <w:pStyle w:val="ListParagraph"/>
        <w:numPr>
          <w:ilvl w:val="0"/>
          <w:numId w:val="3"/>
        </w:numPr>
        <w:spacing w:after="0" w:line="240" w:lineRule="auto"/>
        <w:ind w:left="1276"/>
        <w:rPr>
          <w:rFonts w:asciiTheme="majorHAnsi" w:hAnsiTheme="majorHAnsi"/>
          <w:b/>
          <w:bCs/>
          <w:color w:val="000000"/>
          <w:sz w:val="20"/>
        </w:rPr>
      </w:pPr>
      <w:r w:rsidRPr="00F15BA9">
        <w:rPr>
          <w:rFonts w:asciiTheme="majorHAnsi" w:hAnsiTheme="majorHAnsi"/>
          <w:b/>
          <w:bCs/>
          <w:color w:val="000000"/>
          <w:sz w:val="20"/>
        </w:rPr>
        <w:t>Providing electric charging points.</w:t>
      </w:r>
    </w:p>
    <w:p w:rsidR="00F15BA9" w:rsidRPr="00F15BA9" w:rsidRDefault="00F15BA9" w:rsidP="00F15BA9">
      <w:pPr>
        <w:pStyle w:val="ListParagraph"/>
        <w:numPr>
          <w:ilvl w:val="0"/>
          <w:numId w:val="2"/>
        </w:numPr>
        <w:spacing w:after="0" w:line="240" w:lineRule="auto"/>
        <w:rPr>
          <w:rFonts w:asciiTheme="majorHAnsi" w:hAnsiTheme="majorHAnsi"/>
          <w:b/>
          <w:bCs/>
          <w:color w:val="000000"/>
          <w:sz w:val="20"/>
        </w:rPr>
      </w:pPr>
      <w:r w:rsidRPr="00F15BA9">
        <w:rPr>
          <w:rFonts w:asciiTheme="majorHAnsi" w:hAnsiTheme="majorHAnsi"/>
          <w:b/>
          <w:bCs/>
          <w:color w:val="000000"/>
          <w:sz w:val="20"/>
        </w:rPr>
        <w:t xml:space="preserve">Car-free development </w:t>
      </w:r>
      <w:proofErr w:type="gramStart"/>
      <w:r w:rsidRPr="00F15BA9">
        <w:rPr>
          <w:rFonts w:asciiTheme="majorHAnsi" w:hAnsiTheme="majorHAnsi"/>
          <w:b/>
          <w:bCs/>
          <w:color w:val="000000"/>
          <w:sz w:val="20"/>
        </w:rPr>
        <w:t>will be supported</w:t>
      </w:r>
      <w:proofErr w:type="gramEnd"/>
      <w:r w:rsidRPr="00F15BA9">
        <w:rPr>
          <w:rFonts w:asciiTheme="majorHAnsi" w:hAnsiTheme="majorHAnsi"/>
          <w:b/>
          <w:bCs/>
          <w:color w:val="000000"/>
          <w:sz w:val="20"/>
        </w:rPr>
        <w:t xml:space="preserve"> within the Town Centre, defined in Policy ETC1. </w:t>
      </w:r>
    </w:p>
    <w:p w:rsidR="00F15BA9" w:rsidRPr="00F15BA9" w:rsidRDefault="00F15BA9" w:rsidP="00F15BA9">
      <w:pPr>
        <w:rPr>
          <w:rFonts w:asciiTheme="majorHAnsi" w:hAnsiTheme="majorHAnsi"/>
          <w:color w:val="000000"/>
          <w:sz w:val="20"/>
        </w:rPr>
      </w:pPr>
    </w:p>
    <w:p w:rsidR="00F15BA9" w:rsidRPr="00F15BA9" w:rsidRDefault="00F15BA9" w:rsidP="00F15BA9">
      <w:pPr>
        <w:ind w:left="709"/>
        <w:rPr>
          <w:rFonts w:asciiTheme="majorHAnsi" w:hAnsiTheme="majorHAnsi"/>
          <w:b/>
          <w:bCs/>
          <w:color w:val="000000"/>
          <w:sz w:val="24"/>
          <w:szCs w:val="28"/>
        </w:rPr>
      </w:pPr>
      <w:r w:rsidRPr="00F15BA9">
        <w:rPr>
          <w:rFonts w:asciiTheme="majorHAnsi" w:hAnsiTheme="majorHAnsi"/>
          <w:b/>
          <w:bCs/>
          <w:color w:val="000000"/>
          <w:sz w:val="24"/>
          <w:szCs w:val="28"/>
        </w:rPr>
        <w:t>Interpretation and Guidance</w:t>
      </w:r>
    </w:p>
    <w:p w:rsidR="00F15BA9" w:rsidRPr="00F15BA9" w:rsidRDefault="00F15BA9" w:rsidP="00F15BA9">
      <w:pPr>
        <w:ind w:left="709"/>
        <w:rPr>
          <w:rFonts w:asciiTheme="majorHAnsi" w:hAnsiTheme="majorHAnsi"/>
          <w:color w:val="000000"/>
          <w:sz w:val="20"/>
        </w:rPr>
      </w:pPr>
      <w:r w:rsidRPr="00F15BA9">
        <w:rPr>
          <w:rFonts w:asciiTheme="majorHAnsi" w:hAnsiTheme="majorHAnsi"/>
          <w:color w:val="000000"/>
          <w:sz w:val="20"/>
        </w:rPr>
        <w:t xml:space="preserve">The requirement for secure, covered storage for cycles, scooters and other personal transport </w:t>
      </w:r>
      <w:proofErr w:type="gramStart"/>
      <w:r w:rsidRPr="00F15BA9">
        <w:rPr>
          <w:rFonts w:asciiTheme="majorHAnsi" w:hAnsiTheme="majorHAnsi"/>
          <w:color w:val="000000"/>
          <w:sz w:val="20"/>
        </w:rPr>
        <w:t>may be addressed</w:t>
      </w:r>
      <w:proofErr w:type="gramEnd"/>
      <w:r w:rsidRPr="00F15BA9">
        <w:rPr>
          <w:rFonts w:asciiTheme="majorHAnsi" w:hAnsiTheme="majorHAnsi"/>
          <w:color w:val="000000"/>
          <w:sz w:val="20"/>
        </w:rPr>
        <w:t xml:space="preserve"> through collective facilities for apartments or employment or community development. For houses, each dwelling should normally have its own facility.</w:t>
      </w:r>
    </w:p>
    <w:p w:rsidR="00F15BA9" w:rsidRPr="00F15BA9" w:rsidRDefault="00F15BA9" w:rsidP="00F15BA9">
      <w:pPr>
        <w:ind w:left="709"/>
        <w:rPr>
          <w:rFonts w:asciiTheme="majorHAnsi" w:hAnsiTheme="majorHAnsi"/>
          <w:color w:val="000000"/>
          <w:sz w:val="20"/>
        </w:rPr>
      </w:pPr>
      <w:r w:rsidRPr="00F15BA9">
        <w:rPr>
          <w:rFonts w:asciiTheme="majorHAnsi" w:hAnsiTheme="majorHAnsi"/>
          <w:color w:val="000000"/>
          <w:sz w:val="20"/>
        </w:rPr>
        <w:t xml:space="preserve">The policy ensures that sustainable transport options </w:t>
      </w:r>
      <w:proofErr w:type="gramStart"/>
      <w:r w:rsidRPr="00F15BA9">
        <w:rPr>
          <w:rFonts w:asciiTheme="majorHAnsi" w:hAnsiTheme="majorHAnsi"/>
          <w:color w:val="000000"/>
          <w:sz w:val="20"/>
        </w:rPr>
        <w:t>are designed</w:t>
      </w:r>
      <w:proofErr w:type="gramEnd"/>
      <w:r w:rsidRPr="00F15BA9">
        <w:rPr>
          <w:rFonts w:asciiTheme="majorHAnsi" w:hAnsiTheme="majorHAnsi"/>
          <w:color w:val="000000"/>
          <w:sz w:val="20"/>
        </w:rPr>
        <w:t xml:space="preserve"> into new development, avoiding over-reliance on motor vehicles. Priority </w:t>
      </w:r>
      <w:proofErr w:type="gramStart"/>
      <w:r w:rsidRPr="00F15BA9">
        <w:rPr>
          <w:rFonts w:asciiTheme="majorHAnsi" w:hAnsiTheme="majorHAnsi"/>
          <w:color w:val="000000"/>
          <w:sz w:val="20"/>
        </w:rPr>
        <w:t>should be given</w:t>
      </w:r>
      <w:proofErr w:type="gramEnd"/>
      <w:r w:rsidRPr="00F15BA9">
        <w:rPr>
          <w:rFonts w:asciiTheme="majorHAnsi" w:hAnsiTheme="majorHAnsi"/>
          <w:color w:val="000000"/>
          <w:sz w:val="20"/>
        </w:rPr>
        <w:t xml:space="preserve"> to pedestrian convenience, especially in the layout of new development. Some parts of the policy only apply to development that includes new layout. The requirement for secure, covered storage and electric charging points would also apply to changes of use or new single dwellings. </w:t>
      </w:r>
    </w:p>
    <w:p w:rsidR="00F15BA9" w:rsidRPr="00F15BA9" w:rsidRDefault="00F15BA9" w:rsidP="00F15BA9">
      <w:pPr>
        <w:ind w:left="709"/>
        <w:rPr>
          <w:rFonts w:asciiTheme="majorHAnsi" w:hAnsiTheme="majorHAnsi"/>
          <w:color w:val="000000"/>
          <w:sz w:val="20"/>
        </w:rPr>
      </w:pPr>
      <w:r w:rsidRPr="00F15BA9">
        <w:rPr>
          <w:rFonts w:asciiTheme="majorHAnsi" w:hAnsiTheme="majorHAnsi"/>
          <w:color w:val="000000"/>
          <w:sz w:val="20"/>
        </w:rPr>
        <w:t xml:space="preserve">No figure </w:t>
      </w:r>
      <w:proofErr w:type="gramStart"/>
      <w:r w:rsidRPr="00F15BA9">
        <w:rPr>
          <w:rFonts w:asciiTheme="majorHAnsi" w:hAnsiTheme="majorHAnsi"/>
          <w:color w:val="000000"/>
          <w:sz w:val="20"/>
        </w:rPr>
        <w:t>is given</w:t>
      </w:r>
      <w:proofErr w:type="gramEnd"/>
      <w:r w:rsidRPr="00F15BA9">
        <w:rPr>
          <w:rFonts w:asciiTheme="majorHAnsi" w:hAnsiTheme="majorHAnsi"/>
          <w:color w:val="000000"/>
          <w:sz w:val="20"/>
        </w:rPr>
        <w:t xml:space="preserve"> for the extent of provision of electric charging points (though a minimum of one point is required to comply with the policy). However, it is important to consider that development without adequate provision will become unviable in a relatively short </w:t>
      </w:r>
      <w:proofErr w:type="gramStart"/>
      <w:r w:rsidRPr="00F15BA9">
        <w:rPr>
          <w:rFonts w:asciiTheme="majorHAnsi" w:hAnsiTheme="majorHAnsi"/>
          <w:color w:val="000000"/>
          <w:sz w:val="20"/>
        </w:rPr>
        <w:t>period of time</w:t>
      </w:r>
      <w:proofErr w:type="gramEnd"/>
      <w:r w:rsidRPr="00F15BA9">
        <w:rPr>
          <w:rFonts w:asciiTheme="majorHAnsi" w:hAnsiTheme="majorHAnsi"/>
          <w:color w:val="000000"/>
          <w:sz w:val="20"/>
        </w:rPr>
        <w:t xml:space="preserve">. </w:t>
      </w:r>
    </w:p>
    <w:p w:rsidR="00F15BA9" w:rsidRPr="00F15BA9" w:rsidRDefault="00F15BA9" w:rsidP="00F15BA9">
      <w:pPr>
        <w:ind w:left="709"/>
        <w:rPr>
          <w:rFonts w:asciiTheme="majorHAnsi" w:hAnsiTheme="majorHAnsi"/>
          <w:color w:val="000000"/>
          <w:sz w:val="20"/>
        </w:rPr>
      </w:pPr>
      <w:r w:rsidRPr="00F15BA9">
        <w:rPr>
          <w:rFonts w:asciiTheme="majorHAnsi" w:hAnsiTheme="majorHAnsi"/>
          <w:color w:val="000000"/>
          <w:sz w:val="20"/>
        </w:rPr>
        <w:t xml:space="preserve">This policy and Policy EP1 encourage a varied approach to parking, so that the public realm </w:t>
      </w:r>
      <w:proofErr w:type="gramStart"/>
      <w:r w:rsidRPr="00F15BA9">
        <w:rPr>
          <w:rFonts w:asciiTheme="majorHAnsi" w:hAnsiTheme="majorHAnsi"/>
          <w:color w:val="000000"/>
          <w:sz w:val="20"/>
        </w:rPr>
        <w:t>is not dominated</w:t>
      </w:r>
      <w:proofErr w:type="gramEnd"/>
      <w:r w:rsidRPr="00F15BA9">
        <w:rPr>
          <w:rFonts w:asciiTheme="majorHAnsi" w:hAnsiTheme="majorHAnsi"/>
          <w:color w:val="000000"/>
          <w:sz w:val="20"/>
        </w:rPr>
        <w:t xml:space="preserve">. This may best be achieved through mixed provision of garages, hard standing spaces and </w:t>
      </w:r>
      <w:proofErr w:type="gramStart"/>
      <w:r w:rsidRPr="00F15BA9">
        <w:rPr>
          <w:rFonts w:asciiTheme="majorHAnsi" w:hAnsiTheme="majorHAnsi"/>
          <w:color w:val="000000"/>
          <w:sz w:val="20"/>
        </w:rPr>
        <w:t>on-street</w:t>
      </w:r>
      <w:proofErr w:type="gramEnd"/>
      <w:r w:rsidRPr="00F15BA9">
        <w:rPr>
          <w:rFonts w:asciiTheme="majorHAnsi" w:hAnsiTheme="majorHAnsi"/>
          <w:color w:val="000000"/>
          <w:sz w:val="20"/>
        </w:rPr>
        <w:t xml:space="preserve">. For apartments, parking </w:t>
      </w:r>
      <w:proofErr w:type="gramStart"/>
      <w:r w:rsidRPr="00F15BA9">
        <w:rPr>
          <w:rFonts w:asciiTheme="majorHAnsi" w:hAnsiTheme="majorHAnsi"/>
          <w:color w:val="000000"/>
          <w:sz w:val="20"/>
        </w:rPr>
        <w:t>could be incorporated</w:t>
      </w:r>
      <w:proofErr w:type="gramEnd"/>
      <w:r w:rsidRPr="00F15BA9">
        <w:rPr>
          <w:rFonts w:asciiTheme="majorHAnsi" w:hAnsiTheme="majorHAnsi"/>
          <w:color w:val="000000"/>
          <w:sz w:val="20"/>
        </w:rPr>
        <w:t xml:space="preserve"> into the ground floor.</w:t>
      </w:r>
    </w:p>
    <w:p w:rsidR="00F15BA9" w:rsidRPr="00F15BA9" w:rsidRDefault="00F15BA9" w:rsidP="00F15BA9">
      <w:pPr>
        <w:pStyle w:val="ListParagraph"/>
        <w:rPr>
          <w:szCs w:val="28"/>
        </w:rPr>
      </w:pPr>
    </w:p>
    <w:p w:rsidR="00F15BA9" w:rsidRPr="00F15BA9" w:rsidRDefault="00F15BA9" w:rsidP="00F15BA9">
      <w:pPr>
        <w:pStyle w:val="ListParagraph"/>
        <w:rPr>
          <w:szCs w:val="28"/>
        </w:rPr>
      </w:pPr>
    </w:p>
    <w:p w:rsidR="00F15BA9" w:rsidRPr="00F15BA9" w:rsidRDefault="00F15BA9" w:rsidP="00F15BA9">
      <w:pPr>
        <w:pStyle w:val="ListParagraph"/>
        <w:rPr>
          <w:szCs w:val="28"/>
        </w:rPr>
      </w:pPr>
    </w:p>
    <w:p w:rsidR="00F15BA9" w:rsidRPr="00141FD4" w:rsidRDefault="00F15BA9" w:rsidP="00C23A2A">
      <w:pPr>
        <w:rPr>
          <w:b/>
          <w:sz w:val="24"/>
          <w:szCs w:val="28"/>
        </w:rPr>
      </w:pPr>
      <w:r w:rsidRPr="00141FD4">
        <w:rPr>
          <w:b/>
          <w:sz w:val="24"/>
          <w:szCs w:val="28"/>
        </w:rPr>
        <w:lastRenderedPageBreak/>
        <w:t>3.3 East Suffolk Council Cycle Strategy</w:t>
      </w:r>
    </w:p>
    <w:p w:rsidR="004C6B35" w:rsidRDefault="004C6B35" w:rsidP="00C23A2A">
      <w:pPr>
        <w:rPr>
          <w:sz w:val="24"/>
          <w:szCs w:val="28"/>
        </w:rPr>
      </w:pPr>
      <w:r w:rsidRPr="004C6B35">
        <w:rPr>
          <w:sz w:val="24"/>
          <w:szCs w:val="28"/>
        </w:rPr>
        <w:t xml:space="preserve">The current cycle strategy </w:t>
      </w:r>
      <w:proofErr w:type="gramStart"/>
      <w:r w:rsidRPr="004C6B35">
        <w:rPr>
          <w:sz w:val="24"/>
          <w:szCs w:val="28"/>
        </w:rPr>
        <w:t>can be viewed</w:t>
      </w:r>
      <w:proofErr w:type="gramEnd"/>
      <w:r w:rsidRPr="004C6B35">
        <w:rPr>
          <w:sz w:val="24"/>
          <w:szCs w:val="28"/>
        </w:rPr>
        <w:t xml:space="preserve"> at </w:t>
      </w:r>
      <w:hyperlink r:id="rId17" w:history="1">
        <w:r w:rsidRPr="004C6B35">
          <w:rPr>
            <w:rStyle w:val="Hyperlink"/>
            <w:sz w:val="24"/>
            <w:szCs w:val="28"/>
          </w:rPr>
          <w:t>https://www.eastsuffolk.gov.uk/assets/Planning/Waveney-Local-Plan/Background-Studies/Waveney-Cycle-Strategy.pdf</w:t>
        </w:r>
      </w:hyperlink>
    </w:p>
    <w:p w:rsidR="004C6B35" w:rsidRDefault="004C6B35" w:rsidP="00C23A2A">
      <w:pPr>
        <w:rPr>
          <w:sz w:val="24"/>
          <w:szCs w:val="28"/>
        </w:rPr>
      </w:pPr>
      <w:r>
        <w:rPr>
          <w:sz w:val="24"/>
          <w:szCs w:val="28"/>
        </w:rPr>
        <w:t xml:space="preserve">On 19 October </w:t>
      </w:r>
      <w:proofErr w:type="gramStart"/>
      <w:r>
        <w:rPr>
          <w:sz w:val="24"/>
          <w:szCs w:val="28"/>
        </w:rPr>
        <w:t>2020</w:t>
      </w:r>
      <w:proofErr w:type="gramEnd"/>
      <w:r>
        <w:rPr>
          <w:sz w:val="24"/>
          <w:szCs w:val="28"/>
        </w:rPr>
        <w:t xml:space="preserve"> East Suffolk Council issued the fol</w:t>
      </w:r>
      <w:r w:rsidR="00E57775">
        <w:rPr>
          <w:sz w:val="24"/>
          <w:szCs w:val="28"/>
        </w:rPr>
        <w:t>lowing consultation which closed</w:t>
      </w:r>
      <w:r>
        <w:rPr>
          <w:sz w:val="24"/>
          <w:szCs w:val="28"/>
        </w:rPr>
        <w:t xml:space="preserve"> on 30 November 2020</w:t>
      </w:r>
      <w:r w:rsidR="00E57775">
        <w:rPr>
          <w:sz w:val="24"/>
          <w:szCs w:val="28"/>
        </w:rPr>
        <w:t xml:space="preserve">. </w:t>
      </w:r>
      <w:proofErr w:type="gramStart"/>
      <w:r w:rsidR="00E57775">
        <w:rPr>
          <w:sz w:val="24"/>
          <w:szCs w:val="28"/>
        </w:rPr>
        <w:t>A  response</w:t>
      </w:r>
      <w:proofErr w:type="gramEnd"/>
      <w:r w:rsidR="00E57775">
        <w:rPr>
          <w:sz w:val="24"/>
          <w:szCs w:val="28"/>
        </w:rPr>
        <w:t xml:space="preserve"> was submitted by the Town Council’s Planning and Environment Committee on behalf of the Town Council. </w:t>
      </w:r>
    </w:p>
    <w:p w:rsidR="004C6B35" w:rsidRDefault="004C6B35" w:rsidP="00C23A2A">
      <w:pPr>
        <w:rPr>
          <w:sz w:val="24"/>
          <w:szCs w:val="28"/>
        </w:rPr>
      </w:pPr>
      <w:r>
        <w:rPr>
          <w:sz w:val="24"/>
          <w:szCs w:val="28"/>
        </w:rPr>
        <w:t xml:space="preserve">Further details </w:t>
      </w:r>
      <w:proofErr w:type="gramStart"/>
      <w:r>
        <w:rPr>
          <w:sz w:val="24"/>
          <w:szCs w:val="28"/>
        </w:rPr>
        <w:t>can be found</w:t>
      </w:r>
      <w:proofErr w:type="gramEnd"/>
      <w:r>
        <w:rPr>
          <w:sz w:val="24"/>
          <w:szCs w:val="28"/>
        </w:rPr>
        <w:t xml:space="preserve"> at </w:t>
      </w:r>
      <w:r w:rsidRPr="004C6B35">
        <w:rPr>
          <w:sz w:val="24"/>
          <w:szCs w:val="28"/>
        </w:rPr>
        <w:t>https://sway.office.com/Srx8JnLoIFRbef0b?ref=Link</w:t>
      </w:r>
    </w:p>
    <w:p w:rsidR="004C6B35" w:rsidRDefault="004C6B35" w:rsidP="00C23A2A">
      <w:pPr>
        <w:rPr>
          <w:sz w:val="24"/>
          <w:szCs w:val="28"/>
        </w:rPr>
      </w:pPr>
    </w:p>
    <w:p w:rsidR="004C6B35" w:rsidRDefault="004C6B35" w:rsidP="00C23A2A">
      <w:pPr>
        <w:rPr>
          <w:sz w:val="24"/>
          <w:szCs w:val="28"/>
        </w:rPr>
      </w:pPr>
      <w:r>
        <w:rPr>
          <w:noProof/>
          <w:lang w:eastAsia="en-GB"/>
        </w:rPr>
        <w:drawing>
          <wp:inline distT="0" distB="0" distL="0" distR="0" wp14:anchorId="40596C8F" wp14:editId="1D74CBE5">
            <wp:extent cx="6372225" cy="340868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2225" cy="3408680"/>
                    </a:xfrm>
                    <a:prstGeom prst="rect">
                      <a:avLst/>
                    </a:prstGeom>
                  </pic:spPr>
                </pic:pic>
              </a:graphicData>
            </a:graphic>
          </wp:inline>
        </w:drawing>
      </w:r>
    </w:p>
    <w:p w:rsidR="00F15BA9" w:rsidRDefault="00F15BA9"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4C6B35" w:rsidRDefault="004C6B35" w:rsidP="00C23A2A">
      <w:pPr>
        <w:rPr>
          <w:sz w:val="24"/>
          <w:szCs w:val="28"/>
        </w:rPr>
      </w:pPr>
    </w:p>
    <w:p w:rsidR="00F15BA9" w:rsidRDefault="00F15BA9" w:rsidP="00C23A2A">
      <w:pPr>
        <w:rPr>
          <w:sz w:val="24"/>
          <w:szCs w:val="28"/>
        </w:rPr>
      </w:pPr>
    </w:p>
    <w:p w:rsidR="00C23A2A" w:rsidRPr="00141FD4" w:rsidRDefault="00F15BA9" w:rsidP="00C23A2A">
      <w:pPr>
        <w:rPr>
          <w:b/>
          <w:sz w:val="24"/>
          <w:szCs w:val="28"/>
        </w:rPr>
      </w:pPr>
      <w:r w:rsidRPr="00141FD4">
        <w:rPr>
          <w:b/>
          <w:sz w:val="24"/>
          <w:szCs w:val="28"/>
        </w:rPr>
        <w:lastRenderedPageBreak/>
        <w:t xml:space="preserve">3.4 </w:t>
      </w:r>
      <w:r w:rsidR="00C23A2A" w:rsidRPr="00141FD4">
        <w:rPr>
          <w:b/>
          <w:sz w:val="24"/>
          <w:szCs w:val="28"/>
        </w:rPr>
        <w:t>Extract from the Lowestoft Town Centre Master Plan</w:t>
      </w:r>
    </w:p>
    <w:p w:rsidR="00C23A2A" w:rsidRDefault="00C23A2A" w:rsidP="00C23A2A">
      <w:pPr>
        <w:rPr>
          <w:sz w:val="24"/>
          <w:szCs w:val="28"/>
        </w:rPr>
      </w:pPr>
      <w:r>
        <w:rPr>
          <w:noProof/>
          <w:lang w:eastAsia="en-GB"/>
        </w:rPr>
        <w:drawing>
          <wp:inline distT="0" distB="0" distL="0" distR="0" wp14:anchorId="09C5CFFF" wp14:editId="5F1BF45F">
            <wp:extent cx="6372225" cy="291274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2225" cy="2912745"/>
                    </a:xfrm>
                    <a:prstGeom prst="rect">
                      <a:avLst/>
                    </a:prstGeom>
                  </pic:spPr>
                </pic:pic>
              </a:graphicData>
            </a:graphic>
          </wp:inline>
        </w:drawing>
      </w:r>
    </w:p>
    <w:p w:rsidR="00C23A2A" w:rsidRDefault="00C23A2A" w:rsidP="00C23A2A">
      <w:pPr>
        <w:rPr>
          <w:sz w:val="24"/>
          <w:szCs w:val="28"/>
        </w:rPr>
      </w:pPr>
      <w:r>
        <w:rPr>
          <w:noProof/>
          <w:lang w:eastAsia="en-GB"/>
        </w:rPr>
        <w:drawing>
          <wp:inline distT="0" distB="0" distL="0" distR="0" wp14:anchorId="7F832D04" wp14:editId="6983C644">
            <wp:extent cx="6372225" cy="45034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2225" cy="4503420"/>
                    </a:xfrm>
                    <a:prstGeom prst="rect">
                      <a:avLst/>
                    </a:prstGeom>
                  </pic:spPr>
                </pic:pic>
              </a:graphicData>
            </a:graphic>
          </wp:inline>
        </w:drawing>
      </w:r>
    </w:p>
    <w:p w:rsidR="00C23A2A" w:rsidRDefault="00C23A2A" w:rsidP="00C23A2A">
      <w:pPr>
        <w:rPr>
          <w:sz w:val="24"/>
          <w:szCs w:val="28"/>
        </w:rPr>
      </w:pPr>
    </w:p>
    <w:p w:rsidR="00C23A2A" w:rsidRPr="00C23A2A" w:rsidRDefault="00C23A2A" w:rsidP="00C23A2A">
      <w:pPr>
        <w:rPr>
          <w:sz w:val="24"/>
          <w:szCs w:val="28"/>
        </w:rPr>
      </w:pPr>
      <w:r>
        <w:rPr>
          <w:noProof/>
          <w:lang w:eastAsia="en-GB"/>
        </w:rPr>
        <w:lastRenderedPageBreak/>
        <w:drawing>
          <wp:inline distT="0" distB="0" distL="0" distR="0" wp14:anchorId="28E547CB" wp14:editId="502AAB8B">
            <wp:extent cx="6372225" cy="40030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2225" cy="4003040"/>
                    </a:xfrm>
                    <a:prstGeom prst="rect">
                      <a:avLst/>
                    </a:prstGeom>
                  </pic:spPr>
                </pic:pic>
              </a:graphicData>
            </a:graphic>
          </wp:inline>
        </w:drawing>
      </w:r>
    </w:p>
    <w:p w:rsidR="00994C7A" w:rsidRDefault="00994C7A" w:rsidP="00994C7A">
      <w:pPr>
        <w:ind w:left="720"/>
        <w:rPr>
          <w:sz w:val="24"/>
          <w:szCs w:val="28"/>
        </w:rPr>
      </w:pPr>
    </w:p>
    <w:p w:rsidR="00994C7A" w:rsidRPr="00E37731" w:rsidRDefault="00994C7A" w:rsidP="00994C7A">
      <w:pPr>
        <w:ind w:left="720"/>
        <w:rPr>
          <w:b/>
          <w:sz w:val="24"/>
          <w:szCs w:val="28"/>
        </w:rPr>
      </w:pPr>
    </w:p>
    <w:p w:rsidR="00E37731" w:rsidRPr="00E37731" w:rsidRDefault="00E37731" w:rsidP="00E37731">
      <w:pPr>
        <w:rPr>
          <w:b/>
        </w:rPr>
      </w:pPr>
      <w:r w:rsidRPr="00E37731">
        <w:rPr>
          <w:b/>
          <w:sz w:val="24"/>
          <w:szCs w:val="28"/>
        </w:rPr>
        <w:t xml:space="preserve">3.5 Suffolk County Council </w:t>
      </w:r>
      <w:r w:rsidRPr="00E37731">
        <w:rPr>
          <w:b/>
          <w:iCs/>
          <w:sz w:val="24"/>
        </w:rPr>
        <w:t xml:space="preserve">Prioritised Rolling </w:t>
      </w:r>
      <w:proofErr w:type="gramStart"/>
      <w:r w:rsidRPr="00E37731">
        <w:rPr>
          <w:b/>
          <w:iCs/>
          <w:sz w:val="24"/>
        </w:rPr>
        <w:t>Five Year</w:t>
      </w:r>
      <w:proofErr w:type="gramEnd"/>
      <w:r w:rsidRPr="00E37731">
        <w:rPr>
          <w:b/>
          <w:iCs/>
          <w:sz w:val="24"/>
        </w:rPr>
        <w:t xml:space="preserve"> Plan for Cycling</w:t>
      </w:r>
      <w:r w:rsidRPr="00E37731">
        <w:rPr>
          <w:b/>
          <w:sz w:val="24"/>
        </w:rPr>
        <w:t xml:space="preserve"> </w:t>
      </w:r>
    </w:p>
    <w:p w:rsidR="00E37731" w:rsidRDefault="00556DF6" w:rsidP="00E37731">
      <w:hyperlink r:id="rId22" w:history="1">
        <w:r w:rsidR="00E37731" w:rsidRPr="008D7372">
          <w:rPr>
            <w:rStyle w:val="Hyperlink"/>
          </w:rPr>
          <w:t>file:///C:/Users/footes/Downloads/Agenda%20Item%207c%20-%20Appendix%20B%20-%20Prioritised%20five%20year%20plan%20(1).pdf)</w:t>
        </w:r>
      </w:hyperlink>
    </w:p>
    <w:p w:rsidR="00C8090C" w:rsidRPr="00C8090C" w:rsidRDefault="00E37731" w:rsidP="00C8090C">
      <w:pPr>
        <w:rPr>
          <w:color w:val="000000"/>
          <w:sz w:val="24"/>
        </w:rPr>
      </w:pPr>
      <w:r w:rsidRPr="00C8090C">
        <w:rPr>
          <w:sz w:val="24"/>
        </w:rPr>
        <w:t xml:space="preserve">This document </w:t>
      </w:r>
      <w:proofErr w:type="gramStart"/>
      <w:r w:rsidRPr="00C8090C">
        <w:rPr>
          <w:sz w:val="24"/>
        </w:rPr>
        <w:t>should be viewed</w:t>
      </w:r>
      <w:proofErr w:type="gramEnd"/>
      <w:r w:rsidRPr="00C8090C">
        <w:rPr>
          <w:sz w:val="24"/>
        </w:rPr>
        <w:t xml:space="preserve"> in its entirety to see the priorities allocated to cycling across the county and where Lowestoft featured within the prioritisation</w:t>
      </w:r>
      <w:r w:rsidRPr="00C8090C">
        <w:rPr>
          <w:sz w:val="28"/>
        </w:rPr>
        <w:t xml:space="preserve">. </w:t>
      </w:r>
      <w:r w:rsidR="00C8090C" w:rsidRPr="00C8090C">
        <w:rPr>
          <w:color w:val="000000"/>
          <w:sz w:val="24"/>
        </w:rPr>
        <w:t xml:space="preserve"> It seems the town has missed substantial funding for </w:t>
      </w:r>
      <w:proofErr w:type="gramStart"/>
      <w:r w:rsidR="00C8090C" w:rsidRPr="00C8090C">
        <w:rPr>
          <w:color w:val="000000"/>
          <w:sz w:val="24"/>
        </w:rPr>
        <w:t>projects which</w:t>
      </w:r>
      <w:proofErr w:type="gramEnd"/>
      <w:r w:rsidR="00C8090C" w:rsidRPr="00C8090C">
        <w:rPr>
          <w:color w:val="000000"/>
          <w:sz w:val="24"/>
        </w:rPr>
        <w:t xml:space="preserve"> would have supported the environmental and physical well-being of the town and its people. </w:t>
      </w:r>
    </w:p>
    <w:p w:rsidR="00E37731" w:rsidRDefault="00E37731" w:rsidP="00E37731">
      <w:pPr>
        <w:rPr>
          <w:sz w:val="24"/>
          <w:szCs w:val="28"/>
        </w:rPr>
      </w:pPr>
    </w:p>
    <w:p w:rsidR="00E37731" w:rsidRDefault="00E37731" w:rsidP="00E37731">
      <w:pPr>
        <w:rPr>
          <w:b/>
          <w:sz w:val="24"/>
          <w:szCs w:val="28"/>
        </w:rPr>
      </w:pPr>
      <w:r w:rsidRPr="00E37731">
        <w:rPr>
          <w:b/>
          <w:sz w:val="24"/>
          <w:szCs w:val="28"/>
        </w:rPr>
        <w:t>3.6 Lowestoft Town Council Climate Emergency Declaration</w:t>
      </w:r>
    </w:p>
    <w:p w:rsidR="00E37731" w:rsidRPr="000204F2" w:rsidRDefault="00E37731" w:rsidP="00E37731">
      <w:pPr>
        <w:rPr>
          <w:sz w:val="24"/>
          <w:szCs w:val="28"/>
        </w:rPr>
      </w:pPr>
      <w:r w:rsidRPr="000204F2">
        <w:rPr>
          <w:sz w:val="24"/>
          <w:szCs w:val="28"/>
        </w:rPr>
        <w:t xml:space="preserve">The Town Council’s climate emergency declaration of June 2019 supports </w:t>
      </w:r>
      <w:r w:rsidR="00C8090C">
        <w:rPr>
          <w:sz w:val="24"/>
          <w:szCs w:val="28"/>
        </w:rPr>
        <w:t xml:space="preserve">alternatives to car use including walking, cycling and public transport. </w:t>
      </w:r>
    </w:p>
    <w:p w:rsidR="00E37731" w:rsidRDefault="00556DF6" w:rsidP="00E37731">
      <w:pPr>
        <w:rPr>
          <w:sz w:val="24"/>
          <w:szCs w:val="28"/>
        </w:rPr>
      </w:pPr>
      <w:hyperlink r:id="rId23" w:history="1">
        <w:r w:rsidR="00C8090C" w:rsidRPr="008D7372">
          <w:rPr>
            <w:rStyle w:val="Hyperlink"/>
            <w:sz w:val="24"/>
            <w:szCs w:val="28"/>
          </w:rPr>
          <w:t>https://www.lowestofttowncouncil.gov.uk/about-the-council/climate-emergency/</w:t>
        </w:r>
      </w:hyperlink>
    </w:p>
    <w:p w:rsidR="00C8090C" w:rsidRPr="00C8090C" w:rsidRDefault="00C8090C" w:rsidP="00E37731">
      <w:pPr>
        <w:rPr>
          <w:sz w:val="24"/>
          <w:szCs w:val="28"/>
        </w:rPr>
      </w:pPr>
    </w:p>
    <w:p w:rsidR="00E37731" w:rsidRDefault="00E37731" w:rsidP="00E37731">
      <w:pPr>
        <w:rPr>
          <w:b/>
          <w:sz w:val="24"/>
          <w:szCs w:val="28"/>
        </w:rPr>
      </w:pPr>
      <w:r w:rsidRPr="00E37731">
        <w:rPr>
          <w:b/>
          <w:sz w:val="24"/>
          <w:szCs w:val="28"/>
        </w:rPr>
        <w:t xml:space="preserve">3.7 Lowestoft Town Council Health Emergency </w:t>
      </w:r>
      <w:r>
        <w:rPr>
          <w:b/>
          <w:sz w:val="24"/>
          <w:szCs w:val="28"/>
        </w:rPr>
        <w:t>Declaration</w:t>
      </w:r>
    </w:p>
    <w:p w:rsidR="00E37731" w:rsidRDefault="00E37731" w:rsidP="00E37731">
      <w:pPr>
        <w:rPr>
          <w:rFonts w:cs="Calibri"/>
          <w:sz w:val="24"/>
          <w:szCs w:val="24"/>
        </w:rPr>
      </w:pPr>
      <w:r w:rsidRPr="00E37731">
        <w:rPr>
          <w:sz w:val="24"/>
          <w:szCs w:val="28"/>
        </w:rPr>
        <w:t xml:space="preserve">The Town Council’s Health Emergency Declaration </w:t>
      </w:r>
      <w:r w:rsidR="003C0885">
        <w:rPr>
          <w:rFonts w:cs="Calibri"/>
          <w:sz w:val="24"/>
          <w:szCs w:val="24"/>
        </w:rPr>
        <w:t>prioritises</w:t>
      </w:r>
      <w:r w:rsidR="000204F2" w:rsidRPr="005150B3">
        <w:rPr>
          <w:rFonts w:cs="Calibri"/>
          <w:sz w:val="24"/>
          <w:szCs w:val="24"/>
        </w:rPr>
        <w:t xml:space="preserve"> support and promotion of transport which is not reliant on fossil fuel and which encourages exercise and independence, including cycling, walking and running</w:t>
      </w:r>
      <w:r w:rsidR="003C0885">
        <w:rPr>
          <w:rFonts w:cs="Calibri"/>
          <w:sz w:val="24"/>
          <w:szCs w:val="24"/>
        </w:rPr>
        <w:t>.</w:t>
      </w:r>
    </w:p>
    <w:p w:rsidR="00C8090C" w:rsidRPr="00E37731" w:rsidRDefault="00C8090C" w:rsidP="00E37731">
      <w:pPr>
        <w:rPr>
          <w:sz w:val="24"/>
          <w:szCs w:val="28"/>
        </w:rPr>
      </w:pPr>
      <w:r w:rsidRPr="00C8090C">
        <w:rPr>
          <w:sz w:val="24"/>
          <w:szCs w:val="28"/>
        </w:rPr>
        <w:lastRenderedPageBreak/>
        <w:t>https://www.lowestofttowncouncil.gov.uk/assets/Webpage-Important-Documents/Policies-and-Procedures/Health-and-Well-Being-Emergency-Declaration.pdf</w:t>
      </w:r>
    </w:p>
    <w:p w:rsidR="00E37731" w:rsidRPr="00E37731" w:rsidRDefault="00E37731" w:rsidP="00E37731">
      <w:pPr>
        <w:rPr>
          <w:b/>
          <w:sz w:val="24"/>
          <w:szCs w:val="28"/>
        </w:rPr>
      </w:pPr>
    </w:p>
    <w:p w:rsidR="00994C7A" w:rsidRDefault="00994C7A" w:rsidP="00E37731">
      <w:pPr>
        <w:rPr>
          <w:sz w:val="24"/>
          <w:szCs w:val="28"/>
        </w:rPr>
      </w:pPr>
    </w:p>
    <w:p w:rsidR="00994C7A" w:rsidRDefault="00994C7A"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E57775" w:rsidRDefault="00E57775" w:rsidP="00994C7A">
      <w:pPr>
        <w:ind w:left="720"/>
        <w:rPr>
          <w:sz w:val="24"/>
          <w:szCs w:val="28"/>
        </w:rPr>
      </w:pPr>
    </w:p>
    <w:p w:rsidR="00994C7A" w:rsidRDefault="00994C7A" w:rsidP="00994C7A">
      <w:pPr>
        <w:ind w:left="720"/>
        <w:rPr>
          <w:sz w:val="24"/>
          <w:szCs w:val="28"/>
        </w:rPr>
      </w:pPr>
    </w:p>
    <w:p w:rsidR="00C8090C" w:rsidRDefault="00C8090C" w:rsidP="00C8090C">
      <w:pPr>
        <w:rPr>
          <w:sz w:val="24"/>
          <w:szCs w:val="28"/>
          <w:u w:val="single"/>
        </w:rPr>
      </w:pPr>
      <w:proofErr w:type="gramStart"/>
      <w:r w:rsidRPr="00C8090C">
        <w:rPr>
          <w:sz w:val="24"/>
          <w:szCs w:val="28"/>
        </w:rPr>
        <w:t>4.</w:t>
      </w:r>
      <w:r w:rsidRPr="00C8090C">
        <w:rPr>
          <w:sz w:val="24"/>
          <w:szCs w:val="28"/>
          <w:u w:val="single"/>
        </w:rPr>
        <w:t>Partner</w:t>
      </w:r>
      <w:proofErr w:type="gramEnd"/>
      <w:r w:rsidRPr="00C8090C">
        <w:rPr>
          <w:sz w:val="24"/>
          <w:szCs w:val="28"/>
          <w:u w:val="single"/>
        </w:rPr>
        <w:t xml:space="preserve"> organisations</w:t>
      </w:r>
    </w:p>
    <w:p w:rsidR="00C8090C" w:rsidRPr="00C8090C" w:rsidRDefault="00C8090C" w:rsidP="00C8090C">
      <w:pPr>
        <w:rPr>
          <w:i/>
          <w:sz w:val="24"/>
          <w:szCs w:val="28"/>
        </w:rPr>
      </w:pPr>
    </w:p>
    <w:p w:rsidR="00994C7A" w:rsidRPr="00C8090C" w:rsidRDefault="00C8090C" w:rsidP="00C8090C">
      <w:pPr>
        <w:rPr>
          <w:i/>
          <w:sz w:val="24"/>
          <w:szCs w:val="28"/>
        </w:rPr>
      </w:pPr>
      <w:r w:rsidRPr="00C8090C">
        <w:rPr>
          <w:i/>
          <w:sz w:val="24"/>
          <w:szCs w:val="28"/>
        </w:rPr>
        <w:t xml:space="preserve">This section </w:t>
      </w:r>
      <w:proofErr w:type="gramStart"/>
      <w:r w:rsidRPr="00C8090C">
        <w:rPr>
          <w:i/>
          <w:sz w:val="24"/>
          <w:szCs w:val="28"/>
        </w:rPr>
        <w:t>will be completed</w:t>
      </w:r>
      <w:proofErr w:type="gramEnd"/>
      <w:r w:rsidRPr="00C8090C">
        <w:rPr>
          <w:i/>
          <w:sz w:val="24"/>
          <w:szCs w:val="28"/>
        </w:rPr>
        <w:t xml:space="preserve"> once engagement with local cycle clubs has happened and a response from </w:t>
      </w:r>
      <w:proofErr w:type="spellStart"/>
      <w:r w:rsidRPr="00C8090C">
        <w:rPr>
          <w:i/>
          <w:sz w:val="24"/>
          <w:szCs w:val="28"/>
        </w:rPr>
        <w:t>Sustrans</w:t>
      </w:r>
      <w:proofErr w:type="spellEnd"/>
      <w:r w:rsidRPr="00C8090C">
        <w:rPr>
          <w:i/>
          <w:sz w:val="24"/>
          <w:szCs w:val="28"/>
        </w:rPr>
        <w:t xml:space="preserve"> has been received.</w:t>
      </w:r>
    </w:p>
    <w:p w:rsidR="00994C7A" w:rsidRDefault="00994C7A" w:rsidP="00994C7A">
      <w:pPr>
        <w:ind w:left="720"/>
        <w:rPr>
          <w:sz w:val="24"/>
          <w:szCs w:val="28"/>
        </w:rPr>
      </w:pPr>
    </w:p>
    <w:p w:rsidR="00994C7A" w:rsidRPr="00994C7A" w:rsidRDefault="00994C7A" w:rsidP="00994C7A">
      <w:pPr>
        <w:ind w:left="720"/>
        <w:rPr>
          <w:sz w:val="24"/>
          <w:szCs w:val="28"/>
        </w:rPr>
      </w:pPr>
    </w:p>
    <w:p w:rsidR="00A24671" w:rsidRDefault="00A24671" w:rsidP="002904ED">
      <w:pPr>
        <w:pStyle w:val="ListParagraph"/>
        <w:rPr>
          <w:sz w:val="24"/>
          <w:szCs w:val="28"/>
        </w:rPr>
      </w:pPr>
    </w:p>
    <w:p w:rsidR="00A24671" w:rsidRDefault="00A24671" w:rsidP="002904ED">
      <w:pPr>
        <w:pStyle w:val="ListParagraph"/>
        <w:rPr>
          <w:sz w:val="24"/>
          <w:szCs w:val="28"/>
        </w:rPr>
      </w:pPr>
    </w:p>
    <w:p w:rsidR="00A2513E" w:rsidRDefault="00A2513E" w:rsidP="002904ED">
      <w:pPr>
        <w:pStyle w:val="ListParagraph"/>
        <w:rPr>
          <w:sz w:val="24"/>
          <w:szCs w:val="28"/>
        </w:rPr>
      </w:pPr>
    </w:p>
    <w:p w:rsidR="00A2513E" w:rsidRDefault="00A2513E" w:rsidP="002904ED">
      <w:pPr>
        <w:pStyle w:val="ListParagraph"/>
        <w:rPr>
          <w:sz w:val="24"/>
          <w:szCs w:val="28"/>
        </w:rPr>
      </w:pPr>
    </w:p>
    <w:p w:rsidR="00A2513E" w:rsidRDefault="00A2513E" w:rsidP="002904ED">
      <w:pPr>
        <w:pStyle w:val="ListParagraph"/>
        <w:rPr>
          <w:sz w:val="24"/>
          <w:szCs w:val="28"/>
        </w:rPr>
      </w:pPr>
    </w:p>
    <w:p w:rsidR="00A2513E" w:rsidRDefault="00A2513E" w:rsidP="002904ED">
      <w:pPr>
        <w:pStyle w:val="ListParagraph"/>
        <w:rPr>
          <w:sz w:val="24"/>
          <w:szCs w:val="28"/>
        </w:rPr>
      </w:pPr>
    </w:p>
    <w:p w:rsidR="00A2513E" w:rsidRDefault="00A2513E"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E57775" w:rsidRDefault="00E57775" w:rsidP="002904ED">
      <w:pPr>
        <w:pStyle w:val="ListParagraph"/>
        <w:rPr>
          <w:sz w:val="24"/>
          <w:szCs w:val="28"/>
        </w:rPr>
      </w:pPr>
    </w:p>
    <w:p w:rsidR="00A2513E" w:rsidRDefault="00A2513E" w:rsidP="002904ED">
      <w:pPr>
        <w:pStyle w:val="ListParagraph"/>
        <w:rPr>
          <w:sz w:val="24"/>
          <w:szCs w:val="28"/>
        </w:rPr>
      </w:pPr>
    </w:p>
    <w:p w:rsidR="00A2513E" w:rsidRDefault="00A2513E" w:rsidP="00A2513E">
      <w:pPr>
        <w:pStyle w:val="ListParagraph"/>
        <w:ind w:left="0" w:hanging="142"/>
        <w:rPr>
          <w:sz w:val="24"/>
          <w:szCs w:val="28"/>
        </w:rPr>
      </w:pPr>
      <w:r>
        <w:rPr>
          <w:sz w:val="24"/>
          <w:szCs w:val="28"/>
        </w:rPr>
        <w:t xml:space="preserve">5. </w:t>
      </w:r>
      <w:r w:rsidRPr="00A2513E">
        <w:rPr>
          <w:sz w:val="24"/>
          <w:szCs w:val="28"/>
          <w:u w:val="single"/>
        </w:rPr>
        <w:t>Consultation Responses</w:t>
      </w:r>
    </w:p>
    <w:p w:rsidR="00A2513E" w:rsidRDefault="00A2513E" w:rsidP="002904ED">
      <w:pPr>
        <w:pStyle w:val="ListParagraph"/>
        <w:rPr>
          <w:sz w:val="24"/>
          <w:szCs w:val="28"/>
        </w:rPr>
      </w:pPr>
    </w:p>
    <w:p w:rsidR="00A2513E" w:rsidRDefault="00A2513E" w:rsidP="00A2513E">
      <w:pPr>
        <w:pStyle w:val="ListParagraph"/>
        <w:ind w:left="426" w:hanging="568"/>
        <w:rPr>
          <w:sz w:val="24"/>
          <w:szCs w:val="28"/>
        </w:rPr>
      </w:pPr>
      <w:r>
        <w:rPr>
          <w:sz w:val="24"/>
          <w:szCs w:val="28"/>
        </w:rPr>
        <w:t>During August and September 2020, The Town Council asked via its Facebook page, website and</w:t>
      </w:r>
    </w:p>
    <w:p w:rsidR="00A2513E" w:rsidRDefault="00A2513E" w:rsidP="00A2513E">
      <w:pPr>
        <w:pStyle w:val="ListParagraph"/>
        <w:ind w:left="426" w:hanging="568"/>
        <w:rPr>
          <w:sz w:val="24"/>
          <w:szCs w:val="28"/>
        </w:rPr>
      </w:pPr>
      <w:proofErr w:type="gramStart"/>
      <w:r>
        <w:rPr>
          <w:sz w:val="24"/>
          <w:szCs w:val="28"/>
        </w:rPr>
        <w:t>articles</w:t>
      </w:r>
      <w:proofErr w:type="gramEnd"/>
      <w:r>
        <w:rPr>
          <w:sz w:val="24"/>
          <w:szCs w:val="28"/>
        </w:rPr>
        <w:t xml:space="preserve"> in the Lowestoft Journal for comments on cycling provision within the town. </w:t>
      </w:r>
    </w:p>
    <w:p w:rsidR="00A2513E" w:rsidRDefault="00A2513E" w:rsidP="002904ED">
      <w:pPr>
        <w:pStyle w:val="ListParagraph"/>
        <w:rPr>
          <w:sz w:val="24"/>
          <w:szCs w:val="28"/>
        </w:rPr>
      </w:pPr>
    </w:p>
    <w:p w:rsidR="00A2513E" w:rsidRDefault="00A2513E" w:rsidP="00A2513E">
      <w:proofErr w:type="gramStart"/>
      <w:r>
        <w:t xml:space="preserve">May I suggest </w:t>
      </w:r>
      <w:r>
        <w:rPr>
          <w:b/>
          <w:bCs/>
        </w:rPr>
        <w:t xml:space="preserve">joining up the cycling dots from </w:t>
      </w:r>
      <w:proofErr w:type="spellStart"/>
      <w:r>
        <w:rPr>
          <w:b/>
          <w:bCs/>
        </w:rPr>
        <w:t>Pakefield</w:t>
      </w:r>
      <w:proofErr w:type="spellEnd"/>
      <w:r>
        <w:rPr>
          <w:b/>
          <w:bCs/>
        </w:rPr>
        <w:t xml:space="preserve"> (</w:t>
      </w:r>
      <w:proofErr w:type="spellStart"/>
      <w:r>
        <w:rPr>
          <w:b/>
          <w:bCs/>
        </w:rPr>
        <w:t>Arbor</w:t>
      </w:r>
      <w:proofErr w:type="spellEnd"/>
      <w:r>
        <w:rPr>
          <w:b/>
          <w:bCs/>
        </w:rPr>
        <w:t xml:space="preserve"> Lane) to </w:t>
      </w:r>
      <w:proofErr w:type="spellStart"/>
      <w:r>
        <w:rPr>
          <w:b/>
          <w:bCs/>
        </w:rPr>
        <w:t>Pakefield</w:t>
      </w:r>
      <w:proofErr w:type="spellEnd"/>
      <w:r>
        <w:rPr>
          <w:b/>
          <w:bCs/>
        </w:rPr>
        <w:t xml:space="preserve"> Road along the very popular scenic cliff top and waterfront</w:t>
      </w:r>
      <w:r>
        <w:t xml:space="preserve">, with some will and a little modification to existing pedestrian infrastructure along a 1km section we could have a continuous 3km cycling route linking up </w:t>
      </w:r>
      <w:proofErr w:type="spellStart"/>
      <w:r>
        <w:t>Pakefield</w:t>
      </w:r>
      <w:proofErr w:type="spellEnd"/>
      <w:r>
        <w:t xml:space="preserve"> to the traffic free sea-front and onto Lowestoft town centre a real asset and perfectly complements what the government wants to happen.</w:t>
      </w:r>
      <w:proofErr w:type="gramEnd"/>
      <w:r>
        <w:t xml:space="preserve">  </w:t>
      </w:r>
      <w:proofErr w:type="gramStart"/>
      <w:r>
        <w:t xml:space="preserve">Currently, as you can see in the attached photographs, this 1km section is narrow along parts of the route and even passing pedestrians and/or cyclists have to step off the footpath which a popular route for cyclists, yes I know cyclists are supposed to dismount and walk this 1km section but let’s move on and grasp the nettle and </w:t>
      </w:r>
      <w:r>
        <w:rPr>
          <w:b/>
          <w:bCs/>
        </w:rPr>
        <w:t>make it a harmonious link for both pedestrians and cyclists into Lowestoft</w:t>
      </w:r>
      <w:r>
        <w:t>, a win-win for all along the scenic cliff?</w:t>
      </w:r>
      <w:proofErr w:type="gramEnd"/>
      <w:r>
        <w:t xml:space="preserve"> </w:t>
      </w:r>
      <w:proofErr w:type="gramStart"/>
      <w:r>
        <w:t>Please note this very popular cliff top route offers no possibility for social distancing in many parts even for pedestrians?</w:t>
      </w:r>
      <w:proofErr w:type="gramEnd"/>
    </w:p>
    <w:p w:rsidR="00A2513E" w:rsidRDefault="00A2513E" w:rsidP="00A2513E"/>
    <w:p w:rsidR="00A2513E" w:rsidRDefault="00A2513E" w:rsidP="00A2513E">
      <w:pPr>
        <w:rPr>
          <w:noProof/>
          <w:lang w:eastAsia="en-GB"/>
        </w:rPr>
      </w:pPr>
      <w:r>
        <w:rPr>
          <w:noProof/>
          <w:lang w:eastAsia="en-GB"/>
        </w:rPr>
        <w:drawing>
          <wp:inline distT="0" distB="0" distL="0" distR="0" wp14:anchorId="3C9ACCC1" wp14:editId="04F23B31">
            <wp:extent cx="2685600" cy="3618000"/>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5600" cy="3618000"/>
                    </a:xfrm>
                    <a:prstGeom prst="rect">
                      <a:avLst/>
                    </a:prstGeom>
                  </pic:spPr>
                </pic:pic>
              </a:graphicData>
            </a:graphic>
          </wp:inline>
        </w:drawing>
      </w:r>
      <w:r w:rsidR="00B00951" w:rsidRPr="00B00951">
        <w:rPr>
          <w:noProof/>
          <w:lang w:eastAsia="en-GB"/>
        </w:rPr>
        <w:t xml:space="preserve"> </w:t>
      </w:r>
      <w:r w:rsidR="00B00951">
        <w:rPr>
          <w:noProof/>
          <w:lang w:eastAsia="en-GB"/>
        </w:rPr>
        <w:drawing>
          <wp:inline distT="0" distB="0" distL="0" distR="0" wp14:anchorId="00222329" wp14:editId="2571CD97">
            <wp:extent cx="2728800" cy="362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8800" cy="3621600"/>
                    </a:xfrm>
                    <a:prstGeom prst="rect">
                      <a:avLst/>
                    </a:prstGeom>
                  </pic:spPr>
                </pic:pic>
              </a:graphicData>
            </a:graphic>
          </wp:inline>
        </w:drawing>
      </w:r>
    </w:p>
    <w:p w:rsidR="00B00951" w:rsidRDefault="00B00951" w:rsidP="00A2513E">
      <w:pPr>
        <w:rPr>
          <w:noProof/>
          <w:lang w:eastAsia="en-GB"/>
        </w:rPr>
      </w:pPr>
    </w:p>
    <w:p w:rsidR="00B00951" w:rsidRDefault="00B00951" w:rsidP="00A2513E">
      <w:r>
        <w:rPr>
          <w:noProof/>
          <w:lang w:eastAsia="en-GB"/>
        </w:rPr>
        <w:lastRenderedPageBreak/>
        <w:drawing>
          <wp:inline distT="0" distB="0" distL="0" distR="0" wp14:anchorId="7C01955B" wp14:editId="18CDEBC4">
            <wp:extent cx="2761200" cy="3628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1200" cy="3628800"/>
                    </a:xfrm>
                    <a:prstGeom prst="rect">
                      <a:avLst/>
                    </a:prstGeom>
                  </pic:spPr>
                </pic:pic>
              </a:graphicData>
            </a:graphic>
          </wp:inline>
        </w:drawing>
      </w:r>
    </w:p>
    <w:p w:rsidR="00C23A2A" w:rsidRDefault="00C23A2A" w:rsidP="00C23A2A">
      <w:pPr>
        <w:rPr>
          <w:sz w:val="24"/>
          <w:szCs w:val="28"/>
        </w:rPr>
      </w:pPr>
    </w:p>
    <w:p w:rsidR="00C23A2A" w:rsidRDefault="00C23A2A" w:rsidP="00C23A2A">
      <w:pPr>
        <w:rPr>
          <w:sz w:val="24"/>
          <w:szCs w:val="28"/>
        </w:rPr>
      </w:pPr>
    </w:p>
    <w:p w:rsidR="00C23A2A" w:rsidRDefault="00C23A2A" w:rsidP="00C23A2A">
      <w:pPr>
        <w:rPr>
          <w:sz w:val="24"/>
          <w:szCs w:val="28"/>
        </w:rPr>
      </w:pPr>
      <w:r>
        <w:rPr>
          <w:noProof/>
          <w:lang w:eastAsia="en-GB"/>
        </w:rPr>
        <w:drawing>
          <wp:inline distT="0" distB="0" distL="0" distR="0" wp14:anchorId="3DD4B962" wp14:editId="2D1814E1">
            <wp:extent cx="6372225" cy="34404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72225" cy="3440430"/>
                    </a:xfrm>
                    <a:prstGeom prst="rect">
                      <a:avLst/>
                    </a:prstGeom>
                  </pic:spPr>
                </pic:pic>
              </a:graphicData>
            </a:graphic>
          </wp:inline>
        </w:drawing>
      </w:r>
    </w:p>
    <w:p w:rsidR="00B66AFC" w:rsidRDefault="00B66AFC" w:rsidP="00C23A2A">
      <w:pPr>
        <w:rPr>
          <w:sz w:val="24"/>
          <w:szCs w:val="28"/>
        </w:rPr>
      </w:pPr>
    </w:p>
    <w:p w:rsidR="00B66AFC" w:rsidRDefault="00B66AFC" w:rsidP="00B66AFC">
      <w:r>
        <w:t>IMPROVING CYCLING IN Lowestoft</w:t>
      </w:r>
    </w:p>
    <w:p w:rsidR="00B66AFC" w:rsidRDefault="00B66AFC" w:rsidP="00B66AFC"/>
    <w:p w:rsidR="00B66AFC" w:rsidRDefault="00B66AFC" w:rsidP="00B66AFC">
      <w:r>
        <w:t xml:space="preserve">In response to the Town Council’s request for ideas, may I suggest the </w:t>
      </w:r>
      <w:proofErr w:type="gramStart"/>
      <w:r>
        <w:t>following</w:t>
      </w:r>
      <w:proofErr w:type="gramEnd"/>
    </w:p>
    <w:p w:rsidR="00B66AFC" w:rsidRDefault="00B66AFC" w:rsidP="00B66AFC">
      <w:r>
        <w:t>Third Crossing – we must ensure good routes to, from and on the bridge</w:t>
      </w:r>
    </w:p>
    <w:p w:rsidR="00B66AFC" w:rsidRDefault="00B66AFC" w:rsidP="00B66AFC"/>
    <w:p w:rsidR="00B66AFC" w:rsidRDefault="00B66AFC" w:rsidP="00B66AFC">
      <w:r>
        <w:t>20mph zones. A study should be made of where more could be installed, in particular to take</w:t>
      </w:r>
      <w:proofErr w:type="gramStart"/>
      <w:r>
        <w:t>  advantage</w:t>
      </w:r>
      <w:proofErr w:type="gramEnd"/>
      <w:r>
        <w:t xml:space="preserve"> of traffic diverting over the Crossing.  The residential part of Yarmouth Road would be a good place to examine</w:t>
      </w:r>
    </w:p>
    <w:p w:rsidR="00B66AFC" w:rsidRDefault="00B66AFC" w:rsidP="00B66AFC"/>
    <w:p w:rsidR="00B66AFC" w:rsidRDefault="00B66AFC" w:rsidP="00B66AFC">
      <w:proofErr w:type="spellStart"/>
      <w:r>
        <w:t>Normanston</w:t>
      </w:r>
      <w:proofErr w:type="spellEnd"/>
      <w:r>
        <w:t xml:space="preserve"> Park to Brooke peninsula – this planned strategic cycle/pedestrian bridge is of huge importance for the future</w:t>
      </w:r>
    </w:p>
    <w:p w:rsidR="00B66AFC" w:rsidRDefault="00B66AFC" w:rsidP="00B66AFC"/>
    <w:p w:rsidR="00B66AFC" w:rsidRDefault="00B66AFC" w:rsidP="00B66AFC">
      <w:r>
        <w:t>Care must be taken that cyclists do not lose out in the many regeneration schemes planned</w:t>
      </w:r>
      <w:r>
        <w:br/>
      </w:r>
      <w:r>
        <w:br/>
      </w:r>
      <w:proofErr w:type="gramStart"/>
      <w:r>
        <w:t>Most</w:t>
      </w:r>
      <w:proofErr w:type="gramEnd"/>
      <w:r>
        <w:t xml:space="preserve"> advisory cycle lanes are now invisible and should be </w:t>
      </w:r>
      <w:proofErr w:type="spellStart"/>
      <w:r>
        <w:t>re_marked</w:t>
      </w:r>
      <w:proofErr w:type="spellEnd"/>
      <w:r>
        <w:t>.</w:t>
      </w:r>
    </w:p>
    <w:p w:rsidR="00B66AFC" w:rsidRPr="00C23A2A" w:rsidRDefault="00B66AFC" w:rsidP="00C23A2A">
      <w:pPr>
        <w:rPr>
          <w:sz w:val="24"/>
          <w:szCs w:val="28"/>
        </w:rPr>
      </w:pPr>
    </w:p>
    <w:p w:rsidR="00A2513E" w:rsidRDefault="00A2513E" w:rsidP="002904ED">
      <w:pPr>
        <w:pStyle w:val="ListParagraph"/>
        <w:rPr>
          <w:sz w:val="24"/>
          <w:szCs w:val="28"/>
        </w:rPr>
      </w:pPr>
      <w:r>
        <w:rPr>
          <w:noProof/>
          <w:lang w:eastAsia="en-GB"/>
        </w:rPr>
        <w:lastRenderedPageBreak/>
        <w:drawing>
          <wp:inline distT="0" distB="0" distL="0" distR="0" wp14:anchorId="2259EFEA" wp14:editId="154B9054">
            <wp:extent cx="5553075" cy="802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3075" cy="8020050"/>
                    </a:xfrm>
                    <a:prstGeom prst="rect">
                      <a:avLst/>
                    </a:prstGeom>
                  </pic:spPr>
                </pic:pic>
              </a:graphicData>
            </a:graphic>
          </wp:inline>
        </w:drawing>
      </w:r>
    </w:p>
    <w:p w:rsidR="00A2513E" w:rsidRDefault="00A2513E" w:rsidP="002904ED">
      <w:pPr>
        <w:pStyle w:val="ListParagraph"/>
        <w:rPr>
          <w:sz w:val="24"/>
          <w:szCs w:val="28"/>
        </w:rPr>
      </w:pPr>
    </w:p>
    <w:p w:rsidR="00A2513E" w:rsidRDefault="00A2513E" w:rsidP="002904ED">
      <w:pPr>
        <w:pStyle w:val="ListParagraph"/>
        <w:rPr>
          <w:sz w:val="24"/>
          <w:szCs w:val="28"/>
        </w:rPr>
      </w:pPr>
      <w:r>
        <w:rPr>
          <w:noProof/>
          <w:lang w:eastAsia="en-GB"/>
        </w:rPr>
        <w:lastRenderedPageBreak/>
        <w:drawing>
          <wp:inline distT="0" distB="0" distL="0" distR="0" wp14:anchorId="4E0EC465" wp14:editId="083EE03D">
            <wp:extent cx="5353050" cy="451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3050" cy="4514850"/>
                    </a:xfrm>
                    <a:prstGeom prst="rect">
                      <a:avLst/>
                    </a:prstGeom>
                  </pic:spPr>
                </pic:pic>
              </a:graphicData>
            </a:graphic>
          </wp:inline>
        </w:drawing>
      </w:r>
    </w:p>
    <w:p w:rsidR="00A2513E" w:rsidRDefault="00A2513E" w:rsidP="002904ED">
      <w:pPr>
        <w:pStyle w:val="ListParagraph"/>
        <w:rPr>
          <w:sz w:val="24"/>
          <w:szCs w:val="28"/>
        </w:rPr>
      </w:pPr>
    </w:p>
    <w:p w:rsidR="00A2513E" w:rsidRDefault="00A2513E" w:rsidP="002904ED">
      <w:pPr>
        <w:pStyle w:val="ListParagraph"/>
        <w:rPr>
          <w:sz w:val="24"/>
          <w:szCs w:val="28"/>
        </w:rPr>
      </w:pPr>
      <w:r>
        <w:rPr>
          <w:noProof/>
          <w:lang w:eastAsia="en-GB"/>
        </w:rPr>
        <w:lastRenderedPageBreak/>
        <w:drawing>
          <wp:inline distT="0" distB="0" distL="0" distR="0" wp14:anchorId="5BA94298" wp14:editId="2A5F4C07">
            <wp:extent cx="5715000" cy="6886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5000" cy="6886575"/>
                    </a:xfrm>
                    <a:prstGeom prst="rect">
                      <a:avLst/>
                    </a:prstGeom>
                  </pic:spPr>
                </pic:pic>
              </a:graphicData>
            </a:graphic>
          </wp:inline>
        </w:drawing>
      </w:r>
    </w:p>
    <w:p w:rsidR="00A2513E" w:rsidRDefault="00A2513E" w:rsidP="002904ED">
      <w:pPr>
        <w:pStyle w:val="ListParagraph"/>
        <w:rPr>
          <w:sz w:val="24"/>
          <w:szCs w:val="28"/>
        </w:rPr>
      </w:pPr>
    </w:p>
    <w:p w:rsidR="00A2513E" w:rsidRDefault="00A2513E" w:rsidP="002904ED">
      <w:pPr>
        <w:pStyle w:val="ListParagraph"/>
        <w:rPr>
          <w:sz w:val="24"/>
          <w:szCs w:val="28"/>
        </w:rPr>
      </w:pPr>
      <w:r>
        <w:rPr>
          <w:noProof/>
          <w:lang w:eastAsia="en-GB"/>
        </w:rPr>
        <w:lastRenderedPageBreak/>
        <w:drawing>
          <wp:inline distT="0" distB="0" distL="0" distR="0" wp14:anchorId="3373B09F" wp14:editId="6DCBDE90">
            <wp:extent cx="5629275" cy="5057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275" cy="5057775"/>
                    </a:xfrm>
                    <a:prstGeom prst="rect">
                      <a:avLst/>
                    </a:prstGeom>
                  </pic:spPr>
                </pic:pic>
              </a:graphicData>
            </a:graphic>
          </wp:inline>
        </w:drawing>
      </w:r>
    </w:p>
    <w:p w:rsidR="000F24BF" w:rsidRDefault="00F15BA9" w:rsidP="002904ED">
      <w:pPr>
        <w:pStyle w:val="ListParagraph"/>
        <w:rPr>
          <w:sz w:val="24"/>
          <w:szCs w:val="28"/>
        </w:rPr>
      </w:pPr>
      <w:r>
        <w:rPr>
          <w:sz w:val="24"/>
          <w:szCs w:val="28"/>
        </w:rPr>
        <w:t>_____________________________________________________________________________</w:t>
      </w:r>
    </w:p>
    <w:p w:rsidR="000F24BF" w:rsidRDefault="000F24BF" w:rsidP="002904ED">
      <w:pPr>
        <w:pStyle w:val="ListParagraph"/>
        <w:rPr>
          <w:sz w:val="24"/>
          <w:szCs w:val="28"/>
        </w:rPr>
      </w:pPr>
    </w:p>
    <w:p w:rsidR="000F24BF" w:rsidRDefault="000F24BF" w:rsidP="002904ED">
      <w:pPr>
        <w:pStyle w:val="ListParagraph"/>
        <w:rPr>
          <w:sz w:val="24"/>
          <w:szCs w:val="28"/>
        </w:rPr>
      </w:pPr>
      <w:r>
        <w:rPr>
          <w:noProof/>
          <w:lang w:eastAsia="en-GB"/>
        </w:rPr>
        <w:drawing>
          <wp:inline distT="0" distB="0" distL="0" distR="0" wp14:anchorId="56B08942" wp14:editId="229555E4">
            <wp:extent cx="6372225" cy="1762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72225" cy="1762125"/>
                    </a:xfrm>
                    <a:prstGeom prst="rect">
                      <a:avLst/>
                    </a:prstGeom>
                  </pic:spPr>
                </pic:pic>
              </a:graphicData>
            </a:graphic>
          </wp:inline>
        </w:drawing>
      </w:r>
    </w:p>
    <w:p w:rsidR="004C6B35" w:rsidRDefault="004C6B35" w:rsidP="002904ED">
      <w:pPr>
        <w:pStyle w:val="ListParagraph"/>
        <w:rPr>
          <w:sz w:val="24"/>
          <w:szCs w:val="28"/>
        </w:rPr>
      </w:pPr>
    </w:p>
    <w:p w:rsidR="004C6B35" w:rsidRDefault="004C6B35"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p>
    <w:p w:rsidR="00556DF6" w:rsidRDefault="00556DF6" w:rsidP="002904ED">
      <w:pPr>
        <w:pStyle w:val="ListParagraph"/>
        <w:rPr>
          <w:sz w:val="24"/>
          <w:szCs w:val="28"/>
        </w:rPr>
      </w:pPr>
      <w:bookmarkStart w:id="1" w:name="_GoBack"/>
      <w:bookmarkEnd w:id="1"/>
    </w:p>
    <w:p w:rsidR="004C6B35" w:rsidRDefault="004C6B35" w:rsidP="004C6B35">
      <w:pPr>
        <w:rPr>
          <w:sz w:val="24"/>
          <w:szCs w:val="28"/>
          <w:u w:val="single"/>
        </w:rPr>
      </w:pPr>
      <w:r w:rsidRPr="004C6B35">
        <w:rPr>
          <w:sz w:val="24"/>
          <w:szCs w:val="28"/>
        </w:rPr>
        <w:lastRenderedPageBreak/>
        <w:t>6.</w:t>
      </w:r>
      <w:r>
        <w:rPr>
          <w:sz w:val="24"/>
          <w:szCs w:val="28"/>
        </w:rPr>
        <w:t xml:space="preserve">  </w:t>
      </w:r>
      <w:r w:rsidRPr="004C6B35">
        <w:rPr>
          <w:sz w:val="24"/>
          <w:szCs w:val="28"/>
          <w:u w:val="single"/>
        </w:rPr>
        <w:t>How Lowestoft Town Council will support the development and promotion of cycling in the Lowestoft</w:t>
      </w:r>
    </w:p>
    <w:p w:rsidR="004C6B35" w:rsidRDefault="004C6B35" w:rsidP="004C6B35">
      <w:pPr>
        <w:rPr>
          <w:sz w:val="24"/>
          <w:szCs w:val="28"/>
          <w:u w:val="single"/>
        </w:rPr>
      </w:pPr>
    </w:p>
    <w:p w:rsidR="00634890" w:rsidRDefault="004C6B35" w:rsidP="004C6B35">
      <w:pPr>
        <w:rPr>
          <w:i/>
          <w:sz w:val="24"/>
          <w:szCs w:val="28"/>
        </w:rPr>
      </w:pPr>
      <w:r w:rsidRPr="004C6B35">
        <w:rPr>
          <w:i/>
          <w:sz w:val="24"/>
          <w:szCs w:val="28"/>
        </w:rPr>
        <w:t>Committees and Sub-Committees will need to consider this section and feed in their ideas</w:t>
      </w:r>
      <w:proofErr w:type="gramStart"/>
      <w:r w:rsidRPr="004C6B35">
        <w:rPr>
          <w:i/>
          <w:sz w:val="24"/>
          <w:szCs w:val="28"/>
        </w:rPr>
        <w:t>;</w:t>
      </w:r>
      <w:proofErr w:type="gramEnd"/>
      <w:r w:rsidRPr="004C6B35">
        <w:rPr>
          <w:i/>
          <w:sz w:val="24"/>
          <w:szCs w:val="28"/>
        </w:rPr>
        <w:t xml:space="preserve"> Climate Emergency, Parks and Open Spaces, AID.</w:t>
      </w:r>
    </w:p>
    <w:p w:rsidR="00634890" w:rsidRDefault="00634890">
      <w:pPr>
        <w:rPr>
          <w:i/>
          <w:sz w:val="24"/>
          <w:szCs w:val="28"/>
        </w:rPr>
      </w:pPr>
      <w:r>
        <w:rPr>
          <w:i/>
          <w:sz w:val="24"/>
          <w:szCs w:val="28"/>
        </w:rPr>
        <w:br w:type="page"/>
      </w:r>
    </w:p>
    <w:tbl>
      <w:tblPr>
        <w:tblStyle w:val="TableGrid"/>
        <w:tblW w:w="10157" w:type="dxa"/>
        <w:tblInd w:w="-392" w:type="dxa"/>
        <w:tblLook w:val="04A0" w:firstRow="1" w:lastRow="0" w:firstColumn="1" w:lastColumn="0" w:noHBand="0" w:noVBand="1"/>
      </w:tblPr>
      <w:tblGrid>
        <w:gridCol w:w="1777"/>
        <w:gridCol w:w="8650"/>
      </w:tblGrid>
      <w:tr w:rsidR="00634890" w:rsidTr="00634890">
        <w:trPr>
          <w:trHeight w:val="1000"/>
        </w:trPr>
        <w:tc>
          <w:tcPr>
            <w:tcW w:w="5006" w:type="dxa"/>
            <w:hideMark/>
          </w:tcPr>
          <w:p w:rsidR="00634890" w:rsidRDefault="00634890">
            <w:pPr>
              <w:spacing w:line="256" w:lineRule="auto"/>
            </w:pPr>
            <w:r>
              <w:rPr>
                <w:noProof/>
              </w:rPr>
              <w:lastRenderedPageBreak/>
              <w:drawing>
                <wp:anchor distT="0" distB="0" distL="114300" distR="114300" simplePos="0" relativeHeight="251658240" behindDoc="0" locked="0" layoutInCell="1" allowOverlap="1">
                  <wp:simplePos x="0" y="0"/>
                  <wp:positionH relativeFrom="column">
                    <wp:posOffset>5080</wp:posOffset>
                  </wp:positionH>
                  <wp:positionV relativeFrom="paragraph">
                    <wp:posOffset>-635</wp:posOffset>
                  </wp:positionV>
                  <wp:extent cx="1619885" cy="500380"/>
                  <wp:effectExtent l="0" t="0" r="0" b="0"/>
                  <wp:wrapNone/>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3">
                            <a:extLst>
                              <a:ext uri="{28A0092B-C50C-407E-A947-70E740481C1C}">
                                <a14:useLocalDpi xmlns:a14="http://schemas.microsoft.com/office/drawing/2010/main" val="0"/>
                              </a:ext>
                            </a:extLst>
                          </a:blip>
                          <a:stretch>
                            <a:fillRect/>
                          </a:stretch>
                        </pic:blipFill>
                        <pic:spPr>
                          <a:xfrm>
                            <a:off x="0" y="0"/>
                            <a:ext cx="1619885" cy="5003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1625600" cy="508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5600" cy="508000"/>
                          </a:xfrm>
                          <a:prstGeom prst="rect">
                            <a:avLst/>
                          </a:prstGeom>
                          <a:noFill/>
                          <a:ln>
                            <a:noFill/>
                          </a:ln>
                        </pic:spPr>
                      </pic:pic>
                    </a:graphicData>
                  </a:graphic>
                </wp:inline>
              </w:drawing>
            </w:r>
          </w:p>
        </w:tc>
        <w:tc>
          <w:tcPr>
            <w:tcW w:w="5151" w:type="dxa"/>
          </w:tcPr>
          <w:p w:rsidR="00634890" w:rsidRDefault="00634890">
            <w:pPr>
              <w:spacing w:line="256" w:lineRule="auto"/>
              <w:ind w:left="-6054" w:right="11205"/>
            </w:pPr>
          </w:p>
          <w:tbl>
            <w:tblPr>
              <w:tblStyle w:val="TableGrid"/>
              <w:tblW w:w="2696" w:type="dxa"/>
              <w:tblInd w:w="2455" w:type="dxa"/>
              <w:tblCellMar>
                <w:left w:w="252" w:type="dxa"/>
                <w:right w:w="115" w:type="dxa"/>
              </w:tblCellMar>
              <w:tblLook w:val="04A0" w:firstRow="1" w:lastRow="0" w:firstColumn="1" w:lastColumn="0" w:noHBand="0" w:noVBand="1"/>
            </w:tblPr>
            <w:tblGrid>
              <w:gridCol w:w="2696"/>
            </w:tblGrid>
            <w:tr w:rsidR="00634890">
              <w:trPr>
                <w:trHeight w:val="732"/>
              </w:trPr>
              <w:tc>
                <w:tcPr>
                  <w:tcW w:w="2696" w:type="dxa"/>
                  <w:tcBorders>
                    <w:top w:val="double" w:sz="4" w:space="0" w:color="000000"/>
                    <w:left w:val="double" w:sz="4" w:space="0" w:color="000000"/>
                    <w:bottom w:val="double" w:sz="4" w:space="0" w:color="000000"/>
                    <w:right w:val="double" w:sz="4" w:space="0" w:color="000000"/>
                  </w:tcBorders>
                  <w:vAlign w:val="center"/>
                  <w:hideMark/>
                </w:tcPr>
                <w:p w:rsidR="00634890" w:rsidRDefault="00634890">
                  <w:pPr>
                    <w:spacing w:line="256" w:lineRule="auto"/>
                  </w:pPr>
                  <w:r>
                    <w:rPr>
                      <w:b/>
                      <w:sz w:val="32"/>
                    </w:rPr>
                    <w:t xml:space="preserve">Agenda Item 7 </w:t>
                  </w:r>
                </w:p>
              </w:tc>
            </w:tr>
          </w:tbl>
          <w:p w:rsidR="00634890" w:rsidRDefault="00634890">
            <w:pPr>
              <w:spacing w:after="160" w:line="256" w:lineRule="auto"/>
              <w:rPr>
                <w:rFonts w:ascii="Arial" w:eastAsia="Arial" w:hAnsi="Arial" w:cs="Arial"/>
                <w:color w:val="000000"/>
                <w:sz w:val="24"/>
              </w:rPr>
            </w:pPr>
          </w:p>
        </w:tc>
      </w:tr>
    </w:tbl>
    <w:p w:rsidR="00634890" w:rsidRDefault="00634890" w:rsidP="00634890">
      <w:pPr>
        <w:spacing w:after="0" w:line="256" w:lineRule="auto"/>
        <w:ind w:right="4"/>
        <w:jc w:val="center"/>
        <w:rPr>
          <w:rFonts w:ascii="Arial" w:eastAsia="Arial" w:hAnsi="Arial" w:cs="Arial"/>
          <w:color w:val="000000"/>
        </w:rPr>
      </w:pPr>
      <w:r>
        <w:rPr>
          <w:b/>
          <w:sz w:val="32"/>
        </w:rPr>
        <w:t xml:space="preserve">Cabinet </w:t>
      </w:r>
    </w:p>
    <w:tbl>
      <w:tblPr>
        <w:tblStyle w:val="TableGrid"/>
        <w:tblW w:w="9465" w:type="dxa"/>
        <w:tblInd w:w="5" w:type="dxa"/>
        <w:tblCellMar>
          <w:top w:w="13" w:type="dxa"/>
          <w:left w:w="108" w:type="dxa"/>
          <w:right w:w="38" w:type="dxa"/>
        </w:tblCellMar>
        <w:tblLook w:val="04A0" w:firstRow="1" w:lastRow="0" w:firstColumn="1" w:lastColumn="0" w:noHBand="0" w:noVBand="1"/>
      </w:tblPr>
      <w:tblGrid>
        <w:gridCol w:w="2660"/>
        <w:gridCol w:w="6805"/>
      </w:tblGrid>
      <w:tr w:rsidR="00634890" w:rsidTr="00634890">
        <w:trPr>
          <w:trHeight w:val="550"/>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rPr>
                <w:b/>
                <w:sz w:val="26"/>
              </w:rPr>
              <w:t xml:space="preserve">Report Title: </w:t>
            </w:r>
          </w:p>
        </w:tc>
        <w:tc>
          <w:tcPr>
            <w:tcW w:w="6805"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t xml:space="preserve">Prioritised Rolling Five Year Plan for Cycling </w:t>
            </w:r>
          </w:p>
        </w:tc>
      </w:tr>
      <w:tr w:rsidR="00634890" w:rsidTr="00634890">
        <w:trPr>
          <w:trHeight w:val="550"/>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rPr>
                <w:b/>
                <w:sz w:val="26"/>
              </w:rPr>
              <w:t xml:space="preserve">Meeting Date: </w:t>
            </w:r>
          </w:p>
        </w:tc>
        <w:tc>
          <w:tcPr>
            <w:tcW w:w="6805"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t xml:space="preserve">16 June 2020 </w:t>
            </w:r>
          </w:p>
        </w:tc>
      </w:tr>
      <w:tr w:rsidR="00634890" w:rsidTr="00634890">
        <w:trPr>
          <w:trHeight w:val="838"/>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jc w:val="both"/>
            </w:pPr>
            <w:r>
              <w:rPr>
                <w:b/>
                <w:sz w:val="26"/>
              </w:rPr>
              <w:t xml:space="preserve">Lead Councillor(s): </w:t>
            </w:r>
          </w:p>
        </w:tc>
        <w:tc>
          <w:tcPr>
            <w:tcW w:w="6805"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Councillor Andrew Reid, Cabinet member for Highways, </w:t>
            </w:r>
          </w:p>
          <w:p w:rsidR="00634890" w:rsidRDefault="00634890">
            <w:pPr>
              <w:spacing w:line="256" w:lineRule="auto"/>
            </w:pPr>
            <w:r>
              <w:t xml:space="preserve">Transport &amp; Rural Affairs, Councillor David Ritchie, Cycling </w:t>
            </w:r>
          </w:p>
          <w:p w:rsidR="00634890" w:rsidRDefault="00634890">
            <w:pPr>
              <w:spacing w:line="256" w:lineRule="auto"/>
            </w:pPr>
            <w:r>
              <w:t xml:space="preserve">Policy Development Panel Chairman  </w:t>
            </w:r>
          </w:p>
        </w:tc>
      </w:tr>
      <w:tr w:rsidR="00634890" w:rsidTr="00634890">
        <w:trPr>
          <w:trHeight w:val="562"/>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jc w:val="both"/>
            </w:pPr>
            <w:r>
              <w:rPr>
                <w:b/>
                <w:sz w:val="26"/>
              </w:rPr>
              <w:t xml:space="preserve">Local Councillor(s): </w:t>
            </w:r>
          </w:p>
        </w:tc>
        <w:tc>
          <w:tcPr>
            <w:tcW w:w="6805"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ind w:right="68"/>
            </w:pPr>
            <w:r>
              <w:t xml:space="preserve">Councillors Graham Newman, Helen Armitage, Robert </w:t>
            </w:r>
            <w:proofErr w:type="spellStart"/>
            <w:r>
              <w:t>Everitt</w:t>
            </w:r>
            <w:proofErr w:type="spellEnd"/>
            <w:r>
              <w:t xml:space="preserve">, Andy Drummond, Caroline Page   </w:t>
            </w:r>
          </w:p>
        </w:tc>
      </w:tr>
      <w:tr w:rsidR="00634890" w:rsidTr="00634890">
        <w:trPr>
          <w:trHeight w:val="562"/>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rPr>
                <w:b/>
                <w:sz w:val="26"/>
              </w:rPr>
              <w:t xml:space="preserve">Director: </w:t>
            </w:r>
          </w:p>
        </w:tc>
        <w:tc>
          <w:tcPr>
            <w:tcW w:w="6805"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Mark Ash, Executive Director, Growth, Highways and Infrastructure  </w:t>
            </w:r>
          </w:p>
        </w:tc>
      </w:tr>
      <w:tr w:rsidR="00634890" w:rsidTr="00634890">
        <w:trPr>
          <w:trHeight w:val="667"/>
        </w:trPr>
        <w:tc>
          <w:tcPr>
            <w:tcW w:w="266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rPr>
                <w:b/>
                <w:sz w:val="26"/>
              </w:rPr>
              <w:t xml:space="preserve">Assistant Director or Head of Service: </w:t>
            </w:r>
          </w:p>
        </w:tc>
        <w:tc>
          <w:tcPr>
            <w:tcW w:w="6805"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Sue Roper, Assistant Director, Strategic Development, Growth, Highways and Infrastructure </w:t>
            </w:r>
          </w:p>
        </w:tc>
      </w:tr>
      <w:tr w:rsidR="00634890" w:rsidTr="00634890">
        <w:trPr>
          <w:trHeight w:val="840"/>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pPr>
            <w:r>
              <w:rPr>
                <w:b/>
                <w:sz w:val="26"/>
              </w:rPr>
              <w:t xml:space="preserve">Author: </w:t>
            </w:r>
          </w:p>
        </w:tc>
        <w:tc>
          <w:tcPr>
            <w:tcW w:w="6805"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Carl Ashton, Transport Policy &amp; Development Manager, </w:t>
            </w:r>
          </w:p>
          <w:p w:rsidR="00634890" w:rsidRDefault="00634890">
            <w:pPr>
              <w:spacing w:line="256" w:lineRule="auto"/>
            </w:pPr>
            <w:r>
              <w:t xml:space="preserve">Growth, Highways and Infrastructure,   </w:t>
            </w:r>
          </w:p>
          <w:p w:rsidR="00634890" w:rsidRDefault="00634890">
            <w:pPr>
              <w:spacing w:line="256" w:lineRule="auto"/>
            </w:pPr>
            <w:r>
              <w:rPr>
                <w:color w:val="0000FF"/>
                <w:u w:val="single" w:color="0000FF"/>
              </w:rPr>
              <w:t>Carl.Ashton@suffolk.gov.uk</w:t>
            </w:r>
            <w:r>
              <w:t>,  01473 265923</w:t>
            </w:r>
          </w:p>
        </w:tc>
      </w:tr>
    </w:tbl>
    <w:p w:rsidR="00634890" w:rsidRDefault="00634890" w:rsidP="00634890">
      <w:pPr>
        <w:spacing w:after="0" w:line="256" w:lineRule="auto"/>
        <w:ind w:left="-5" w:hanging="10"/>
        <w:rPr>
          <w:rFonts w:ascii="Arial" w:eastAsia="Arial" w:hAnsi="Arial" w:cs="Arial"/>
          <w:color w:val="000000"/>
        </w:rPr>
      </w:pPr>
      <w:r>
        <w:rPr>
          <w:b/>
          <w:sz w:val="28"/>
        </w:rPr>
        <w:t xml:space="preserve">Brief summary of report </w:t>
      </w:r>
    </w:p>
    <w:p w:rsidR="00634890" w:rsidRDefault="00634890" w:rsidP="00634890">
      <w:pPr>
        <w:numPr>
          <w:ilvl w:val="0"/>
          <w:numId w:val="11"/>
        </w:numPr>
        <w:spacing w:after="110" w:line="249" w:lineRule="auto"/>
        <w:ind w:right="13" w:hanging="566"/>
      </w:pPr>
      <w:r>
        <w:t>A cross-party Cycling Policy Development Panel (PDP) met over four meetings between March and May 2020.</w:t>
      </w:r>
    </w:p>
    <w:p w:rsidR="00634890" w:rsidRDefault="00634890" w:rsidP="00634890">
      <w:pPr>
        <w:numPr>
          <w:ilvl w:val="0"/>
          <w:numId w:val="11"/>
        </w:numPr>
        <w:spacing w:after="110" w:line="249" w:lineRule="auto"/>
        <w:ind w:right="13" w:hanging="566"/>
      </w:pPr>
      <w:r>
        <w:t>It has identified, evaluated, costed and prioritised proposed cycling schemes across the county, producing a five-year rolling plan.</w:t>
      </w:r>
    </w:p>
    <w:p w:rsidR="00634890" w:rsidRDefault="00634890" w:rsidP="00634890">
      <w:pPr>
        <w:numPr>
          <w:ilvl w:val="0"/>
          <w:numId w:val="11"/>
        </w:numPr>
        <w:spacing w:after="225" w:line="249" w:lineRule="auto"/>
        <w:ind w:right="13" w:hanging="566"/>
      </w:pPr>
      <w:r>
        <w:t xml:space="preserve">The prioritised schemes are </w:t>
      </w:r>
      <w:proofErr w:type="gramStart"/>
      <w:r>
        <w:t>those which</w:t>
      </w:r>
      <w:proofErr w:type="gramEnd"/>
      <w:r>
        <w:t xml:space="preserve"> have the greatest potential to provide modal shift; support economic growth in Suffolk; and have the highest cost benefit ratio.</w:t>
      </w:r>
    </w:p>
    <w:p w:rsidR="00634890" w:rsidRDefault="00634890" w:rsidP="00634890">
      <w:pPr>
        <w:spacing w:after="0" w:line="256" w:lineRule="auto"/>
        <w:ind w:left="-5" w:hanging="10"/>
      </w:pPr>
      <w:r>
        <w:rPr>
          <w:b/>
          <w:sz w:val="28"/>
        </w:rPr>
        <w:t xml:space="preserve">What </w:t>
      </w:r>
      <w:proofErr w:type="gramStart"/>
      <w:r>
        <w:rPr>
          <w:b/>
          <w:sz w:val="28"/>
        </w:rPr>
        <w:t>is Cabinet being asked</w:t>
      </w:r>
      <w:proofErr w:type="gramEnd"/>
      <w:r>
        <w:rPr>
          <w:b/>
          <w:sz w:val="28"/>
        </w:rPr>
        <w:t xml:space="preserve"> to decide? </w:t>
      </w:r>
    </w:p>
    <w:tbl>
      <w:tblPr>
        <w:tblStyle w:val="TableGrid"/>
        <w:tblW w:w="9018" w:type="dxa"/>
        <w:tblInd w:w="5" w:type="dxa"/>
        <w:tblCellMar>
          <w:top w:w="13" w:type="dxa"/>
          <w:right w:w="115" w:type="dxa"/>
        </w:tblCellMar>
        <w:tblLook w:val="04A0" w:firstRow="1" w:lastRow="0" w:firstColumn="1" w:lastColumn="0" w:noHBand="0" w:noVBand="1"/>
      </w:tblPr>
      <w:tblGrid>
        <w:gridCol w:w="674"/>
        <w:gridCol w:w="720"/>
        <w:gridCol w:w="7624"/>
      </w:tblGrid>
      <w:tr w:rsidR="00634890" w:rsidTr="00634890">
        <w:trPr>
          <w:trHeight w:val="3853"/>
        </w:trPr>
        <w:tc>
          <w:tcPr>
            <w:tcW w:w="674" w:type="dxa"/>
            <w:tcBorders>
              <w:top w:val="single" w:sz="4" w:space="0" w:color="000000"/>
              <w:left w:val="single" w:sz="4" w:space="0" w:color="000000"/>
              <w:bottom w:val="single" w:sz="4" w:space="0" w:color="000000"/>
              <w:right w:val="nil"/>
            </w:tcBorders>
            <w:hideMark/>
          </w:tcPr>
          <w:p w:rsidR="00634890" w:rsidRDefault="00634890">
            <w:pPr>
              <w:spacing w:line="256" w:lineRule="auto"/>
              <w:ind w:left="108"/>
            </w:pPr>
            <w:r>
              <w:t>4.</w:t>
            </w:r>
          </w:p>
        </w:tc>
        <w:tc>
          <w:tcPr>
            <w:tcW w:w="8344" w:type="dxa"/>
            <w:gridSpan w:val="2"/>
            <w:tcBorders>
              <w:top w:val="single" w:sz="4" w:space="0" w:color="000000"/>
              <w:left w:val="nil"/>
              <w:bottom w:val="single" w:sz="4" w:space="0" w:color="000000"/>
              <w:right w:val="single" w:sz="4" w:space="0" w:color="000000"/>
            </w:tcBorders>
            <w:hideMark/>
          </w:tcPr>
          <w:p w:rsidR="00634890" w:rsidRDefault="00634890">
            <w:pPr>
              <w:spacing w:after="138"/>
            </w:pPr>
            <w:r>
              <w:t>The Cabinet is asked to endorse the recommendations from the Cycling Policy Development Panel as laid out in its report to Cabinet at Appendix A. Specifically, to:</w:t>
            </w:r>
          </w:p>
          <w:p w:rsidR="00634890" w:rsidRDefault="00634890" w:rsidP="00634890">
            <w:pPr>
              <w:numPr>
                <w:ilvl w:val="0"/>
                <w:numId w:val="12"/>
              </w:numPr>
              <w:spacing w:after="134" w:line="242" w:lineRule="auto"/>
              <w:ind w:hanging="360"/>
            </w:pPr>
            <w:r>
              <w:t>Endorse the prioritised rolling 5-year plan for cycling in Suffolk. This relates to the motion as adopted by the Council meeting held on 20 July 2018 to provide a 5-year plan for cycling.</w:t>
            </w:r>
          </w:p>
          <w:p w:rsidR="00634890" w:rsidRDefault="00634890" w:rsidP="00634890">
            <w:pPr>
              <w:numPr>
                <w:ilvl w:val="0"/>
                <w:numId w:val="12"/>
              </w:numPr>
              <w:spacing w:after="127" w:line="244" w:lineRule="auto"/>
              <w:ind w:hanging="360"/>
            </w:pPr>
            <w:r>
              <w:t>Request officers to engage with district and borough councils to develop the rolling 5-year plan for cycling.</w:t>
            </w:r>
          </w:p>
          <w:p w:rsidR="00634890" w:rsidRDefault="00634890" w:rsidP="00634890">
            <w:pPr>
              <w:numPr>
                <w:ilvl w:val="0"/>
                <w:numId w:val="12"/>
              </w:numPr>
              <w:spacing w:line="256" w:lineRule="auto"/>
              <w:ind w:hanging="360"/>
            </w:pPr>
            <w:r>
              <w:t>Ask officers to bring forward detailed feasibility studies of the highest 20 ranked</w:t>
            </w:r>
            <w:r>
              <w:rPr>
                <w:color w:val="FF0000"/>
              </w:rPr>
              <w:t xml:space="preserve"> </w:t>
            </w:r>
            <w:r>
              <w:t>schemes as identified on the rolling 5-year plan, with detailed costings, potential funding sources, and estimated timeframe for delivery.</w:t>
            </w:r>
          </w:p>
        </w:tc>
      </w:tr>
      <w:tr w:rsidR="00634890" w:rsidTr="00634890">
        <w:trPr>
          <w:trHeight w:val="646"/>
        </w:trPr>
        <w:tc>
          <w:tcPr>
            <w:tcW w:w="1394" w:type="dxa"/>
            <w:gridSpan w:val="2"/>
            <w:tcBorders>
              <w:top w:val="single" w:sz="4" w:space="0" w:color="000000"/>
              <w:left w:val="single" w:sz="4" w:space="0" w:color="000000"/>
              <w:bottom w:val="nil"/>
              <w:right w:val="nil"/>
            </w:tcBorders>
            <w:hideMark/>
          </w:tcPr>
          <w:p w:rsidR="00634890" w:rsidRDefault="00634890">
            <w:pPr>
              <w:spacing w:line="256" w:lineRule="auto"/>
              <w:ind w:left="1034"/>
            </w:pPr>
            <w:r>
              <w:rPr>
                <w:rFonts w:ascii="Segoe UI Symbol" w:eastAsia="Segoe UI Symbol" w:hAnsi="Segoe UI Symbol" w:cs="Segoe UI Symbol"/>
              </w:rPr>
              <w:t>•</w:t>
            </w:r>
          </w:p>
        </w:tc>
        <w:tc>
          <w:tcPr>
            <w:tcW w:w="7624" w:type="dxa"/>
            <w:tcBorders>
              <w:top w:val="single" w:sz="4" w:space="0" w:color="000000"/>
              <w:left w:val="nil"/>
              <w:bottom w:val="nil"/>
              <w:right w:val="single" w:sz="4" w:space="0" w:color="000000"/>
            </w:tcBorders>
            <w:hideMark/>
          </w:tcPr>
          <w:p w:rsidR="00634890" w:rsidRDefault="00634890">
            <w:pPr>
              <w:spacing w:line="256" w:lineRule="auto"/>
            </w:pPr>
            <w:r>
              <w:t>Request officers to prepare a prospectus for cycling in Suffolk to accompany the rolling 5-year plan.</w:t>
            </w:r>
          </w:p>
        </w:tc>
      </w:tr>
      <w:tr w:rsidR="00634890" w:rsidTr="00634890">
        <w:trPr>
          <w:trHeight w:val="1017"/>
        </w:trPr>
        <w:tc>
          <w:tcPr>
            <w:tcW w:w="1394" w:type="dxa"/>
            <w:gridSpan w:val="2"/>
            <w:tcBorders>
              <w:top w:val="nil"/>
              <w:left w:val="single" w:sz="4" w:space="0" w:color="000000"/>
              <w:bottom w:val="single" w:sz="4" w:space="0" w:color="000000"/>
              <w:right w:val="nil"/>
            </w:tcBorders>
            <w:hideMark/>
          </w:tcPr>
          <w:p w:rsidR="00634890" w:rsidRDefault="00634890">
            <w:pPr>
              <w:spacing w:line="256" w:lineRule="auto"/>
              <w:ind w:left="1034"/>
            </w:pPr>
            <w:r>
              <w:rPr>
                <w:rFonts w:ascii="Segoe UI Symbol" w:eastAsia="Segoe UI Symbol" w:hAnsi="Segoe UI Symbol" w:cs="Segoe UI Symbol"/>
              </w:rPr>
              <w:t>•</w:t>
            </w:r>
          </w:p>
        </w:tc>
        <w:tc>
          <w:tcPr>
            <w:tcW w:w="7624" w:type="dxa"/>
            <w:tcBorders>
              <w:top w:val="nil"/>
              <w:left w:val="nil"/>
              <w:bottom w:val="single" w:sz="4" w:space="0" w:color="000000"/>
              <w:right w:val="single" w:sz="4" w:space="0" w:color="000000"/>
            </w:tcBorders>
            <w:hideMark/>
          </w:tcPr>
          <w:p w:rsidR="00634890" w:rsidRDefault="00634890">
            <w:pPr>
              <w:spacing w:line="256" w:lineRule="auto"/>
            </w:pPr>
            <w:r>
              <w:t>Give approval to prepare for future publication, the separate Local Cycling and Walking Infrastructure Plan for Ipswich, establish the board, and further develop projects identified within it.</w:t>
            </w:r>
          </w:p>
        </w:tc>
      </w:tr>
    </w:tbl>
    <w:p w:rsidR="00634890" w:rsidRDefault="00634890" w:rsidP="00634890">
      <w:pPr>
        <w:spacing w:after="0" w:line="256" w:lineRule="auto"/>
        <w:ind w:left="-5" w:hanging="10"/>
        <w:rPr>
          <w:rFonts w:ascii="Arial" w:eastAsia="Arial" w:hAnsi="Arial" w:cs="Arial"/>
          <w:color w:val="000000"/>
        </w:rPr>
      </w:pPr>
      <w:r>
        <w:rPr>
          <w:b/>
          <w:sz w:val="28"/>
        </w:rPr>
        <w:lastRenderedPageBreak/>
        <w:t xml:space="preserve">Reason for recommendation </w:t>
      </w:r>
    </w:p>
    <w:p w:rsidR="00634890" w:rsidRDefault="00634890" w:rsidP="00634890">
      <w:pPr>
        <w:numPr>
          <w:ilvl w:val="0"/>
          <w:numId w:val="13"/>
        </w:numPr>
        <w:spacing w:after="110" w:line="249" w:lineRule="auto"/>
        <w:ind w:right="13" w:hanging="566"/>
      </w:pPr>
      <w:r>
        <w:t xml:space="preserve">The recommendations reflect the outcomes of the PDP to develop a rolling </w:t>
      </w:r>
      <w:proofErr w:type="gramStart"/>
      <w:r>
        <w:t>5year</w:t>
      </w:r>
      <w:proofErr w:type="gramEnd"/>
      <w:r>
        <w:t xml:space="preserve"> plan and enable it to be taken forward to implement cycling improvement schemes.</w:t>
      </w:r>
    </w:p>
    <w:p w:rsidR="00634890" w:rsidRDefault="00634890" w:rsidP="00634890">
      <w:pPr>
        <w:numPr>
          <w:ilvl w:val="0"/>
          <w:numId w:val="13"/>
        </w:numPr>
        <w:spacing w:after="110" w:line="249" w:lineRule="auto"/>
        <w:ind w:right="13" w:hanging="566"/>
      </w:pPr>
      <w:r>
        <w:t xml:space="preserve">The outcomes would provide support for the County </w:t>
      </w:r>
      <w:proofErr w:type="gramStart"/>
      <w:r>
        <w:t>Council’s</w:t>
      </w:r>
      <w:proofErr w:type="gramEnd"/>
      <w:r>
        <w:t xml:space="preserve"> declared climate emergency and the actions to tackle traffic congestion, improve public health and support economic growth. The rolling 5-year plan also supports the Local Transport Plan’s aims and objectives.</w:t>
      </w:r>
    </w:p>
    <w:p w:rsidR="00634890" w:rsidRDefault="00634890" w:rsidP="00634890">
      <w:pPr>
        <w:numPr>
          <w:ilvl w:val="0"/>
          <w:numId w:val="13"/>
        </w:numPr>
        <w:spacing w:after="110" w:line="249" w:lineRule="auto"/>
        <w:ind w:right="13" w:hanging="566"/>
      </w:pPr>
      <w:r>
        <w:t xml:space="preserve">The rolling 5-year delivery plan has been subject to objective review and evaluation of the strategic benefit of the schemes. The plan will provide focus for those prioritised schemes for which funding </w:t>
      </w:r>
      <w:proofErr w:type="gramStart"/>
      <w:r>
        <w:t>will be sought</w:t>
      </w:r>
      <w:proofErr w:type="gramEnd"/>
      <w:r>
        <w:t xml:space="preserve">. The methodology used in constituting the plan will be used to evaluate any new </w:t>
      </w:r>
      <w:proofErr w:type="gramStart"/>
      <w:r>
        <w:t>schemes which</w:t>
      </w:r>
      <w:proofErr w:type="gramEnd"/>
      <w:r>
        <w:t xml:space="preserve"> may be proposed in the future.</w:t>
      </w:r>
    </w:p>
    <w:p w:rsidR="00634890" w:rsidRDefault="00634890" w:rsidP="00634890">
      <w:pPr>
        <w:numPr>
          <w:ilvl w:val="0"/>
          <w:numId w:val="13"/>
        </w:numPr>
        <w:spacing w:after="225" w:line="249" w:lineRule="auto"/>
        <w:ind w:right="13" w:hanging="566"/>
      </w:pPr>
      <w:r>
        <w:t>The Local Cycling and Walking Infrastructure Plan is included, as it is likely to be the basis for some funding opportunities announced by Government, as part of the £2bn fund for active travel, in February 2020.</w:t>
      </w:r>
    </w:p>
    <w:p w:rsidR="00634890" w:rsidRDefault="00634890" w:rsidP="00634890">
      <w:pPr>
        <w:spacing w:after="0" w:line="256" w:lineRule="auto"/>
        <w:ind w:left="-5" w:hanging="10"/>
      </w:pPr>
      <w:r>
        <w:rPr>
          <w:b/>
          <w:sz w:val="28"/>
        </w:rPr>
        <w:t xml:space="preserve">What are the key issues to consider? </w:t>
      </w:r>
    </w:p>
    <w:p w:rsidR="00634890" w:rsidRDefault="00634890" w:rsidP="00634890">
      <w:pPr>
        <w:numPr>
          <w:ilvl w:val="0"/>
          <w:numId w:val="13"/>
        </w:numPr>
        <w:spacing w:after="110" w:line="249" w:lineRule="auto"/>
        <w:ind w:right="13" w:hanging="566"/>
      </w:pPr>
      <w:r>
        <w:t xml:space="preserve">Funding </w:t>
      </w:r>
      <w:proofErr w:type="gramStart"/>
      <w:r>
        <w:t>has been identified, but not secured to deliver the plan</w:t>
      </w:r>
      <w:proofErr w:type="gramEnd"/>
      <w:r>
        <w:t xml:space="preserve">. Potential funding sources include funding from the Integrated Transport Block grant funding which funds the Local Transport Plan; S106/CIL developer funding; </w:t>
      </w:r>
      <w:proofErr w:type="spellStart"/>
      <w:r>
        <w:t>Sustrans</w:t>
      </w:r>
      <w:proofErr w:type="spellEnd"/>
      <w:r>
        <w:t>; and future Government initiatives related to the £2bn walking and cycling funding announced in February 2020. This includes the opportunity presented by the Government’s emergency active travel fund to</w:t>
      </w:r>
      <w:r>
        <w:rPr>
          <w:sz w:val="21"/>
        </w:rPr>
        <w:t xml:space="preserve"> </w:t>
      </w:r>
      <w:r>
        <w:t>invest in popup infrastructure to support cycling and walking during and after the coronavirus pandemic.</w:t>
      </w:r>
    </w:p>
    <w:p w:rsidR="00634890" w:rsidRDefault="00634890" w:rsidP="00634890">
      <w:pPr>
        <w:numPr>
          <w:ilvl w:val="0"/>
          <w:numId w:val="13"/>
        </w:numPr>
        <w:spacing w:after="110" w:line="249" w:lineRule="auto"/>
        <w:ind w:right="13" w:hanging="566"/>
      </w:pPr>
      <w:r>
        <w:t>The costings provided in Appendix B are high-level estimates based on a linear metre rate to allow for comparison. Further work will be required to provide accurate costings for individual schemes.</w:t>
      </w:r>
    </w:p>
    <w:p w:rsidR="00634890" w:rsidRDefault="00634890" w:rsidP="00634890">
      <w:pPr>
        <w:numPr>
          <w:ilvl w:val="0"/>
          <w:numId w:val="13"/>
        </w:numPr>
        <w:spacing w:after="116" w:line="242" w:lineRule="auto"/>
        <w:ind w:right="13" w:hanging="566"/>
      </w:pPr>
      <w:r>
        <w:t xml:space="preserve">The plan contains those </w:t>
      </w:r>
      <w:proofErr w:type="gramStart"/>
      <w:r>
        <w:t>schemes which</w:t>
      </w:r>
      <w:proofErr w:type="gramEnd"/>
      <w:r>
        <w:t xml:space="preserve"> have been evaluated as being strategic. The plan is a dynamic document, capable of adding or removing schemes in the light of potential funding related to changes in local plans and/or developments.</w:t>
      </w:r>
    </w:p>
    <w:p w:rsidR="00634890" w:rsidRDefault="00634890" w:rsidP="00634890">
      <w:pPr>
        <w:numPr>
          <w:ilvl w:val="0"/>
          <w:numId w:val="13"/>
        </w:numPr>
        <w:spacing w:after="116" w:line="242" w:lineRule="auto"/>
        <w:ind w:right="13" w:hanging="566"/>
      </w:pPr>
      <w:r>
        <w:t xml:space="preserve">Further engagement with key stakeholders, including district and borough councils, on potential schemes to be </w:t>
      </w:r>
      <w:proofErr w:type="gramStart"/>
      <w:r>
        <w:t>delivered</w:t>
      </w:r>
      <w:proofErr w:type="gramEnd"/>
      <w:r>
        <w:t xml:space="preserve"> or added to the prioritised list will need to be undertaken.</w:t>
      </w:r>
    </w:p>
    <w:p w:rsidR="00634890" w:rsidRDefault="00634890" w:rsidP="00634890">
      <w:pPr>
        <w:numPr>
          <w:ilvl w:val="0"/>
          <w:numId w:val="13"/>
        </w:numPr>
        <w:spacing w:after="110" w:line="249" w:lineRule="auto"/>
        <w:ind w:right="13" w:hanging="566"/>
      </w:pPr>
      <w:r>
        <w:t>The rolling 5-year plan should be viewed as an overall plan of how cycling schemes can be implemented, as funding becomes available, not a programme of works to be delivered on an annual basis.</w:t>
      </w:r>
    </w:p>
    <w:p w:rsidR="00634890" w:rsidRDefault="00634890" w:rsidP="00634890">
      <w:pPr>
        <w:spacing w:after="0" w:line="256" w:lineRule="auto"/>
        <w:ind w:left="-5" w:hanging="10"/>
      </w:pPr>
      <w:r>
        <w:rPr>
          <w:b/>
          <w:sz w:val="28"/>
        </w:rPr>
        <w:t xml:space="preserve">What are the resource and risk implications? </w:t>
      </w:r>
    </w:p>
    <w:p w:rsidR="00634890" w:rsidRDefault="00634890" w:rsidP="00634890">
      <w:pPr>
        <w:numPr>
          <w:ilvl w:val="0"/>
          <w:numId w:val="13"/>
        </w:numPr>
        <w:spacing w:after="110" w:line="249" w:lineRule="auto"/>
        <w:ind w:right="13" w:hanging="566"/>
      </w:pPr>
      <w:r>
        <w:t xml:space="preserve">At present funding sources have been identified but not secured, with the exception of the Local Transport Plan funding, through the Integrated Transport Block grant, for which limited funding is available. Some schemes would be able to be progressed from this budget, but significant further funding </w:t>
      </w:r>
      <w:proofErr w:type="gramStart"/>
      <w:r>
        <w:t>would be needed</w:t>
      </w:r>
      <w:proofErr w:type="gramEnd"/>
      <w:r>
        <w:t xml:space="preserve"> to complete the 20 schemes identified below.</w:t>
      </w:r>
    </w:p>
    <w:p w:rsidR="00634890" w:rsidRDefault="00634890" w:rsidP="00634890">
      <w:pPr>
        <w:numPr>
          <w:ilvl w:val="0"/>
          <w:numId w:val="13"/>
        </w:numPr>
        <w:spacing w:after="110" w:line="249" w:lineRule="auto"/>
        <w:ind w:right="13" w:hanging="566"/>
      </w:pPr>
      <w:r>
        <w:t xml:space="preserve">The rolling 5-year plan will require officer resource to continue to manage and update the plan to reflect completed schemes and to evaluate and add/remove </w:t>
      </w:r>
      <w:proofErr w:type="gramStart"/>
      <w:r>
        <w:t>schemes which</w:t>
      </w:r>
      <w:proofErr w:type="gramEnd"/>
      <w:r>
        <w:t xml:space="preserve"> will develop over time.</w:t>
      </w:r>
    </w:p>
    <w:p w:rsidR="00634890" w:rsidRDefault="00634890" w:rsidP="00634890">
      <w:pPr>
        <w:numPr>
          <w:ilvl w:val="0"/>
          <w:numId w:val="13"/>
        </w:numPr>
        <w:spacing w:after="110" w:line="249" w:lineRule="auto"/>
        <w:ind w:right="13" w:hanging="566"/>
      </w:pPr>
      <w:r>
        <w:t>Officer resource will be required to undertake the feasibility studies for the schemes identified within the plan, to engage with borough and district colleagues to develop the details of the schemes and to firm up costs.</w:t>
      </w:r>
    </w:p>
    <w:p w:rsidR="00634890" w:rsidRDefault="00634890" w:rsidP="00634890">
      <w:pPr>
        <w:numPr>
          <w:ilvl w:val="0"/>
          <w:numId w:val="13"/>
        </w:numPr>
        <w:spacing w:after="110" w:line="249" w:lineRule="auto"/>
        <w:ind w:right="13" w:hanging="566"/>
      </w:pPr>
      <w:r>
        <w:t xml:space="preserve">In taking forward any work, the PDP recommends that feasibility studies of schemes should focus on consolidating the estimated costs and creating a project brief for each scheme. An investigation of land ownership, equality impact, ecological status and highway status will help identify potential issues and to reduce the level of uncertainty around scheme costs. </w:t>
      </w:r>
      <w:proofErr w:type="gramStart"/>
      <w:r>
        <w:t>It is possible that the feasibility study may</w:t>
      </w:r>
      <w:proofErr w:type="gramEnd"/>
      <w:r>
        <w:t xml:space="preserve"> identify a significant issue which may necessitate a </w:t>
      </w:r>
      <w:proofErr w:type="spellStart"/>
      <w:r>
        <w:t>reevaluation</w:t>
      </w:r>
      <w:proofErr w:type="spellEnd"/>
      <w:r>
        <w:t xml:space="preserve"> of the benefit cost ratio, in which case the scheme may need to be repositioned within the rolling 5-year plan.</w:t>
      </w:r>
    </w:p>
    <w:p w:rsidR="00634890" w:rsidRDefault="00634890" w:rsidP="00634890">
      <w:pPr>
        <w:numPr>
          <w:ilvl w:val="0"/>
          <w:numId w:val="13"/>
        </w:numPr>
        <w:spacing w:after="110" w:line="249" w:lineRule="auto"/>
        <w:ind w:right="13" w:hanging="566"/>
      </w:pPr>
      <w:r>
        <w:lastRenderedPageBreak/>
        <w:t xml:space="preserve">There </w:t>
      </w:r>
      <w:proofErr w:type="gramStart"/>
      <w:r>
        <w:t>are expected</w:t>
      </w:r>
      <w:proofErr w:type="gramEnd"/>
      <w:r>
        <w:t xml:space="preserve"> to be opportunities presented by emergency funding to provide pop-up cycle ways as part of the emergency response to </w:t>
      </w:r>
      <w:proofErr w:type="spellStart"/>
      <w:r>
        <w:t>Covid</w:t>
      </w:r>
      <w:proofErr w:type="spellEnd"/>
      <w:r>
        <w:t xml:space="preserve"> 19.</w:t>
      </w:r>
    </w:p>
    <w:p w:rsidR="00634890" w:rsidRDefault="00634890" w:rsidP="00634890">
      <w:pPr>
        <w:numPr>
          <w:ilvl w:val="0"/>
          <w:numId w:val="13"/>
        </w:numPr>
        <w:spacing w:after="0" w:line="249" w:lineRule="auto"/>
        <w:ind w:right="13" w:hanging="566"/>
      </w:pPr>
      <w:r>
        <w:t>An Equality Impact Assessment was not required for the Policy Development Panel itself; no risks being identified with this aspect of the Policy Development</w:t>
      </w:r>
    </w:p>
    <w:p w:rsidR="00634890" w:rsidRDefault="00634890" w:rsidP="00634890">
      <w:pPr>
        <w:spacing w:after="0" w:line="256" w:lineRule="auto"/>
        <w:ind w:right="23"/>
        <w:jc w:val="center"/>
      </w:pPr>
      <w:r>
        <w:t>Panel. Any policy changes and/or construction schemes resulting from the</w:t>
      </w:r>
    </w:p>
    <w:p w:rsidR="00634890" w:rsidRDefault="00634890" w:rsidP="00634890">
      <w:pPr>
        <w:spacing w:after="226"/>
        <w:ind w:left="566" w:right="13"/>
      </w:pPr>
      <w:r>
        <w:t>Policy Development Panel will require an individual Equality Impact Assessment.</w:t>
      </w:r>
    </w:p>
    <w:p w:rsidR="00634890" w:rsidRDefault="00634890" w:rsidP="00634890">
      <w:pPr>
        <w:spacing w:after="0" w:line="256" w:lineRule="auto"/>
        <w:ind w:left="-5" w:hanging="10"/>
      </w:pPr>
      <w:r>
        <w:rPr>
          <w:b/>
          <w:sz w:val="28"/>
        </w:rPr>
        <w:t xml:space="preserve">What are the timescales associated with this decision? </w:t>
      </w:r>
    </w:p>
    <w:p w:rsidR="00634890" w:rsidRDefault="00634890" w:rsidP="00634890">
      <w:pPr>
        <w:numPr>
          <w:ilvl w:val="0"/>
          <w:numId w:val="13"/>
        </w:numPr>
        <w:spacing w:after="231" w:line="242" w:lineRule="auto"/>
        <w:ind w:right="13" w:hanging="566"/>
      </w:pPr>
      <w:r>
        <w:t xml:space="preserve">The current plan contains prioritised cycling schemes over a rolling 5-year </w:t>
      </w:r>
      <w:proofErr w:type="gramStart"/>
      <w:r>
        <w:t>period,</w:t>
      </w:r>
      <w:proofErr w:type="gramEnd"/>
      <w:r>
        <w:t xml:space="preserve"> other recommendations are based on working with partners and stakeholders and seeking funding from additional sources.</w:t>
      </w:r>
    </w:p>
    <w:p w:rsidR="00634890" w:rsidRDefault="00634890" w:rsidP="00634890">
      <w:pPr>
        <w:spacing w:after="0" w:line="256" w:lineRule="auto"/>
        <w:ind w:left="-5" w:hanging="10"/>
      </w:pPr>
      <w:r>
        <w:rPr>
          <w:b/>
          <w:sz w:val="28"/>
        </w:rPr>
        <w:t xml:space="preserve">Alternative options </w:t>
      </w:r>
    </w:p>
    <w:p w:rsidR="00634890" w:rsidRDefault="00634890" w:rsidP="00634890">
      <w:pPr>
        <w:numPr>
          <w:ilvl w:val="0"/>
          <w:numId w:val="13"/>
        </w:numPr>
        <w:spacing w:after="212" w:line="249" w:lineRule="auto"/>
        <w:ind w:right="13" w:hanging="566"/>
      </w:pPr>
      <w:r>
        <w:t>It is advised that all recommendations are endorsed, however the Cabinet could decide:</w:t>
      </w:r>
    </w:p>
    <w:p w:rsidR="00634890" w:rsidRDefault="00634890" w:rsidP="00634890">
      <w:pPr>
        <w:numPr>
          <w:ilvl w:val="1"/>
          <w:numId w:val="13"/>
        </w:numPr>
        <w:spacing w:after="187" w:line="249" w:lineRule="auto"/>
        <w:ind w:right="13" w:hanging="281"/>
      </w:pPr>
      <w:proofErr w:type="gramStart"/>
      <w:r>
        <w:t>to</w:t>
      </w:r>
      <w:proofErr w:type="gramEnd"/>
      <w:r>
        <w:t xml:space="preserve"> reject the Panel’s recommendations.</w:t>
      </w:r>
    </w:p>
    <w:p w:rsidR="00634890" w:rsidRDefault="00634890" w:rsidP="00634890">
      <w:pPr>
        <w:numPr>
          <w:ilvl w:val="1"/>
          <w:numId w:val="13"/>
        </w:numPr>
        <w:spacing w:after="223" w:line="249" w:lineRule="auto"/>
        <w:ind w:right="13" w:hanging="281"/>
      </w:pPr>
      <w:proofErr w:type="gramStart"/>
      <w:r>
        <w:t>to</w:t>
      </w:r>
      <w:proofErr w:type="gramEnd"/>
      <w:r>
        <w:t xml:space="preserve"> accept some of the recommendations.</w:t>
      </w:r>
    </w:p>
    <w:p w:rsidR="00634890" w:rsidRDefault="00634890" w:rsidP="00634890">
      <w:pPr>
        <w:spacing w:after="0" w:line="256" w:lineRule="auto"/>
        <w:ind w:left="-5" w:hanging="10"/>
      </w:pPr>
      <w:r>
        <w:rPr>
          <w:b/>
          <w:sz w:val="28"/>
        </w:rPr>
        <w:t xml:space="preserve">Who </w:t>
      </w:r>
      <w:proofErr w:type="gramStart"/>
      <w:r>
        <w:rPr>
          <w:b/>
          <w:sz w:val="28"/>
        </w:rPr>
        <w:t>will be affected</w:t>
      </w:r>
      <w:proofErr w:type="gramEnd"/>
      <w:r>
        <w:rPr>
          <w:b/>
          <w:sz w:val="28"/>
        </w:rPr>
        <w:t xml:space="preserve"> by this decision? </w:t>
      </w:r>
    </w:p>
    <w:p w:rsidR="00634890" w:rsidRDefault="00634890" w:rsidP="00634890">
      <w:pPr>
        <w:numPr>
          <w:ilvl w:val="0"/>
          <w:numId w:val="13"/>
        </w:numPr>
        <w:spacing w:after="110" w:line="249" w:lineRule="auto"/>
        <w:ind w:right="13" w:hanging="566"/>
      </w:pPr>
      <w:r>
        <w:t>The focus on improvements to cycling has the potential to benefit every resident of Suffolk, helping reduce congestion, benefit health and wellbeing and to generate economic benefit. Cycle tourism will also benefit with the associated advantages of more visitors spending time and money in the County.</w:t>
      </w:r>
    </w:p>
    <w:p w:rsidR="00634890" w:rsidRDefault="00634890" w:rsidP="00634890">
      <w:pPr>
        <w:numPr>
          <w:ilvl w:val="0"/>
          <w:numId w:val="13"/>
        </w:numPr>
        <w:spacing w:after="225" w:line="249" w:lineRule="auto"/>
        <w:ind w:right="13" w:hanging="566"/>
      </w:pPr>
      <w:r>
        <w:t>Encouraging more people to a healthier and sustainable mode of travel, reducing traffic congestion, improving air quality and reducing the demands on the National Health Service and social services resulting in reduced costs to the taxpayer.</w:t>
      </w:r>
    </w:p>
    <w:p w:rsidR="00634890" w:rsidRDefault="00634890" w:rsidP="00634890">
      <w:pPr>
        <w:spacing w:after="76" w:line="256" w:lineRule="auto"/>
        <w:ind w:left="-5" w:hanging="10"/>
      </w:pPr>
      <w:r>
        <w:rPr>
          <w:b/>
          <w:sz w:val="28"/>
        </w:rPr>
        <w:t xml:space="preserve">Main body of report </w:t>
      </w:r>
    </w:p>
    <w:p w:rsidR="00634890" w:rsidRDefault="00634890" w:rsidP="00634890">
      <w:pPr>
        <w:pStyle w:val="Heading1"/>
      </w:pPr>
      <w:r>
        <w:t>Introduction</w:t>
      </w:r>
      <w:r>
        <w:rPr>
          <w:b/>
        </w:rPr>
        <w:t xml:space="preserve"> </w:t>
      </w:r>
    </w:p>
    <w:p w:rsidR="00634890" w:rsidRDefault="00634890" w:rsidP="00634890">
      <w:pPr>
        <w:numPr>
          <w:ilvl w:val="0"/>
          <w:numId w:val="14"/>
        </w:numPr>
        <w:spacing w:after="396" w:line="249" w:lineRule="auto"/>
        <w:ind w:right="13" w:hanging="566"/>
      </w:pPr>
      <w:r>
        <w:t>The panel met on 02 March, 15 April, 05 May and 15 May 2020 (the meetings in April and May were via conference call due to the Covid-19 lockdown). The panel consisted of: -</w:t>
      </w:r>
    </w:p>
    <w:p w:rsidR="00634890" w:rsidRDefault="00634890" w:rsidP="00634890">
      <w:pPr>
        <w:numPr>
          <w:ilvl w:val="1"/>
          <w:numId w:val="14"/>
        </w:numPr>
        <w:spacing w:after="262" w:line="249" w:lineRule="auto"/>
        <w:ind w:right="13" w:hanging="360"/>
      </w:pPr>
      <w:r>
        <w:t xml:space="preserve">Cllrs David Ritchie, Andy Drummond, Graham Newman, Caroline Page, Helen Armitage, Robert </w:t>
      </w:r>
      <w:proofErr w:type="spellStart"/>
      <w:r>
        <w:t>Everitt</w:t>
      </w:r>
      <w:proofErr w:type="spellEnd"/>
    </w:p>
    <w:p w:rsidR="00634890" w:rsidRDefault="00634890" w:rsidP="00634890">
      <w:pPr>
        <w:numPr>
          <w:ilvl w:val="1"/>
          <w:numId w:val="14"/>
        </w:numPr>
        <w:spacing w:after="248" w:line="249" w:lineRule="auto"/>
        <w:ind w:right="13" w:hanging="360"/>
      </w:pPr>
      <w:r>
        <w:t xml:space="preserve">Expert guests Anthony Wright (cycling advocate, with many years’ experience as a SCC cycling officer and </w:t>
      </w:r>
      <w:proofErr w:type="spellStart"/>
      <w:r>
        <w:t>Sustrans</w:t>
      </w:r>
      <w:proofErr w:type="spellEnd"/>
      <w:r>
        <w:t xml:space="preserve"> local area officer), Gwyneth McMinn (</w:t>
      </w:r>
      <w:proofErr w:type="spellStart"/>
      <w:r>
        <w:t>Sustrans</w:t>
      </w:r>
      <w:proofErr w:type="spellEnd"/>
      <w:r>
        <w:t xml:space="preserve"> Head of Network Development – England Midlands &amp; East), Philip Broadbent-Yale (</w:t>
      </w:r>
      <w:proofErr w:type="spellStart"/>
      <w:r>
        <w:t>Sustrans</w:t>
      </w:r>
      <w:proofErr w:type="spellEnd"/>
      <w:r>
        <w:t xml:space="preserve"> Network Development Manager, Midlands and East (retired March 2020)).</w:t>
      </w:r>
    </w:p>
    <w:p w:rsidR="00634890" w:rsidRDefault="00634890" w:rsidP="00634890">
      <w:pPr>
        <w:numPr>
          <w:ilvl w:val="1"/>
          <w:numId w:val="14"/>
        </w:numPr>
        <w:spacing w:after="189" w:line="249" w:lineRule="auto"/>
        <w:ind w:right="13" w:hanging="360"/>
      </w:pPr>
      <w:r>
        <w:t>Officers Carl Ashton, David Falk, Adam Baker, Paul Horne.</w:t>
      </w:r>
    </w:p>
    <w:p w:rsidR="00634890" w:rsidRDefault="00634890" w:rsidP="00634890">
      <w:pPr>
        <w:numPr>
          <w:ilvl w:val="0"/>
          <w:numId w:val="14"/>
        </w:numPr>
        <w:spacing w:after="110" w:line="249" w:lineRule="auto"/>
        <w:ind w:right="13" w:hanging="566"/>
      </w:pPr>
      <w:r>
        <w:t xml:space="preserve">The PDP adopted a </w:t>
      </w:r>
      <w:proofErr w:type="gramStart"/>
      <w:r>
        <w:t>government recognised</w:t>
      </w:r>
      <w:proofErr w:type="gramEnd"/>
      <w:r>
        <w:t xml:space="preserve"> methodology to score schemes to enable them to be prioritised.</w:t>
      </w:r>
    </w:p>
    <w:p w:rsidR="00634890" w:rsidRDefault="00634890" w:rsidP="00634890">
      <w:pPr>
        <w:numPr>
          <w:ilvl w:val="0"/>
          <w:numId w:val="14"/>
        </w:numPr>
        <w:spacing w:after="110" w:line="249" w:lineRule="auto"/>
        <w:ind w:right="13" w:hanging="566"/>
      </w:pPr>
      <w:r>
        <w:t xml:space="preserve">Having identified the schemes for the rolling 5-year plan, the PDP recommends that each scheme </w:t>
      </w:r>
      <w:proofErr w:type="gramStart"/>
      <w:r>
        <w:t>is</w:t>
      </w:r>
      <w:proofErr w:type="gramEnd"/>
      <w:r>
        <w:t xml:space="preserve"> developed for a funding bid. The PDP proposes that those schemes at the top of the list </w:t>
      </w:r>
      <w:proofErr w:type="gramStart"/>
      <w:r>
        <w:t>are prioritised</w:t>
      </w:r>
      <w:proofErr w:type="gramEnd"/>
      <w:r>
        <w:t xml:space="preserve"> for this work.</w:t>
      </w:r>
    </w:p>
    <w:p w:rsidR="00634890" w:rsidRDefault="00634890" w:rsidP="00634890">
      <w:pPr>
        <w:numPr>
          <w:ilvl w:val="0"/>
          <w:numId w:val="14"/>
        </w:numPr>
        <w:spacing w:after="10" w:line="249" w:lineRule="auto"/>
        <w:ind w:right="13" w:hanging="566"/>
      </w:pPr>
      <w:r>
        <w:t xml:space="preserve">The schemes prioritised at the top of the plan for further work are in the table below. A full list of schemes is at Appendix B. The schemes listed below are </w:t>
      </w:r>
      <w:proofErr w:type="gramStart"/>
      <w:r>
        <w:t>those which</w:t>
      </w:r>
      <w:proofErr w:type="gramEnd"/>
      <w:r>
        <w:t xml:space="preserve"> scored most highly in the assessment.</w:t>
      </w:r>
    </w:p>
    <w:tbl>
      <w:tblPr>
        <w:tblStyle w:val="TableGrid"/>
        <w:tblW w:w="8238" w:type="dxa"/>
        <w:tblInd w:w="6" w:type="dxa"/>
        <w:tblCellMar>
          <w:top w:w="7" w:type="dxa"/>
          <w:left w:w="108" w:type="dxa"/>
          <w:right w:w="41" w:type="dxa"/>
        </w:tblCellMar>
        <w:tblLook w:val="04A0" w:firstRow="1" w:lastRow="0" w:firstColumn="1" w:lastColumn="0" w:noHBand="0" w:noVBand="1"/>
      </w:tblPr>
      <w:tblGrid>
        <w:gridCol w:w="1574"/>
        <w:gridCol w:w="1294"/>
        <w:gridCol w:w="2170"/>
        <w:gridCol w:w="3200"/>
      </w:tblGrid>
      <w:tr w:rsidR="00634890" w:rsidTr="00634890">
        <w:trPr>
          <w:trHeight w:val="1010"/>
        </w:trPr>
        <w:tc>
          <w:tcPr>
            <w:tcW w:w="1574" w:type="dxa"/>
            <w:tcBorders>
              <w:top w:val="single" w:sz="4" w:space="0" w:color="000000"/>
              <w:left w:val="single" w:sz="4" w:space="0" w:color="000000"/>
              <w:bottom w:val="single" w:sz="4" w:space="0" w:color="000000"/>
              <w:right w:val="single" w:sz="4" w:space="0" w:color="000000"/>
            </w:tcBorders>
            <w:shd w:val="clear" w:color="auto" w:fill="BFBFBF"/>
            <w:hideMark/>
          </w:tcPr>
          <w:p w:rsidR="00634890" w:rsidRDefault="00634890">
            <w:pPr>
              <w:spacing w:line="256" w:lineRule="auto"/>
              <w:ind w:right="65"/>
              <w:jc w:val="center"/>
            </w:pPr>
            <w:r>
              <w:rPr>
                <w:b/>
              </w:rPr>
              <w:lastRenderedPageBreak/>
              <w:t xml:space="preserve">Area </w:t>
            </w:r>
          </w:p>
        </w:tc>
        <w:tc>
          <w:tcPr>
            <w:tcW w:w="1294" w:type="dxa"/>
            <w:tcBorders>
              <w:top w:val="single" w:sz="4" w:space="0" w:color="000000"/>
              <w:left w:val="single" w:sz="4" w:space="0" w:color="000000"/>
              <w:bottom w:val="single" w:sz="4" w:space="0" w:color="000000"/>
              <w:right w:val="single" w:sz="4" w:space="0" w:color="000000"/>
            </w:tcBorders>
            <w:shd w:val="clear" w:color="auto" w:fill="BFBFBF"/>
            <w:hideMark/>
          </w:tcPr>
          <w:p w:rsidR="00634890" w:rsidRDefault="00634890">
            <w:pPr>
              <w:spacing w:line="256" w:lineRule="auto"/>
              <w:jc w:val="center"/>
            </w:pPr>
            <w:r>
              <w:rPr>
                <w:b/>
              </w:rPr>
              <w:t xml:space="preserve">Scheme Type </w:t>
            </w:r>
          </w:p>
        </w:tc>
        <w:tc>
          <w:tcPr>
            <w:tcW w:w="2170" w:type="dxa"/>
            <w:tcBorders>
              <w:top w:val="single" w:sz="4" w:space="0" w:color="000000"/>
              <w:left w:val="single" w:sz="4" w:space="0" w:color="000000"/>
              <w:bottom w:val="single" w:sz="4" w:space="0" w:color="000000"/>
              <w:right w:val="single" w:sz="4" w:space="0" w:color="000000"/>
            </w:tcBorders>
            <w:shd w:val="clear" w:color="auto" w:fill="BFBFBF"/>
            <w:hideMark/>
          </w:tcPr>
          <w:p w:rsidR="00634890" w:rsidRDefault="00634890">
            <w:pPr>
              <w:spacing w:line="256" w:lineRule="auto"/>
              <w:ind w:right="63"/>
              <w:jc w:val="center"/>
            </w:pPr>
            <w:r>
              <w:rPr>
                <w:b/>
              </w:rPr>
              <w:t xml:space="preserve">Location </w:t>
            </w:r>
          </w:p>
        </w:tc>
        <w:tc>
          <w:tcPr>
            <w:tcW w:w="3200" w:type="dxa"/>
            <w:tcBorders>
              <w:top w:val="single" w:sz="4" w:space="0" w:color="000000"/>
              <w:left w:val="single" w:sz="4" w:space="0" w:color="000000"/>
              <w:bottom w:val="single" w:sz="4" w:space="0" w:color="000000"/>
              <w:right w:val="single" w:sz="4" w:space="0" w:color="000000"/>
            </w:tcBorders>
            <w:shd w:val="clear" w:color="auto" w:fill="BFBFBF"/>
            <w:hideMark/>
          </w:tcPr>
          <w:p w:rsidR="00634890" w:rsidRDefault="00634890">
            <w:pPr>
              <w:spacing w:line="256" w:lineRule="auto"/>
              <w:ind w:right="63"/>
              <w:jc w:val="center"/>
            </w:pPr>
            <w:r>
              <w:rPr>
                <w:b/>
              </w:rPr>
              <w:t xml:space="preserve">Details </w:t>
            </w:r>
          </w:p>
        </w:tc>
      </w:tr>
      <w:tr w:rsidR="00634890" w:rsidTr="00634890">
        <w:trPr>
          <w:trHeight w:val="1002"/>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2"/>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Ipswich </w:t>
            </w:r>
          </w:p>
          <w:p w:rsidR="00634890" w:rsidRDefault="00634890">
            <w:pPr>
              <w:spacing w:line="256" w:lineRule="auto"/>
            </w:pPr>
            <w:r>
              <w:t xml:space="preserve">Waterfront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University of Suffolk waterfront building to Stoke bridge on quayside </w:t>
            </w:r>
          </w:p>
        </w:tc>
      </w:tr>
      <w:tr w:rsidR="00634890" w:rsidTr="00634890">
        <w:trPr>
          <w:trHeight w:val="701"/>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2"/>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Portman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Barrack Corner to Princes Street junction  </w:t>
            </w:r>
          </w:p>
        </w:tc>
      </w:tr>
      <w:tr w:rsidR="00634890" w:rsidTr="00634890">
        <w:trPr>
          <w:trHeight w:val="711"/>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2"/>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Yarmouth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London Road to </w:t>
            </w:r>
            <w:proofErr w:type="spellStart"/>
            <w:r>
              <w:t>Bramford</w:t>
            </w:r>
            <w:proofErr w:type="spellEnd"/>
            <w:r>
              <w:t xml:space="preserve"> Road </w:t>
            </w:r>
          </w:p>
        </w:tc>
      </w:tr>
      <w:tr w:rsidR="00634890" w:rsidTr="00634890">
        <w:trPr>
          <w:trHeight w:val="991"/>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6"/>
              <w:jc w:val="center"/>
            </w:pPr>
            <w:r>
              <w:rPr>
                <w:b/>
              </w:rPr>
              <w:t xml:space="preserve">Bury St </w:t>
            </w:r>
          </w:p>
          <w:p w:rsidR="00634890" w:rsidRDefault="00634890">
            <w:pPr>
              <w:spacing w:line="256" w:lineRule="auto"/>
              <w:ind w:left="130"/>
            </w:pPr>
            <w:r>
              <w:rPr>
                <w:b/>
              </w:rPr>
              <w:t xml:space="preserve">Edmunds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Cotton Lane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Northgate Street to </w:t>
            </w:r>
            <w:proofErr w:type="spellStart"/>
            <w:r>
              <w:t>Mustow</w:t>
            </w:r>
            <w:proofErr w:type="spellEnd"/>
            <w:r>
              <w:t xml:space="preserve"> Street </w:t>
            </w:r>
          </w:p>
        </w:tc>
      </w:tr>
      <w:tr w:rsidR="00634890" w:rsidTr="00634890">
        <w:trPr>
          <w:trHeight w:val="425"/>
        </w:trPr>
        <w:tc>
          <w:tcPr>
            <w:tcW w:w="1574"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ind w:right="62"/>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Princes Street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Link to rail station </w:t>
            </w:r>
          </w:p>
        </w:tc>
      </w:tr>
      <w:tr w:rsidR="00634890" w:rsidTr="00634890">
        <w:trPr>
          <w:trHeight w:val="418"/>
        </w:trPr>
        <w:tc>
          <w:tcPr>
            <w:tcW w:w="1574" w:type="dxa"/>
            <w:tcBorders>
              <w:top w:val="nil"/>
              <w:left w:val="single" w:sz="4" w:space="0" w:color="000000"/>
              <w:bottom w:val="single" w:sz="4" w:space="0" w:color="000000"/>
              <w:right w:val="single" w:sz="4" w:space="0" w:color="000000"/>
            </w:tcBorders>
            <w:hideMark/>
          </w:tcPr>
          <w:p w:rsidR="00634890" w:rsidRDefault="00634890">
            <w:pPr>
              <w:spacing w:line="256" w:lineRule="auto"/>
              <w:ind w:right="65"/>
              <w:jc w:val="center"/>
            </w:pPr>
            <w:r>
              <w:rPr>
                <w:b/>
              </w:rPr>
              <w:t xml:space="preserve">Ipswich </w:t>
            </w:r>
          </w:p>
        </w:tc>
        <w:tc>
          <w:tcPr>
            <w:tcW w:w="1294" w:type="dxa"/>
            <w:tcBorders>
              <w:top w:val="nil"/>
              <w:left w:val="single" w:sz="4" w:space="0" w:color="000000"/>
              <w:bottom w:val="single" w:sz="4" w:space="0" w:color="000000"/>
              <w:right w:val="single" w:sz="4" w:space="0" w:color="000000"/>
            </w:tcBorders>
            <w:hideMark/>
          </w:tcPr>
          <w:p w:rsidR="00634890" w:rsidRDefault="00634890">
            <w:pPr>
              <w:spacing w:line="256" w:lineRule="auto"/>
              <w:ind w:left="106"/>
            </w:pPr>
            <w:r>
              <w:rPr>
                <w:b/>
              </w:rPr>
              <w:t xml:space="preserve">Cycling </w:t>
            </w:r>
          </w:p>
        </w:tc>
        <w:tc>
          <w:tcPr>
            <w:tcW w:w="2170" w:type="dxa"/>
            <w:tcBorders>
              <w:top w:val="nil"/>
              <w:left w:val="single" w:sz="4" w:space="0" w:color="000000"/>
              <w:bottom w:val="single" w:sz="4" w:space="0" w:color="000000"/>
              <w:right w:val="single" w:sz="4" w:space="0" w:color="000000"/>
            </w:tcBorders>
            <w:hideMark/>
          </w:tcPr>
          <w:p w:rsidR="00634890" w:rsidRDefault="00634890">
            <w:pPr>
              <w:spacing w:line="256" w:lineRule="auto"/>
            </w:pPr>
            <w:proofErr w:type="spellStart"/>
            <w:r>
              <w:t>Belstead</w:t>
            </w:r>
            <w:proofErr w:type="spellEnd"/>
            <w:r>
              <w:t xml:space="preserve"> Road </w:t>
            </w:r>
          </w:p>
        </w:tc>
        <w:tc>
          <w:tcPr>
            <w:tcW w:w="3200" w:type="dxa"/>
            <w:tcBorders>
              <w:top w:val="nil"/>
              <w:left w:val="single" w:sz="4" w:space="0" w:color="000000"/>
              <w:bottom w:val="single" w:sz="4" w:space="0" w:color="000000"/>
              <w:right w:val="single" w:sz="4" w:space="0" w:color="000000"/>
            </w:tcBorders>
            <w:hideMark/>
          </w:tcPr>
          <w:p w:rsidR="00634890" w:rsidRDefault="00634890">
            <w:pPr>
              <w:spacing w:line="256" w:lineRule="auto"/>
            </w:pPr>
            <w:r>
              <w:t xml:space="preserve">Luther Road to Stoke Bridge </w:t>
            </w:r>
          </w:p>
        </w:tc>
      </w:tr>
      <w:tr w:rsidR="00634890" w:rsidTr="00634890">
        <w:trPr>
          <w:trHeight w:val="586"/>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5"/>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Grove Lane to Civic Drive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Rope Walk, Tackett Street, Dogs Head Street   </w:t>
            </w:r>
          </w:p>
        </w:tc>
      </w:tr>
      <w:tr w:rsidR="00634890" w:rsidTr="00634890">
        <w:trPr>
          <w:trHeight w:val="770"/>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8"/>
              <w:jc w:val="center"/>
            </w:pPr>
            <w:r>
              <w:rPr>
                <w:b/>
              </w:rPr>
              <w:t xml:space="preserve">Haverhill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Manor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Ruffles Road/</w:t>
            </w:r>
            <w:proofErr w:type="spellStart"/>
            <w:r>
              <w:t>Millfields</w:t>
            </w:r>
            <w:proofErr w:type="spellEnd"/>
            <w:r>
              <w:t xml:space="preserve"> Way junction, Manor Road, </w:t>
            </w:r>
            <w:proofErr w:type="spellStart"/>
            <w:r>
              <w:t>Eringhausen</w:t>
            </w:r>
            <w:proofErr w:type="spellEnd"/>
            <w:r>
              <w:t xml:space="preserve"> Way  </w:t>
            </w:r>
          </w:p>
        </w:tc>
      </w:tr>
      <w:tr w:rsidR="00634890" w:rsidTr="00634890">
        <w:trPr>
          <w:trHeight w:val="768"/>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8"/>
              <w:jc w:val="center"/>
            </w:pPr>
            <w:r>
              <w:rPr>
                <w:b/>
              </w:rPr>
              <w:t xml:space="preserve">Haverhill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Mill Hill - </w:t>
            </w:r>
          </w:p>
          <w:p w:rsidR="00634890" w:rsidRDefault="00634890">
            <w:pPr>
              <w:spacing w:line="256" w:lineRule="auto"/>
            </w:pPr>
            <w:proofErr w:type="spellStart"/>
            <w:r>
              <w:t>Crowland</w:t>
            </w:r>
            <w:proofErr w:type="spellEnd"/>
            <w:r>
              <w:t xml:space="preserve">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Duddery</w:t>
            </w:r>
            <w:proofErr w:type="spellEnd"/>
            <w:r>
              <w:t xml:space="preserve"> Hill, Recreation </w:t>
            </w:r>
          </w:p>
          <w:p w:rsidR="00634890" w:rsidRDefault="00634890">
            <w:pPr>
              <w:spacing w:line="256" w:lineRule="auto"/>
            </w:pPr>
            <w:r>
              <w:t xml:space="preserve">Road, Camps Road, Castle </w:t>
            </w:r>
          </w:p>
          <w:p w:rsidR="00634890" w:rsidRDefault="00634890">
            <w:pPr>
              <w:spacing w:line="256" w:lineRule="auto"/>
            </w:pPr>
            <w:r>
              <w:t xml:space="preserve">Road, </w:t>
            </w:r>
            <w:proofErr w:type="spellStart"/>
            <w:r>
              <w:t>Withersfield</w:t>
            </w:r>
            <w:proofErr w:type="spellEnd"/>
            <w:r>
              <w:t xml:space="preserve">  </w:t>
            </w:r>
          </w:p>
        </w:tc>
      </w:tr>
      <w:tr w:rsidR="00634890" w:rsidTr="00634890">
        <w:trPr>
          <w:trHeight w:val="838"/>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5"/>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Maryon</w:t>
            </w:r>
            <w:proofErr w:type="spellEnd"/>
            <w:r>
              <w:t xml:space="preserve"> Road to Waterfront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Using </w:t>
            </w:r>
            <w:proofErr w:type="spellStart"/>
            <w:r>
              <w:t>Nacton</w:t>
            </w:r>
            <w:proofErr w:type="spellEnd"/>
            <w:r>
              <w:t xml:space="preserve"> Road Bishops </w:t>
            </w:r>
          </w:p>
          <w:p w:rsidR="00634890" w:rsidRDefault="00634890">
            <w:pPr>
              <w:spacing w:line="256" w:lineRule="auto"/>
            </w:pPr>
            <w:r>
              <w:t xml:space="preserve">Hill,  </w:t>
            </w:r>
          </w:p>
        </w:tc>
      </w:tr>
      <w:tr w:rsidR="00634890" w:rsidTr="00634890">
        <w:trPr>
          <w:trHeight w:val="1023"/>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9"/>
              <w:jc w:val="center"/>
            </w:pPr>
            <w:r>
              <w:rPr>
                <w:b/>
              </w:rPr>
              <w:t xml:space="preserve">Bury St </w:t>
            </w:r>
          </w:p>
          <w:p w:rsidR="00634890" w:rsidRDefault="00634890">
            <w:pPr>
              <w:spacing w:line="256" w:lineRule="auto"/>
              <w:ind w:left="132"/>
            </w:pPr>
            <w:r>
              <w:rPr>
                <w:b/>
              </w:rPr>
              <w:t xml:space="preserve">Edmunds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Mount Road </w:t>
            </w:r>
          </w:p>
          <w:p w:rsidR="00634890" w:rsidRDefault="00634890">
            <w:pPr>
              <w:spacing w:line="256" w:lineRule="auto"/>
            </w:pPr>
            <w:r>
              <w:t>(</w:t>
            </w:r>
            <w:proofErr w:type="spellStart"/>
            <w:r>
              <w:t>Eastgate</w:t>
            </w:r>
            <w:proofErr w:type="spellEnd"/>
            <w:r>
              <w:t xml:space="preserve"> Street)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Orttewell</w:t>
            </w:r>
            <w:proofErr w:type="spellEnd"/>
            <w:r>
              <w:t xml:space="preserve"> Road to </w:t>
            </w:r>
            <w:proofErr w:type="spellStart"/>
            <w:r>
              <w:t>Eastgate</w:t>
            </w:r>
            <w:proofErr w:type="spellEnd"/>
            <w:r>
              <w:t xml:space="preserve"> </w:t>
            </w:r>
          </w:p>
          <w:p w:rsidR="00634890" w:rsidRDefault="00634890">
            <w:pPr>
              <w:spacing w:line="256" w:lineRule="auto"/>
            </w:pPr>
            <w:r>
              <w:t xml:space="preserve">Street, and </w:t>
            </w:r>
            <w:proofErr w:type="spellStart"/>
            <w:r>
              <w:t>Eastgate</w:t>
            </w:r>
            <w:proofErr w:type="spellEnd"/>
            <w:r>
              <w:t xml:space="preserve"> Street to </w:t>
            </w:r>
          </w:p>
          <w:p w:rsidR="00634890" w:rsidRDefault="00634890">
            <w:pPr>
              <w:spacing w:line="256" w:lineRule="auto"/>
            </w:pPr>
            <w:r>
              <w:t xml:space="preserve">Angel Hill  </w:t>
            </w:r>
          </w:p>
        </w:tc>
      </w:tr>
      <w:tr w:rsidR="00634890" w:rsidTr="00634890">
        <w:trPr>
          <w:trHeight w:val="713"/>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70"/>
              <w:jc w:val="center"/>
            </w:pPr>
            <w:r>
              <w:rPr>
                <w:b/>
              </w:rPr>
              <w:t xml:space="preserve">Sudbury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jc w:val="both"/>
            </w:pPr>
            <w:r>
              <w:t xml:space="preserve">East Street B1115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A134 to King Street </w:t>
            </w:r>
          </w:p>
        </w:tc>
      </w:tr>
      <w:tr w:rsidR="00634890" w:rsidTr="00634890">
        <w:trPr>
          <w:trHeight w:val="694"/>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38"/>
            </w:pPr>
            <w:r>
              <w:rPr>
                <w:b/>
              </w:rPr>
              <w:t xml:space="preserve">Newmarket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Park Lane &amp; Sun Lane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Granby Road to High Street </w:t>
            </w:r>
          </w:p>
        </w:tc>
      </w:tr>
      <w:tr w:rsidR="00634890" w:rsidTr="00634890">
        <w:trPr>
          <w:trHeight w:val="847"/>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5"/>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Bramford</w:t>
            </w:r>
            <w:proofErr w:type="spellEnd"/>
            <w:r>
              <w:t xml:space="preserve"> Lane to </w:t>
            </w:r>
            <w:proofErr w:type="spellStart"/>
            <w:r>
              <w:t>Bramford</w:t>
            </w:r>
            <w:proofErr w:type="spellEnd"/>
            <w:r>
              <w:t xml:space="preserve"> Road junction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Bramford</w:t>
            </w:r>
            <w:proofErr w:type="spellEnd"/>
            <w:r>
              <w:t xml:space="preserve"> Lane from Ulster Avenue to </w:t>
            </w:r>
            <w:proofErr w:type="spellStart"/>
            <w:r>
              <w:t>Bramford</w:t>
            </w:r>
            <w:proofErr w:type="spellEnd"/>
            <w:r>
              <w:t xml:space="preserve"> Road  </w:t>
            </w:r>
          </w:p>
        </w:tc>
      </w:tr>
      <w:tr w:rsidR="00634890" w:rsidTr="00634890">
        <w:trPr>
          <w:trHeight w:val="857"/>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5"/>
              <w:jc w:val="center"/>
            </w:pPr>
            <w:r>
              <w:rPr>
                <w:b/>
              </w:rPr>
              <w:t xml:space="preserve">Ipswich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Ranelagh</w:t>
            </w:r>
            <w:proofErr w:type="spellEnd"/>
            <w:r>
              <w:t xml:space="preserve"> Road to Burrell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ind w:right="28"/>
            </w:pPr>
            <w:proofErr w:type="spellStart"/>
            <w:r>
              <w:t>Ancaster</w:t>
            </w:r>
            <w:proofErr w:type="spellEnd"/>
            <w:r>
              <w:t xml:space="preserve"> Road to Stoke Bridge   </w:t>
            </w:r>
          </w:p>
        </w:tc>
      </w:tr>
      <w:tr w:rsidR="00634890" w:rsidTr="00634890">
        <w:trPr>
          <w:trHeight w:val="1275"/>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8"/>
              <w:jc w:val="center"/>
            </w:pPr>
            <w:proofErr w:type="spellStart"/>
            <w:r>
              <w:rPr>
                <w:b/>
              </w:rPr>
              <w:t>Beccles</w:t>
            </w:r>
            <w:proofErr w:type="spellEnd"/>
            <w:r>
              <w:rPr>
                <w:b/>
              </w:rPr>
              <w:t xml:space="preserve">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after="3" w:line="237" w:lineRule="auto"/>
            </w:pPr>
            <w:r>
              <w:t xml:space="preserve">Lowestoft Road - Hillside Avenue to </w:t>
            </w:r>
          </w:p>
          <w:p w:rsidR="00634890" w:rsidRDefault="00634890">
            <w:pPr>
              <w:spacing w:line="256" w:lineRule="auto"/>
            </w:pPr>
            <w:proofErr w:type="spellStart"/>
            <w:r>
              <w:t>Ellough</w:t>
            </w:r>
            <w:proofErr w:type="spellEnd"/>
            <w:r>
              <w:t xml:space="preserve">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Waveney Cycle Policy Be11. </w:t>
            </w:r>
          </w:p>
          <w:p w:rsidR="00634890" w:rsidRDefault="00634890">
            <w:pPr>
              <w:spacing w:line="256" w:lineRule="auto"/>
            </w:pPr>
            <w:r>
              <w:t xml:space="preserve">Improve link on </w:t>
            </w:r>
            <w:proofErr w:type="spellStart"/>
            <w:r>
              <w:t>Beccles</w:t>
            </w:r>
            <w:proofErr w:type="spellEnd"/>
            <w:r>
              <w:t xml:space="preserve"> to </w:t>
            </w:r>
            <w:proofErr w:type="spellStart"/>
            <w:r>
              <w:t>Worlingham</w:t>
            </w:r>
            <w:proofErr w:type="spellEnd"/>
            <w:r>
              <w:t xml:space="preserve"> cycle route [ PCT scheme * BCR Hillside to </w:t>
            </w:r>
            <w:proofErr w:type="spellStart"/>
            <w:r>
              <w:t>Ellough</w:t>
            </w:r>
            <w:proofErr w:type="spellEnd"/>
            <w:r>
              <w:t xml:space="preserve">] </w:t>
            </w:r>
          </w:p>
        </w:tc>
      </w:tr>
      <w:tr w:rsidR="00634890" w:rsidTr="00634890">
        <w:trPr>
          <w:trHeight w:val="1128"/>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8"/>
              <w:jc w:val="center"/>
            </w:pPr>
            <w:r>
              <w:rPr>
                <w:b/>
              </w:rPr>
              <w:lastRenderedPageBreak/>
              <w:t xml:space="preserve">Haverhill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jc w:val="both"/>
            </w:pPr>
            <w:proofErr w:type="spellStart"/>
            <w:r>
              <w:t>Withersfield</w:t>
            </w:r>
            <w:proofErr w:type="spellEnd"/>
            <w:r>
              <w:t xml:space="preserve">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Howe Road to </w:t>
            </w:r>
            <w:proofErr w:type="spellStart"/>
            <w:r>
              <w:t>Cangle</w:t>
            </w:r>
            <w:proofErr w:type="spellEnd"/>
            <w:r>
              <w:t xml:space="preserve"> junction - potential alternate parallel route using railway walk</w:t>
            </w:r>
          </w:p>
        </w:tc>
      </w:tr>
      <w:tr w:rsidR="00634890" w:rsidTr="00634890">
        <w:trPr>
          <w:trHeight w:val="1003"/>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jc w:val="both"/>
            </w:pPr>
            <w:r>
              <w:rPr>
                <w:b/>
              </w:rPr>
              <w:t xml:space="preserve">Stowmarket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Finborough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B1115 </w:t>
            </w:r>
            <w:proofErr w:type="spellStart"/>
            <w:r>
              <w:t>Thirlmere</w:t>
            </w:r>
            <w:proofErr w:type="spellEnd"/>
            <w:r>
              <w:t xml:space="preserve"> </w:t>
            </w:r>
          </w:p>
          <w:p w:rsidR="00634890" w:rsidRDefault="00634890">
            <w:pPr>
              <w:spacing w:line="256" w:lineRule="auto"/>
            </w:pPr>
            <w:r>
              <w:t>Drive/</w:t>
            </w:r>
            <w:proofErr w:type="spellStart"/>
            <w:r>
              <w:t>Onehouse</w:t>
            </w:r>
            <w:proofErr w:type="spellEnd"/>
            <w:r>
              <w:t xml:space="preserve"> Road to </w:t>
            </w:r>
          </w:p>
          <w:p w:rsidR="00634890" w:rsidRDefault="00634890">
            <w:pPr>
              <w:spacing w:line="256" w:lineRule="auto"/>
            </w:pPr>
            <w:r>
              <w:t xml:space="preserve">Church Walk/Tavern Street </w:t>
            </w:r>
          </w:p>
        </w:tc>
      </w:tr>
      <w:tr w:rsidR="00634890" w:rsidTr="00634890">
        <w:trPr>
          <w:trHeight w:val="852"/>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9"/>
              <w:jc w:val="center"/>
            </w:pPr>
            <w:r>
              <w:rPr>
                <w:b/>
              </w:rPr>
              <w:t xml:space="preserve">Bury St </w:t>
            </w:r>
          </w:p>
          <w:p w:rsidR="00634890" w:rsidRDefault="00634890">
            <w:pPr>
              <w:spacing w:line="256" w:lineRule="auto"/>
              <w:ind w:left="132"/>
            </w:pPr>
            <w:r>
              <w:rPr>
                <w:b/>
              </w:rPr>
              <w:t xml:space="preserve">Edmunds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Barton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proofErr w:type="spellStart"/>
            <w:r>
              <w:t>Orttewell</w:t>
            </w:r>
            <w:proofErr w:type="spellEnd"/>
            <w:r>
              <w:t xml:space="preserve"> Road to </w:t>
            </w:r>
            <w:proofErr w:type="spellStart"/>
            <w:r>
              <w:t>Eastgate</w:t>
            </w:r>
            <w:proofErr w:type="spellEnd"/>
            <w:r>
              <w:t xml:space="preserve"> Street  </w:t>
            </w:r>
          </w:p>
        </w:tc>
      </w:tr>
      <w:tr w:rsidR="00634890" w:rsidTr="00634890">
        <w:trPr>
          <w:trHeight w:val="850"/>
        </w:trPr>
        <w:tc>
          <w:tcPr>
            <w:tcW w:w="157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right="69"/>
              <w:jc w:val="center"/>
            </w:pPr>
            <w:r>
              <w:rPr>
                <w:b/>
              </w:rPr>
              <w:t xml:space="preserve">Bury St </w:t>
            </w:r>
          </w:p>
          <w:p w:rsidR="00634890" w:rsidRDefault="00634890">
            <w:pPr>
              <w:spacing w:line="256" w:lineRule="auto"/>
              <w:ind w:left="132"/>
            </w:pPr>
            <w:r>
              <w:rPr>
                <w:b/>
              </w:rPr>
              <w:t xml:space="preserve">Edmunds </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line="256" w:lineRule="auto"/>
              <w:ind w:left="106"/>
            </w:pPr>
            <w:r>
              <w:rPr>
                <w:b/>
              </w:rPr>
              <w:t xml:space="preserve">Cycling </w:t>
            </w:r>
          </w:p>
        </w:tc>
        <w:tc>
          <w:tcPr>
            <w:tcW w:w="217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Cullum Road </w:t>
            </w:r>
          </w:p>
        </w:tc>
        <w:tc>
          <w:tcPr>
            <w:tcW w:w="3200" w:type="dxa"/>
            <w:tcBorders>
              <w:top w:val="single" w:sz="4" w:space="0" w:color="000000"/>
              <w:left w:val="single" w:sz="4" w:space="0" w:color="000000"/>
              <w:bottom w:val="single" w:sz="4" w:space="0" w:color="000000"/>
              <w:right w:val="single" w:sz="4" w:space="0" w:color="000000"/>
            </w:tcBorders>
            <w:hideMark/>
          </w:tcPr>
          <w:p w:rsidR="00634890" w:rsidRDefault="00634890">
            <w:pPr>
              <w:spacing w:line="256" w:lineRule="auto"/>
            </w:pPr>
            <w:r>
              <w:t xml:space="preserve">A1302 </w:t>
            </w:r>
            <w:proofErr w:type="spellStart"/>
            <w:r>
              <w:t>Nowton</w:t>
            </w:r>
            <w:proofErr w:type="spellEnd"/>
            <w:r>
              <w:t xml:space="preserve"> Road to </w:t>
            </w:r>
          </w:p>
          <w:p w:rsidR="00634890" w:rsidRDefault="00634890">
            <w:pPr>
              <w:spacing w:line="256" w:lineRule="auto"/>
            </w:pPr>
            <w:r>
              <w:t xml:space="preserve">Westgate Street + Guildhall to Cornhill  </w:t>
            </w:r>
          </w:p>
        </w:tc>
      </w:tr>
    </w:tbl>
    <w:p w:rsidR="00634890" w:rsidRDefault="00634890" w:rsidP="00634890">
      <w:pPr>
        <w:numPr>
          <w:ilvl w:val="0"/>
          <w:numId w:val="14"/>
        </w:numPr>
        <w:spacing w:after="110" w:line="249" w:lineRule="auto"/>
        <w:ind w:right="13" w:hanging="566"/>
        <w:rPr>
          <w:rFonts w:ascii="Arial" w:eastAsia="Arial" w:hAnsi="Arial" w:cs="Arial"/>
          <w:color w:val="000000"/>
        </w:rPr>
      </w:pPr>
      <w:r>
        <w:t xml:space="preserve">The work on the feasibility studies would not prevent urgent action </w:t>
      </w:r>
      <w:proofErr w:type="gramStart"/>
      <w:r>
        <w:t>being taken</w:t>
      </w:r>
      <w:proofErr w:type="gramEnd"/>
      <w:r>
        <w:t xml:space="preserve"> to provide emergency pop up cycle infrastructure. Officers can respond to emergency funding from government to mitigate the transport challenges during and after the pandemic.</w:t>
      </w:r>
    </w:p>
    <w:p w:rsidR="00634890" w:rsidRDefault="00634890" w:rsidP="00634890">
      <w:pPr>
        <w:numPr>
          <w:ilvl w:val="0"/>
          <w:numId w:val="14"/>
        </w:numPr>
        <w:spacing w:after="110" w:line="249" w:lineRule="auto"/>
        <w:ind w:right="13" w:hanging="566"/>
      </w:pPr>
      <w:r>
        <w:t xml:space="preserve">As a live document, the PDP recommends the rolling 5-year plan </w:t>
      </w:r>
      <w:proofErr w:type="gramStart"/>
      <w:r>
        <w:t>should be reviewed and managed as described in the methodology</w:t>
      </w:r>
      <w:proofErr w:type="gramEnd"/>
      <w:r>
        <w:t>. Suffolk County Council will need to work with the district and borough councils and other bodies to capture strategic cycling schemes for inclusion in future updates of the plan.</w:t>
      </w:r>
    </w:p>
    <w:p w:rsidR="00634890" w:rsidRDefault="00634890" w:rsidP="00634890">
      <w:pPr>
        <w:numPr>
          <w:ilvl w:val="0"/>
          <w:numId w:val="14"/>
        </w:numPr>
        <w:spacing w:after="149" w:line="249" w:lineRule="auto"/>
        <w:ind w:right="13" w:hanging="566"/>
      </w:pPr>
      <w:r>
        <w:t xml:space="preserve">Associated with the activity on the rolling 5-year plan itself, work should also progress on the Local Cycling and Walking Infrastructure Plan for Ipswich (preparing it for publication and the working on the measures it identifies). The Local Cycle and Walking Infrastructure Plan for Ipswich should form a supplement to the studies for the rolling 5-year plan for cycling and inform the work for the Ipswich Strategic Planning Area. The Department for Transport has indicated that these documents would likely be the basis for funding opportunities resulting from the £2bn for walking and cycling announced in February 2020. The current draft </w:t>
      </w:r>
      <w:proofErr w:type="gramStart"/>
      <w:r>
        <w:t>can be found</w:t>
      </w:r>
      <w:proofErr w:type="gramEnd"/>
      <w:r>
        <w:t xml:space="preserve"> at Appendix C.</w:t>
      </w:r>
    </w:p>
    <w:p w:rsidR="00634890" w:rsidRDefault="00634890" w:rsidP="00634890">
      <w:pPr>
        <w:spacing w:after="182" w:line="256" w:lineRule="auto"/>
        <w:ind w:left="-5" w:hanging="10"/>
      </w:pPr>
      <w:r>
        <w:rPr>
          <w:b/>
          <w:sz w:val="28"/>
        </w:rPr>
        <w:t xml:space="preserve">Conclusions </w:t>
      </w:r>
    </w:p>
    <w:p w:rsidR="00634890" w:rsidRDefault="00634890" w:rsidP="00634890">
      <w:pPr>
        <w:numPr>
          <w:ilvl w:val="0"/>
          <w:numId w:val="14"/>
        </w:numPr>
        <w:spacing w:after="110" w:line="249" w:lineRule="auto"/>
        <w:ind w:right="13" w:hanging="566"/>
      </w:pPr>
      <w:r>
        <w:t>The Cycling PDP has produced a prioritised and costed list of schemes as requested by Cabinet.</w:t>
      </w:r>
    </w:p>
    <w:p w:rsidR="00634890" w:rsidRDefault="00634890" w:rsidP="00634890">
      <w:pPr>
        <w:numPr>
          <w:ilvl w:val="0"/>
          <w:numId w:val="14"/>
        </w:numPr>
        <w:spacing w:after="110" w:line="249" w:lineRule="auto"/>
        <w:ind w:right="13" w:hanging="566"/>
      </w:pPr>
      <w:r>
        <w:t>The PDP recommends a number of next steps to take forward this work including feasibility studies, discussion with key stakeholders, and final preparation of the Local Cycling and Walking Infrastructure Plan.</w:t>
      </w:r>
    </w:p>
    <w:p w:rsidR="00634890" w:rsidRDefault="00634890" w:rsidP="00634890">
      <w:pPr>
        <w:numPr>
          <w:ilvl w:val="0"/>
          <w:numId w:val="14"/>
        </w:numPr>
        <w:spacing w:after="628" w:line="249" w:lineRule="auto"/>
        <w:ind w:right="13" w:hanging="566"/>
      </w:pPr>
      <w:r>
        <w:t>There may be opportunities to seek early delivery of some schemes through the emergency Covid</w:t>
      </w:r>
      <w:proofErr w:type="gramStart"/>
      <w:r>
        <w:t>:19</w:t>
      </w:r>
      <w:proofErr w:type="gramEnd"/>
      <w:r>
        <w:t xml:space="preserve"> funding to deliver temporary works.</w:t>
      </w:r>
    </w:p>
    <w:tbl>
      <w:tblPr>
        <w:tblStyle w:val="TableGrid"/>
        <w:tblW w:w="9018" w:type="dxa"/>
        <w:tblInd w:w="5" w:type="dxa"/>
        <w:tblCellMar>
          <w:left w:w="108" w:type="dxa"/>
          <w:right w:w="160" w:type="dxa"/>
        </w:tblCellMar>
        <w:tblLook w:val="04A0" w:firstRow="1" w:lastRow="0" w:firstColumn="1" w:lastColumn="0" w:noHBand="0" w:noVBand="1"/>
      </w:tblPr>
      <w:tblGrid>
        <w:gridCol w:w="9018"/>
      </w:tblGrid>
      <w:tr w:rsidR="00634890" w:rsidTr="00634890">
        <w:trPr>
          <w:trHeight w:val="3984"/>
        </w:trPr>
        <w:tc>
          <w:tcPr>
            <w:tcW w:w="9018" w:type="dxa"/>
            <w:tcBorders>
              <w:top w:val="single" w:sz="4" w:space="0" w:color="000000"/>
              <w:left w:val="single" w:sz="4" w:space="0" w:color="000000"/>
              <w:bottom w:val="single" w:sz="4" w:space="0" w:color="000000"/>
              <w:right w:val="single" w:sz="4" w:space="0" w:color="000000"/>
            </w:tcBorders>
            <w:vAlign w:val="center"/>
            <w:hideMark/>
          </w:tcPr>
          <w:p w:rsidR="00634890" w:rsidRDefault="00634890">
            <w:pPr>
              <w:spacing w:after="38" w:line="256" w:lineRule="auto"/>
            </w:pPr>
            <w:r>
              <w:rPr>
                <w:b/>
              </w:rPr>
              <w:lastRenderedPageBreak/>
              <w:t xml:space="preserve">Sources of further information </w:t>
            </w:r>
          </w:p>
          <w:p w:rsidR="00634890" w:rsidRDefault="00556DF6" w:rsidP="00634890">
            <w:pPr>
              <w:numPr>
                <w:ilvl w:val="0"/>
                <w:numId w:val="15"/>
              </w:numPr>
              <w:spacing w:after="112" w:line="244" w:lineRule="auto"/>
              <w:ind w:left="1132" w:hanging="566"/>
              <w:jc w:val="both"/>
            </w:pPr>
            <w:hyperlink r:id="rId34" w:history="1">
              <w:r w:rsidR="00634890">
                <w:rPr>
                  <w:rStyle w:val="Hyperlink"/>
                </w:rPr>
                <w:t>https://www.gov.uk/government/publications/webtag</w:t>
              </w:r>
            </w:hyperlink>
            <w:hyperlink r:id="rId35" w:history="1">
              <w:r w:rsidR="00634890">
                <w:rPr>
                  <w:rStyle w:val="Hyperlink"/>
                </w:rPr>
                <w:t>-</w:t>
              </w:r>
            </w:hyperlink>
            <w:hyperlink r:id="rId36" w:history="1">
              <w:r w:rsidR="00634890">
                <w:rPr>
                  <w:rStyle w:val="Hyperlink"/>
                </w:rPr>
                <w:t>tag</w:t>
              </w:r>
            </w:hyperlink>
            <w:hyperlink r:id="rId37" w:history="1">
              <w:r w:rsidR="00634890">
                <w:rPr>
                  <w:rStyle w:val="Hyperlink"/>
                </w:rPr>
                <w:t>-</w:t>
              </w:r>
            </w:hyperlink>
            <w:hyperlink r:id="rId38" w:history="1">
              <w:r w:rsidR="00634890">
                <w:rPr>
                  <w:rStyle w:val="Hyperlink"/>
                </w:rPr>
                <w:t>unit</w:t>
              </w:r>
            </w:hyperlink>
            <w:hyperlink r:id="rId39" w:history="1">
              <w:r w:rsidR="00634890">
                <w:rPr>
                  <w:rStyle w:val="Hyperlink"/>
                </w:rPr>
                <w:t>-</w:t>
              </w:r>
            </w:hyperlink>
            <w:hyperlink r:id="rId40" w:history="1">
              <w:r w:rsidR="00634890">
                <w:rPr>
                  <w:rStyle w:val="Hyperlink"/>
                </w:rPr>
                <w:t>a5</w:t>
              </w:r>
            </w:hyperlink>
            <w:hyperlink r:id="rId41" w:history="1">
              <w:r w:rsidR="00634890">
                <w:rPr>
                  <w:rStyle w:val="Hyperlink"/>
                </w:rPr>
                <w:t>-</w:t>
              </w:r>
            </w:hyperlink>
            <w:hyperlink r:id="rId42" w:history="1">
              <w:r w:rsidR="00634890">
                <w:rPr>
                  <w:rStyle w:val="Hyperlink"/>
                </w:rPr>
                <w:t>1</w:t>
              </w:r>
            </w:hyperlink>
            <w:hyperlink r:id="rId43" w:history="1">
              <w:r w:rsidR="00634890">
                <w:rPr>
                  <w:rStyle w:val="Hyperlink"/>
                </w:rPr>
                <w:t>active</w:t>
              </w:r>
            </w:hyperlink>
            <w:hyperlink r:id="rId44" w:history="1">
              <w:r w:rsidR="00634890">
                <w:rPr>
                  <w:rStyle w:val="Hyperlink"/>
                </w:rPr>
                <w:t>-</w:t>
              </w:r>
            </w:hyperlink>
            <w:hyperlink r:id="rId45" w:history="1">
              <w:r w:rsidR="00634890">
                <w:rPr>
                  <w:rStyle w:val="Hyperlink"/>
                </w:rPr>
                <w:t>mode</w:t>
              </w:r>
            </w:hyperlink>
            <w:hyperlink r:id="rId46" w:history="1">
              <w:r w:rsidR="00634890">
                <w:rPr>
                  <w:rStyle w:val="Hyperlink"/>
                </w:rPr>
                <w:t>-</w:t>
              </w:r>
            </w:hyperlink>
            <w:hyperlink r:id="rId47" w:history="1">
              <w:r w:rsidR="00634890">
                <w:rPr>
                  <w:rStyle w:val="Hyperlink"/>
                </w:rPr>
                <w:t>appraisal</w:t>
              </w:r>
            </w:hyperlink>
            <w:hyperlink r:id="rId48" w:history="1">
              <w:r w:rsidR="00634890">
                <w:rPr>
                  <w:rStyle w:val="Hyperlink"/>
                </w:rPr>
                <w:t>-</w:t>
              </w:r>
            </w:hyperlink>
            <w:hyperlink r:id="rId49" w:history="1">
              <w:r w:rsidR="00634890">
                <w:rPr>
                  <w:rStyle w:val="Hyperlink"/>
                </w:rPr>
                <w:t>may</w:t>
              </w:r>
            </w:hyperlink>
            <w:hyperlink r:id="rId50" w:history="1">
              <w:r w:rsidR="00634890">
                <w:rPr>
                  <w:rStyle w:val="Hyperlink"/>
                </w:rPr>
                <w:t>-</w:t>
              </w:r>
            </w:hyperlink>
            <w:hyperlink r:id="rId51" w:history="1">
              <w:r w:rsidR="00634890">
                <w:rPr>
                  <w:rStyle w:val="Hyperlink"/>
                </w:rPr>
                <w:t>2018</w:t>
              </w:r>
            </w:hyperlink>
            <w:hyperlink r:id="rId52" w:history="1">
              <w:r w:rsidR="00634890">
                <w:rPr>
                  <w:rStyle w:val="Hyperlink"/>
                  <w:color w:val="000000"/>
                </w:rPr>
                <w:t xml:space="preserve"> </w:t>
              </w:r>
            </w:hyperlink>
            <w:r w:rsidR="00634890">
              <w:t>Active Mode Appraisal Toolkit</w:t>
            </w:r>
          </w:p>
          <w:p w:rsidR="00634890" w:rsidRDefault="00556DF6" w:rsidP="00634890">
            <w:pPr>
              <w:numPr>
                <w:ilvl w:val="0"/>
                <w:numId w:val="15"/>
              </w:numPr>
              <w:spacing w:after="106" w:line="256" w:lineRule="auto"/>
              <w:ind w:left="1132" w:hanging="566"/>
              <w:jc w:val="both"/>
            </w:pPr>
            <w:hyperlink r:id="rId53" w:history="1">
              <w:r w:rsidR="00634890">
                <w:rPr>
                  <w:rStyle w:val="Hyperlink"/>
                </w:rPr>
                <w:t>https://www.pct.bike/</w:t>
              </w:r>
            </w:hyperlink>
            <w:hyperlink r:id="rId54" w:history="1">
              <w:r w:rsidR="00634890">
                <w:rPr>
                  <w:rStyle w:val="Hyperlink"/>
                  <w:color w:val="000000"/>
                </w:rPr>
                <w:t xml:space="preserve"> </w:t>
              </w:r>
            </w:hyperlink>
            <w:r w:rsidR="00634890">
              <w:t>Propensity to Cycle Toolkit</w:t>
            </w:r>
          </w:p>
          <w:p w:rsidR="00634890" w:rsidRDefault="00556DF6" w:rsidP="00634890">
            <w:pPr>
              <w:numPr>
                <w:ilvl w:val="0"/>
                <w:numId w:val="15"/>
              </w:numPr>
              <w:spacing w:after="117"/>
              <w:ind w:left="1132" w:hanging="566"/>
              <w:jc w:val="both"/>
            </w:pPr>
            <w:hyperlink r:id="rId55" w:history="1">
              <w:r w:rsidR="00634890">
                <w:rPr>
                  <w:rStyle w:val="Hyperlink"/>
                </w:rPr>
                <w:t xml:space="preserve">https://assets.publishing.service.gov.uk/government/uploads/system/upl </w:t>
              </w:r>
            </w:hyperlink>
            <w:hyperlink r:id="rId56" w:history="1">
              <w:r w:rsidR="00634890">
                <w:rPr>
                  <w:rStyle w:val="Hyperlink"/>
                </w:rPr>
                <w:t>oads/attachment_data/file/863723/cycling</w:t>
              </w:r>
            </w:hyperlink>
            <w:hyperlink r:id="rId57" w:history="1">
              <w:r w:rsidR="00634890">
                <w:rPr>
                  <w:rStyle w:val="Hyperlink"/>
                </w:rPr>
                <w:t>-</w:t>
              </w:r>
            </w:hyperlink>
            <w:hyperlink r:id="rId58" w:history="1">
              <w:r w:rsidR="00634890">
                <w:rPr>
                  <w:rStyle w:val="Hyperlink"/>
                </w:rPr>
                <w:t>and</w:t>
              </w:r>
            </w:hyperlink>
            <w:hyperlink r:id="rId59" w:history="1">
              <w:r w:rsidR="00634890">
                <w:rPr>
                  <w:rStyle w:val="Hyperlink"/>
                </w:rPr>
                <w:t>-</w:t>
              </w:r>
            </w:hyperlink>
            <w:hyperlink r:id="rId60" w:history="1">
              <w:r w:rsidR="00634890">
                <w:rPr>
                  <w:rStyle w:val="Hyperlink"/>
                </w:rPr>
                <w:t>walking</w:t>
              </w:r>
            </w:hyperlink>
            <w:hyperlink r:id="rId61" w:history="1">
              <w:r w:rsidR="00634890">
                <w:rPr>
                  <w:rStyle w:val="Hyperlink"/>
                </w:rPr>
                <w:t>-</w:t>
              </w:r>
            </w:hyperlink>
            <w:hyperlink r:id="rId62" w:history="1">
              <w:r w:rsidR="00634890">
                <w:rPr>
                  <w:rStyle w:val="Hyperlink"/>
                </w:rPr>
                <w:t>investment</w:t>
              </w:r>
            </w:hyperlink>
            <w:hyperlink r:id="rId63" w:history="1">
              <w:r w:rsidR="00634890">
                <w:rPr>
                  <w:rStyle w:val="Hyperlink"/>
                </w:rPr>
                <w:t>strategy</w:t>
              </w:r>
            </w:hyperlink>
            <w:hyperlink r:id="rId64" w:history="1">
              <w:r w:rsidR="00634890">
                <w:rPr>
                  <w:rStyle w:val="Hyperlink"/>
                </w:rPr>
                <w:t>-</w:t>
              </w:r>
            </w:hyperlink>
            <w:hyperlink r:id="rId65" w:history="1">
              <w:r w:rsidR="00634890">
                <w:rPr>
                  <w:rStyle w:val="Hyperlink"/>
                </w:rPr>
                <w:t>report</w:t>
              </w:r>
            </w:hyperlink>
            <w:hyperlink r:id="rId66" w:history="1">
              <w:r w:rsidR="00634890">
                <w:rPr>
                  <w:rStyle w:val="Hyperlink"/>
                </w:rPr>
                <w:t>-</w:t>
              </w:r>
            </w:hyperlink>
            <w:hyperlink r:id="rId67" w:history="1">
              <w:r w:rsidR="00634890">
                <w:rPr>
                  <w:rStyle w:val="Hyperlink"/>
                </w:rPr>
                <w:t>to</w:t>
              </w:r>
            </w:hyperlink>
            <w:hyperlink r:id="rId68" w:history="1">
              <w:r w:rsidR="00634890">
                <w:rPr>
                  <w:rStyle w:val="Hyperlink"/>
                </w:rPr>
                <w:t>-</w:t>
              </w:r>
            </w:hyperlink>
            <w:hyperlink r:id="rId69" w:history="1">
              <w:r w:rsidR="00634890">
                <w:rPr>
                  <w:rStyle w:val="Hyperlink"/>
                </w:rPr>
                <w:t>parliament.pdf</w:t>
              </w:r>
            </w:hyperlink>
            <w:hyperlink r:id="rId70" w:history="1">
              <w:r w:rsidR="00634890">
                <w:rPr>
                  <w:rStyle w:val="Hyperlink"/>
                  <w:color w:val="000000"/>
                </w:rPr>
                <w:t xml:space="preserve"> </w:t>
              </w:r>
            </w:hyperlink>
            <w:r w:rsidR="00634890">
              <w:t xml:space="preserve">Cycling and Walking investment strategy </w:t>
            </w:r>
          </w:p>
          <w:p w:rsidR="00634890" w:rsidRDefault="00556DF6" w:rsidP="00634890">
            <w:pPr>
              <w:numPr>
                <w:ilvl w:val="0"/>
                <w:numId w:val="15"/>
              </w:numPr>
              <w:spacing w:line="256" w:lineRule="auto"/>
              <w:ind w:left="1132" w:hanging="566"/>
              <w:jc w:val="both"/>
            </w:pPr>
            <w:hyperlink r:id="rId71" w:history="1">
              <w:r w:rsidR="00634890">
                <w:rPr>
                  <w:rStyle w:val="Hyperlink"/>
                </w:rPr>
                <w:t xml:space="preserve">https://assets.publishing.service.gov.uk/government/uploads/system/upl </w:t>
              </w:r>
            </w:hyperlink>
            <w:hyperlink r:id="rId72" w:history="1">
              <w:r w:rsidR="00634890">
                <w:rPr>
                  <w:rStyle w:val="Hyperlink"/>
                </w:rPr>
                <w:t>oads/attachment_data/file/883082/cycling</w:t>
              </w:r>
            </w:hyperlink>
            <w:hyperlink r:id="rId73" w:history="1">
              <w:r w:rsidR="00634890">
                <w:rPr>
                  <w:rStyle w:val="Hyperlink"/>
                </w:rPr>
                <w:t>-</w:t>
              </w:r>
            </w:hyperlink>
            <w:hyperlink r:id="rId74" w:history="1">
              <w:r w:rsidR="00634890">
                <w:rPr>
                  <w:rStyle w:val="Hyperlink"/>
                </w:rPr>
                <w:t>walking</w:t>
              </w:r>
            </w:hyperlink>
            <w:hyperlink r:id="rId75" w:history="1">
              <w:r w:rsidR="00634890">
                <w:rPr>
                  <w:rStyle w:val="Hyperlink"/>
                </w:rPr>
                <w:t>-</w:t>
              </w:r>
            </w:hyperlink>
            <w:hyperlink r:id="rId76" w:history="1">
              <w:r w:rsidR="00634890">
                <w:rPr>
                  <w:rStyle w:val="Hyperlink"/>
                </w:rPr>
                <w:t>infrastructure</w:t>
              </w:r>
            </w:hyperlink>
            <w:hyperlink r:id="rId77" w:history="1">
              <w:r w:rsidR="00634890">
                <w:rPr>
                  <w:rStyle w:val="Hyperlink"/>
                </w:rPr>
                <w:t>technical</w:t>
              </w:r>
            </w:hyperlink>
            <w:hyperlink r:id="rId78" w:history="1">
              <w:r w:rsidR="00634890">
                <w:rPr>
                  <w:rStyle w:val="Hyperlink"/>
                </w:rPr>
                <w:t>-</w:t>
              </w:r>
            </w:hyperlink>
            <w:hyperlink r:id="rId79" w:history="1">
              <w:r w:rsidR="00634890">
                <w:rPr>
                  <w:rStyle w:val="Hyperlink"/>
                </w:rPr>
                <w:t>guidance.pdf</w:t>
              </w:r>
            </w:hyperlink>
            <w:hyperlink r:id="rId80" w:history="1">
              <w:r w:rsidR="00634890">
                <w:rPr>
                  <w:rStyle w:val="Hyperlink"/>
                  <w:color w:val="000000"/>
                </w:rPr>
                <w:t xml:space="preserve"> </w:t>
              </w:r>
            </w:hyperlink>
            <w:r w:rsidR="00634890">
              <w:t xml:space="preserve">Local Cycling and Walking Infrastructure Plan guidance </w:t>
            </w:r>
          </w:p>
        </w:tc>
      </w:tr>
    </w:tbl>
    <w:p w:rsidR="00634890" w:rsidRDefault="00634890" w:rsidP="00634890">
      <w:pPr>
        <w:rPr>
          <w:rFonts w:ascii="Arial" w:eastAsia="Arial" w:hAnsi="Arial" w:cs="Arial"/>
          <w:color w:val="000000"/>
        </w:rPr>
      </w:pPr>
    </w:p>
    <w:p w:rsidR="00634890" w:rsidRDefault="00634890">
      <w:pPr>
        <w:rPr>
          <w:i/>
          <w:sz w:val="24"/>
          <w:szCs w:val="28"/>
        </w:rPr>
        <w:sectPr w:rsidR="00634890" w:rsidSect="00B00951">
          <w:footerReference w:type="default" r:id="rId81"/>
          <w:pgSz w:w="11906" w:h="16838"/>
          <w:pgMar w:top="1021" w:right="907" w:bottom="964" w:left="964" w:header="709" w:footer="709" w:gutter="0"/>
          <w:cols w:space="708"/>
          <w:docGrid w:linePitch="360"/>
        </w:sectPr>
      </w:pPr>
      <w:r>
        <w:rPr>
          <w:i/>
          <w:sz w:val="24"/>
          <w:szCs w:val="28"/>
        </w:rPr>
        <w:br w:type="page"/>
      </w:r>
    </w:p>
    <w:p w:rsidR="00634890" w:rsidRDefault="00634890" w:rsidP="00634890">
      <w:pPr>
        <w:spacing w:after="0"/>
        <w:ind w:left="12720"/>
      </w:pPr>
      <w:r>
        <w:rPr>
          <w:rFonts w:ascii="Arial" w:eastAsia="Arial" w:hAnsi="Arial" w:cs="Arial"/>
          <w:b/>
          <w:sz w:val="36"/>
        </w:rPr>
        <w:lastRenderedPageBreak/>
        <w:t>Agenda Item 7 -Appendix B</w:t>
      </w:r>
    </w:p>
    <w:tbl>
      <w:tblPr>
        <w:tblStyle w:val="TableGrid"/>
        <w:tblW w:w="17789" w:type="dxa"/>
        <w:tblInd w:w="-41" w:type="dxa"/>
        <w:tblCellMar>
          <w:top w:w="53" w:type="dxa"/>
          <w:left w:w="39" w:type="dxa"/>
          <w:bottom w:w="13" w:type="dxa"/>
          <w:right w:w="32" w:type="dxa"/>
        </w:tblCellMar>
        <w:tblLook w:val="04A0" w:firstRow="1" w:lastRow="0" w:firstColumn="1" w:lastColumn="0" w:noHBand="0" w:noVBand="1"/>
      </w:tblPr>
      <w:tblGrid>
        <w:gridCol w:w="1545"/>
        <w:gridCol w:w="1354"/>
        <w:gridCol w:w="2304"/>
        <w:gridCol w:w="3401"/>
        <w:gridCol w:w="1241"/>
        <w:gridCol w:w="1886"/>
        <w:gridCol w:w="2304"/>
        <w:gridCol w:w="1289"/>
        <w:gridCol w:w="1080"/>
        <w:gridCol w:w="1385"/>
      </w:tblGrid>
      <w:tr w:rsidR="00634890" w:rsidTr="00634890">
        <w:trPr>
          <w:trHeight w:val="2045"/>
        </w:trPr>
        <w:tc>
          <w:tcPr>
            <w:tcW w:w="1546"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ind w:right="9"/>
              <w:jc w:val="center"/>
            </w:pPr>
            <w:r>
              <w:rPr>
                <w:rFonts w:ascii="Times New Roman" w:eastAsia="Times New Roman" w:hAnsi="Times New Roman" w:cs="Times New Roman"/>
                <w:sz w:val="24"/>
              </w:rPr>
              <w:t>Area</w:t>
            </w:r>
          </w:p>
        </w:tc>
        <w:tc>
          <w:tcPr>
            <w:tcW w:w="1354"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spacing w:after="2"/>
              <w:ind w:left="175"/>
            </w:pPr>
            <w:r>
              <w:rPr>
                <w:rFonts w:ascii="Times New Roman" w:eastAsia="Times New Roman" w:hAnsi="Times New Roman" w:cs="Times New Roman"/>
                <w:sz w:val="24"/>
              </w:rPr>
              <w:t xml:space="preserve">Scheme </w:t>
            </w:r>
          </w:p>
          <w:p w:rsidR="00634890" w:rsidRDefault="00634890">
            <w:pPr>
              <w:ind w:right="5"/>
              <w:jc w:val="center"/>
            </w:pPr>
            <w:r>
              <w:rPr>
                <w:rFonts w:ascii="Times New Roman" w:eastAsia="Times New Roman" w:hAnsi="Times New Roman" w:cs="Times New Roman"/>
                <w:sz w:val="24"/>
              </w:rPr>
              <w:t>Type</w:t>
            </w:r>
          </w:p>
        </w:tc>
        <w:tc>
          <w:tcPr>
            <w:tcW w:w="2304"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ind w:right="4"/>
              <w:jc w:val="center"/>
            </w:pPr>
            <w:r>
              <w:rPr>
                <w:rFonts w:ascii="Times New Roman" w:eastAsia="Times New Roman" w:hAnsi="Times New Roman" w:cs="Times New Roman"/>
                <w:sz w:val="24"/>
              </w:rPr>
              <w:t>Location</w:t>
            </w:r>
          </w:p>
        </w:tc>
        <w:tc>
          <w:tcPr>
            <w:tcW w:w="3401"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ind w:right="4"/>
              <w:jc w:val="center"/>
            </w:pPr>
            <w:r>
              <w:rPr>
                <w:rFonts w:ascii="Times New Roman" w:eastAsia="Times New Roman" w:hAnsi="Times New Roman" w:cs="Times New Roman"/>
                <w:sz w:val="24"/>
              </w:rPr>
              <w:t>Details</w:t>
            </w:r>
          </w:p>
        </w:tc>
        <w:tc>
          <w:tcPr>
            <w:tcW w:w="1241"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spacing w:after="2"/>
              <w:ind w:left="5"/>
            </w:pPr>
            <w:r>
              <w:rPr>
                <w:rFonts w:ascii="Times New Roman" w:eastAsia="Times New Roman" w:hAnsi="Times New Roman" w:cs="Times New Roman"/>
                <w:sz w:val="24"/>
              </w:rPr>
              <w:t xml:space="preserve">Potential </w:t>
            </w:r>
          </w:p>
          <w:p w:rsidR="00634890" w:rsidRDefault="00634890">
            <w:pPr>
              <w:spacing w:after="2"/>
              <w:ind w:left="4"/>
            </w:pPr>
            <w:r>
              <w:rPr>
                <w:rFonts w:ascii="Times New Roman" w:eastAsia="Times New Roman" w:hAnsi="Times New Roman" w:cs="Times New Roman"/>
                <w:sz w:val="24"/>
              </w:rPr>
              <w:t xml:space="preserve">Funding </w:t>
            </w:r>
          </w:p>
          <w:p w:rsidR="00634890" w:rsidRDefault="00634890">
            <w:pPr>
              <w:ind w:left="4"/>
            </w:pPr>
            <w:r>
              <w:rPr>
                <w:rFonts w:ascii="Times New Roman" w:eastAsia="Times New Roman" w:hAnsi="Times New Roman" w:cs="Times New Roman"/>
                <w:sz w:val="24"/>
              </w:rPr>
              <w:t>Source *</w:t>
            </w:r>
          </w:p>
        </w:tc>
        <w:tc>
          <w:tcPr>
            <w:tcW w:w="1886"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spacing w:after="2"/>
              <w:ind w:left="162"/>
            </w:pPr>
            <w:r>
              <w:rPr>
                <w:rFonts w:ascii="Times New Roman" w:eastAsia="Times New Roman" w:hAnsi="Times New Roman" w:cs="Times New Roman"/>
                <w:sz w:val="24"/>
              </w:rPr>
              <w:t xml:space="preserve">Deliverability  </w:t>
            </w:r>
          </w:p>
          <w:p w:rsidR="00634890" w:rsidRDefault="00634890">
            <w:pPr>
              <w:spacing w:line="259" w:lineRule="auto"/>
              <w:jc w:val="center"/>
            </w:pPr>
            <w:r>
              <w:rPr>
                <w:rFonts w:ascii="Times New Roman" w:eastAsia="Times New Roman" w:hAnsi="Times New Roman" w:cs="Times New Roman"/>
                <w:sz w:val="24"/>
              </w:rPr>
              <w:t xml:space="preserve">(3 =  easiest to deliver to 1 = most </w:t>
            </w:r>
          </w:p>
          <w:p w:rsidR="00634890" w:rsidRDefault="00634890">
            <w:pPr>
              <w:ind w:right="2"/>
              <w:jc w:val="center"/>
            </w:pPr>
            <w:r>
              <w:rPr>
                <w:rFonts w:ascii="Times New Roman" w:eastAsia="Times New Roman" w:hAnsi="Times New Roman" w:cs="Times New Roman"/>
                <w:sz w:val="24"/>
              </w:rPr>
              <w:t>challenging)</w:t>
            </w:r>
          </w:p>
        </w:tc>
        <w:tc>
          <w:tcPr>
            <w:tcW w:w="2304"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spacing w:after="2"/>
              <w:ind w:right="4"/>
              <w:jc w:val="center"/>
            </w:pPr>
            <w:r>
              <w:rPr>
                <w:rFonts w:ascii="Times New Roman" w:eastAsia="Times New Roman" w:hAnsi="Times New Roman" w:cs="Times New Roman"/>
                <w:sz w:val="24"/>
              </w:rPr>
              <w:t xml:space="preserve">Estimated Cost </w:t>
            </w:r>
          </w:p>
          <w:p w:rsidR="00634890" w:rsidRDefault="00634890">
            <w:pPr>
              <w:jc w:val="center"/>
            </w:pPr>
            <w:r>
              <w:rPr>
                <w:rFonts w:ascii="Times New Roman" w:eastAsia="Times New Roman" w:hAnsi="Times New Roman" w:cs="Times New Roman"/>
                <w:sz w:val="24"/>
              </w:rPr>
              <w:t>(calculated by linear metre)</w:t>
            </w:r>
          </w:p>
        </w:tc>
        <w:tc>
          <w:tcPr>
            <w:tcW w:w="1289" w:type="dxa"/>
            <w:tcBorders>
              <w:top w:val="single" w:sz="8" w:space="0" w:color="000000"/>
              <w:left w:val="single" w:sz="8" w:space="0" w:color="000000"/>
              <w:bottom w:val="single" w:sz="8" w:space="0" w:color="000000"/>
              <w:right w:val="single" w:sz="8" w:space="0" w:color="000000"/>
            </w:tcBorders>
            <w:shd w:val="clear" w:color="auto" w:fill="FFD966"/>
            <w:hideMark/>
          </w:tcPr>
          <w:p w:rsidR="00634890" w:rsidRDefault="00634890">
            <w:pPr>
              <w:spacing w:after="14"/>
              <w:ind w:left="47"/>
              <w:jc w:val="both"/>
            </w:pPr>
            <w:r>
              <w:rPr>
                <w:rFonts w:ascii="Times New Roman" w:eastAsia="Times New Roman" w:hAnsi="Times New Roman" w:cs="Times New Roman"/>
              </w:rPr>
              <w:t xml:space="preserve">Unweighted </w:t>
            </w:r>
          </w:p>
          <w:p w:rsidR="00634890" w:rsidRDefault="00634890">
            <w:pPr>
              <w:spacing w:after="14"/>
              <w:ind w:right="4"/>
              <w:jc w:val="center"/>
            </w:pPr>
            <w:r>
              <w:rPr>
                <w:rFonts w:ascii="Times New Roman" w:eastAsia="Times New Roman" w:hAnsi="Times New Roman" w:cs="Times New Roman"/>
              </w:rPr>
              <w:t xml:space="preserve">Multi </w:t>
            </w:r>
          </w:p>
          <w:p w:rsidR="00634890" w:rsidRDefault="00634890">
            <w:pPr>
              <w:spacing w:after="14"/>
              <w:ind w:right="1"/>
              <w:jc w:val="center"/>
            </w:pPr>
            <w:r>
              <w:rPr>
                <w:rFonts w:ascii="Times New Roman" w:eastAsia="Times New Roman" w:hAnsi="Times New Roman" w:cs="Times New Roman"/>
              </w:rPr>
              <w:t xml:space="preserve">Criteria </w:t>
            </w:r>
          </w:p>
          <w:p w:rsidR="00634890" w:rsidRDefault="00634890">
            <w:pPr>
              <w:spacing w:after="14"/>
              <w:ind w:left="66"/>
            </w:pPr>
            <w:r>
              <w:rPr>
                <w:rFonts w:ascii="Times New Roman" w:eastAsia="Times New Roman" w:hAnsi="Times New Roman" w:cs="Times New Roman"/>
              </w:rPr>
              <w:t xml:space="preserve">Assessment </w:t>
            </w:r>
          </w:p>
          <w:p w:rsidR="00634890" w:rsidRDefault="00634890">
            <w:pPr>
              <w:jc w:val="center"/>
            </w:pPr>
            <w:r>
              <w:rPr>
                <w:rFonts w:ascii="Times New Roman" w:eastAsia="Times New Roman" w:hAnsi="Times New Roman" w:cs="Times New Roman"/>
              </w:rPr>
              <w:t>Framework total</w:t>
            </w:r>
          </w:p>
        </w:tc>
        <w:tc>
          <w:tcPr>
            <w:tcW w:w="1080" w:type="dxa"/>
            <w:tcBorders>
              <w:top w:val="single" w:sz="8" w:space="0" w:color="000000"/>
              <w:left w:val="single" w:sz="8" w:space="0" w:color="000000"/>
              <w:bottom w:val="single" w:sz="8" w:space="0" w:color="000000"/>
              <w:right w:val="single" w:sz="8" w:space="0" w:color="000000"/>
            </w:tcBorders>
            <w:shd w:val="clear" w:color="auto" w:fill="00B0F0"/>
            <w:hideMark/>
          </w:tcPr>
          <w:p w:rsidR="00634890" w:rsidRDefault="00634890">
            <w:pPr>
              <w:spacing w:after="2"/>
              <w:ind w:left="95"/>
            </w:pPr>
            <w:r>
              <w:rPr>
                <w:rFonts w:ascii="Times New Roman" w:eastAsia="Times New Roman" w:hAnsi="Times New Roman" w:cs="Times New Roman"/>
                <w:sz w:val="24"/>
              </w:rPr>
              <w:t xml:space="preserve">Benefit </w:t>
            </w:r>
          </w:p>
          <w:p w:rsidR="00634890" w:rsidRDefault="00634890">
            <w:pPr>
              <w:spacing w:after="2"/>
              <w:ind w:right="2"/>
              <w:jc w:val="center"/>
            </w:pPr>
            <w:r>
              <w:rPr>
                <w:rFonts w:ascii="Times New Roman" w:eastAsia="Times New Roman" w:hAnsi="Times New Roman" w:cs="Times New Roman"/>
                <w:sz w:val="24"/>
              </w:rPr>
              <w:t xml:space="preserve">Cost </w:t>
            </w:r>
          </w:p>
          <w:p w:rsidR="00634890" w:rsidRDefault="00634890">
            <w:pPr>
              <w:spacing w:after="2"/>
              <w:ind w:right="3"/>
              <w:jc w:val="center"/>
            </w:pPr>
            <w:r>
              <w:rPr>
                <w:rFonts w:ascii="Times New Roman" w:eastAsia="Times New Roman" w:hAnsi="Times New Roman" w:cs="Times New Roman"/>
                <w:sz w:val="24"/>
              </w:rPr>
              <w:t xml:space="preserve">Ratio </w:t>
            </w:r>
          </w:p>
          <w:p w:rsidR="00634890" w:rsidRDefault="00634890">
            <w:pPr>
              <w:ind w:left="114"/>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ebike</w:t>
            </w:r>
            <w:proofErr w:type="spellEnd"/>
            <w:r>
              <w:rPr>
                <w:rFonts w:ascii="Times New Roman" w:eastAsia="Times New Roman" w:hAnsi="Times New Roman" w:cs="Times New Roman"/>
                <w:sz w:val="24"/>
              </w:rPr>
              <w:t>)</w:t>
            </w:r>
          </w:p>
        </w:tc>
        <w:tc>
          <w:tcPr>
            <w:tcW w:w="1385" w:type="dxa"/>
            <w:tcBorders>
              <w:top w:val="single" w:sz="8" w:space="0" w:color="000000"/>
              <w:left w:val="single" w:sz="8" w:space="0" w:color="000000"/>
              <w:bottom w:val="single" w:sz="8" w:space="0" w:color="000000"/>
              <w:right w:val="single" w:sz="8" w:space="0" w:color="000000"/>
            </w:tcBorders>
            <w:shd w:val="clear" w:color="auto" w:fill="DDEBF7"/>
            <w:hideMark/>
          </w:tcPr>
          <w:p w:rsidR="00634890" w:rsidRDefault="00634890">
            <w:pPr>
              <w:spacing w:after="2"/>
              <w:ind w:right="3"/>
              <w:jc w:val="center"/>
            </w:pPr>
            <w:proofErr w:type="spellStart"/>
            <w:r>
              <w:rPr>
                <w:rFonts w:ascii="Times New Roman" w:eastAsia="Times New Roman" w:hAnsi="Times New Roman" w:cs="Times New Roman"/>
                <w:sz w:val="24"/>
              </w:rPr>
              <w:t>Approx</w:t>
            </w:r>
            <w:proofErr w:type="spellEnd"/>
            <w:r>
              <w:rPr>
                <w:rFonts w:ascii="Times New Roman" w:eastAsia="Times New Roman" w:hAnsi="Times New Roman" w:cs="Times New Roman"/>
                <w:sz w:val="24"/>
              </w:rPr>
              <w:t xml:space="preserve"> </w:t>
            </w:r>
          </w:p>
          <w:p w:rsidR="00634890" w:rsidRDefault="00634890">
            <w:pPr>
              <w:spacing w:after="2"/>
              <w:ind w:left="153"/>
            </w:pPr>
            <w:r>
              <w:rPr>
                <w:rFonts w:ascii="Times New Roman" w:eastAsia="Times New Roman" w:hAnsi="Times New Roman" w:cs="Times New Roman"/>
                <w:sz w:val="24"/>
              </w:rPr>
              <w:t xml:space="preserve">Distance </w:t>
            </w:r>
          </w:p>
          <w:p w:rsidR="00634890" w:rsidRDefault="00634890">
            <w:pPr>
              <w:ind w:left="181"/>
            </w:pPr>
            <w:r>
              <w:rPr>
                <w:rFonts w:ascii="Times New Roman" w:eastAsia="Times New Roman" w:hAnsi="Times New Roman" w:cs="Times New Roman"/>
                <w:sz w:val="24"/>
              </w:rPr>
              <w:t>(metres)</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Ipswich Waterfront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University of Suffolk </w:t>
            </w:r>
            <w:proofErr w:type="spellStart"/>
            <w:r>
              <w:rPr>
                <w:rFonts w:ascii="Times New Roman" w:eastAsia="Times New Roman" w:hAnsi="Times New Roman" w:cs="Times New Roman"/>
              </w:rPr>
              <w:t>waterfont</w:t>
            </w:r>
            <w:proofErr w:type="spellEnd"/>
            <w:r>
              <w:rPr>
                <w:rFonts w:ascii="Times New Roman" w:eastAsia="Times New Roman" w:hAnsi="Times New Roman" w:cs="Times New Roman"/>
              </w:rPr>
              <w:t xml:space="preserve"> building to Stoke bridge on quayside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£473k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44.1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789</w:t>
            </w:r>
          </w:p>
        </w:tc>
      </w:tr>
      <w:tr w:rsidR="00634890" w:rsidTr="00634890">
        <w:trPr>
          <w:trHeight w:val="1382"/>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Portman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Barrack Corner to Princes St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£214k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32.6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360</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Yarmouth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London Rd to </w:t>
            </w:r>
            <w:proofErr w:type="spellStart"/>
            <w:r>
              <w:rPr>
                <w:rFonts w:ascii="Times New Roman" w:eastAsia="Times New Roman" w:hAnsi="Times New Roman" w:cs="Times New Roman"/>
              </w:rPr>
              <w:t>Bramford</w:t>
            </w:r>
            <w:proofErr w:type="spellEnd"/>
            <w:r>
              <w:rPr>
                <w:rFonts w:ascii="Times New Roman" w:eastAsia="Times New Roman" w:hAnsi="Times New Roman" w:cs="Times New Roman"/>
              </w:rPr>
              <w:t xml:space="preserve"> Rd -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£327k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22.9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545</w:t>
            </w:r>
          </w:p>
        </w:tc>
      </w:tr>
      <w:tr w:rsidR="00634890" w:rsidTr="00634890">
        <w:trPr>
          <w:trHeight w:val="1430"/>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5"/>
              <w:jc w:val="center"/>
            </w:pPr>
            <w:r>
              <w:rPr>
                <w:rFonts w:ascii="Times New Roman" w:eastAsia="Times New Roman" w:hAnsi="Times New Roman" w:cs="Times New Roman"/>
                <w:sz w:val="24"/>
              </w:rPr>
              <w:t xml:space="preserve">Bury St </w:t>
            </w:r>
          </w:p>
          <w:p w:rsidR="00634890" w:rsidRDefault="00634890">
            <w:pPr>
              <w:ind w:left="186"/>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Cotton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Northgate St to </w:t>
            </w:r>
            <w:proofErr w:type="spellStart"/>
            <w:r>
              <w:rPr>
                <w:rFonts w:ascii="Times New Roman" w:eastAsia="Times New Roman" w:hAnsi="Times New Roman" w:cs="Times New Roman"/>
              </w:rPr>
              <w:t>Mustow</w:t>
            </w:r>
            <w:proofErr w:type="spellEnd"/>
            <w:r>
              <w:rPr>
                <w:rFonts w:ascii="Times New Roman" w:eastAsia="Times New Roman" w:hAnsi="Times New Roman" w:cs="Times New Roman"/>
              </w:rPr>
              <w:t xml:space="preserve"> St</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£205k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15.2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685</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Princes St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link to rail station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£461k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14.9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770</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proofErr w:type="spellStart"/>
            <w:r>
              <w:rPr>
                <w:rFonts w:ascii="Times New Roman" w:eastAsia="Times New Roman" w:hAnsi="Times New Roman" w:cs="Times New Roman"/>
                <w:sz w:val="24"/>
              </w:rPr>
              <w:t>Belstead</w:t>
            </w:r>
            <w:proofErr w:type="spellEnd"/>
            <w:r>
              <w:rPr>
                <w:rFonts w:ascii="Times New Roman" w:eastAsia="Times New Roman" w:hAnsi="Times New Roman" w:cs="Times New Roman"/>
                <w:sz w:val="24"/>
              </w:rPr>
              <w:t xml:space="preserv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Luther Rd to Stoke Bridge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£969k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13.4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1615</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7"/>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jc w:val="both"/>
            </w:pPr>
            <w:r>
              <w:rPr>
                <w:rFonts w:ascii="Times New Roman" w:eastAsia="Times New Roman" w:hAnsi="Times New Roman" w:cs="Times New Roman"/>
                <w:sz w:val="24"/>
              </w:rPr>
              <w:t>Grove Ln to Civic Dr</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Rope Walk, Tackett St, Dogs </w:t>
            </w:r>
          </w:p>
          <w:p w:rsidR="00634890" w:rsidRDefault="00634890">
            <w:pPr>
              <w:ind w:left="1"/>
            </w:pPr>
            <w:r>
              <w:rPr>
                <w:rFonts w:ascii="Times New Roman" w:eastAsia="Times New Roman" w:hAnsi="Times New Roman" w:cs="Times New Roman"/>
              </w:rPr>
              <w:t xml:space="preserve">Head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£1163k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13.1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1940</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10"/>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Manor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Ruffles Rd/</w:t>
            </w:r>
            <w:proofErr w:type="spellStart"/>
            <w:r>
              <w:rPr>
                <w:rFonts w:ascii="Times New Roman" w:eastAsia="Times New Roman" w:hAnsi="Times New Roman" w:cs="Times New Roman"/>
              </w:rPr>
              <w:t>Millfields</w:t>
            </w:r>
            <w:proofErr w:type="spellEnd"/>
            <w:r>
              <w:rPr>
                <w:rFonts w:ascii="Times New Roman" w:eastAsia="Times New Roman" w:hAnsi="Times New Roman" w:cs="Times New Roman"/>
              </w:rPr>
              <w:t xml:space="preserve"> Way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 xml:space="preserve">Manor </w:t>
            </w:r>
            <w:proofErr w:type="spellStart"/>
            <w:r>
              <w:rPr>
                <w:rFonts w:ascii="Times New Roman" w:eastAsia="Times New Roman" w:hAnsi="Times New Roman" w:cs="Times New Roman"/>
              </w:rPr>
              <w:t>Rd,Eringhausen</w:t>
            </w:r>
            <w:proofErr w:type="spellEnd"/>
            <w:r>
              <w:rPr>
                <w:rFonts w:ascii="Times New Roman" w:eastAsia="Times New Roman" w:hAnsi="Times New Roman" w:cs="Times New Roman"/>
              </w:rPr>
              <w:t xml:space="preserve"> Way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£174k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12.9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580</w:t>
            </w:r>
          </w:p>
        </w:tc>
      </w:tr>
      <w:tr w:rsidR="00634890" w:rsidTr="00634890">
        <w:trPr>
          <w:trHeight w:val="1399"/>
        </w:trPr>
        <w:tc>
          <w:tcPr>
            <w:tcW w:w="1546"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10"/>
              <w:jc w:val="center"/>
            </w:pPr>
            <w:r>
              <w:rPr>
                <w:rFonts w:ascii="Times New Roman" w:eastAsia="Times New Roman" w:hAnsi="Times New Roman" w:cs="Times New Roman"/>
                <w:sz w:val="24"/>
              </w:rPr>
              <w:lastRenderedPageBreak/>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Mill Hill - </w:t>
            </w:r>
            <w:proofErr w:type="spellStart"/>
            <w:r>
              <w:rPr>
                <w:rFonts w:ascii="Times New Roman" w:eastAsia="Times New Roman" w:hAnsi="Times New Roman" w:cs="Times New Roman"/>
                <w:sz w:val="24"/>
              </w:rPr>
              <w:t>Crowland</w:t>
            </w:r>
            <w:proofErr w:type="spellEnd"/>
            <w:r>
              <w:rPr>
                <w:rFonts w:ascii="Times New Roman" w:eastAsia="Times New Roman" w:hAnsi="Times New Roman" w:cs="Times New Roman"/>
                <w:sz w:val="24"/>
              </w:rPr>
              <w:t xml:space="preserve"> </w:t>
            </w:r>
          </w:p>
          <w:p w:rsidR="00634890" w:rsidRDefault="00634890">
            <w:pPr>
              <w:ind w:left="4"/>
            </w:pPr>
            <w:r>
              <w:rPr>
                <w:rFonts w:ascii="Times New Roman" w:eastAsia="Times New Roman" w:hAnsi="Times New Roman" w:cs="Times New Roman"/>
                <w:sz w:val="24"/>
              </w:rPr>
              <w:t>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Duddery</w:t>
            </w:r>
            <w:proofErr w:type="spellEnd"/>
            <w:r>
              <w:rPr>
                <w:rFonts w:ascii="Times New Roman" w:eastAsia="Times New Roman" w:hAnsi="Times New Roman" w:cs="Times New Roman"/>
              </w:rPr>
              <w:t xml:space="preserve"> Hill, Recreation Rd, </w:t>
            </w:r>
          </w:p>
          <w:p w:rsidR="00634890" w:rsidRDefault="00634890">
            <w:pPr>
              <w:ind w:left="1"/>
            </w:pPr>
            <w:r>
              <w:rPr>
                <w:rFonts w:ascii="Times New Roman" w:eastAsia="Times New Roman" w:hAnsi="Times New Roman" w:cs="Times New Roman"/>
              </w:rPr>
              <w:t xml:space="preserve">Camps Rd, Castle Rd, </w:t>
            </w:r>
          </w:p>
          <w:p w:rsidR="00634890" w:rsidRDefault="00634890">
            <w:pPr>
              <w:ind w:left="1"/>
            </w:pPr>
            <w:proofErr w:type="spellStart"/>
            <w:r>
              <w:rPr>
                <w:rFonts w:ascii="Times New Roman" w:eastAsia="Times New Roman" w:hAnsi="Times New Roman" w:cs="Times New Roman"/>
              </w:rPr>
              <w:t>Withersfield</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£257k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11.8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
              <w:jc w:val="right"/>
            </w:pPr>
            <w:r>
              <w:rPr>
                <w:rFonts w:ascii="Times New Roman" w:eastAsia="Times New Roman" w:hAnsi="Times New Roman" w:cs="Times New Roman"/>
              </w:rPr>
              <w:t>860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2"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39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Maryon</w:t>
            </w:r>
            <w:proofErr w:type="spellEnd"/>
            <w:r>
              <w:rPr>
                <w:rFonts w:ascii="Times New Roman" w:eastAsia="Times New Roman" w:hAnsi="Times New Roman" w:cs="Times New Roman"/>
                <w:sz w:val="24"/>
              </w:rPr>
              <w:t xml:space="preserve"> Rd to </w:t>
            </w:r>
          </w:p>
          <w:p w:rsidR="00634890" w:rsidRDefault="00634890">
            <w:pPr>
              <w:ind w:left="3"/>
            </w:pPr>
            <w:r>
              <w:rPr>
                <w:rFonts w:ascii="Times New Roman" w:eastAsia="Times New Roman" w:hAnsi="Times New Roman" w:cs="Times New Roman"/>
                <w:sz w:val="24"/>
              </w:rPr>
              <w:t>Waterfront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using </w:t>
            </w:r>
            <w:proofErr w:type="spellStart"/>
            <w:r>
              <w:rPr>
                <w:rFonts w:ascii="Times New Roman" w:eastAsia="Times New Roman" w:hAnsi="Times New Roman" w:cs="Times New Roman"/>
              </w:rPr>
              <w:t>Nacton</w:t>
            </w:r>
            <w:proofErr w:type="spellEnd"/>
            <w:r>
              <w:rPr>
                <w:rFonts w:ascii="Times New Roman" w:eastAsia="Times New Roman" w:hAnsi="Times New Roman" w:cs="Times New Roman"/>
              </w:rPr>
              <w:t xml:space="preserve"> Rd Bishops Hill,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£1576k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2"/>
              <w:jc w:val="right"/>
            </w:pPr>
            <w:r>
              <w:rPr>
                <w:rFonts w:ascii="Times New Roman" w:eastAsia="Times New Roman" w:hAnsi="Times New Roman" w:cs="Times New Roman"/>
              </w:rPr>
              <w:t>11.6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1"/>
              <w:jc w:val="right"/>
            </w:pPr>
            <w:r>
              <w:rPr>
                <w:rFonts w:ascii="Times New Roman" w:eastAsia="Times New Roman" w:hAnsi="Times New Roman" w:cs="Times New Roman"/>
              </w:rPr>
              <w:t>2630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3"/>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Mount Road </w:t>
            </w:r>
          </w:p>
          <w:p w:rsidR="00634890" w:rsidRDefault="00634890">
            <w:pPr>
              <w:ind w:left="3"/>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Eastgate</w:t>
            </w:r>
            <w:proofErr w:type="spellEnd"/>
            <w:r>
              <w:rPr>
                <w:rFonts w:ascii="Times New Roman" w:eastAsia="Times New Roman" w:hAnsi="Times New Roman" w:cs="Times New Roman"/>
                <w:sz w:val="24"/>
              </w:rPr>
              <w:t xml:space="preserve"> St)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Orttewell</w:t>
            </w:r>
            <w:proofErr w:type="spellEnd"/>
            <w:r>
              <w:rPr>
                <w:rFonts w:ascii="Times New Roman" w:eastAsia="Times New Roman" w:hAnsi="Times New Roman" w:cs="Times New Roman"/>
              </w:rPr>
              <w:t xml:space="preserve"> Rd to </w:t>
            </w:r>
            <w:proofErr w:type="spellStart"/>
            <w:r>
              <w:rPr>
                <w:rFonts w:ascii="Times New Roman" w:eastAsia="Times New Roman" w:hAnsi="Times New Roman" w:cs="Times New Roman"/>
              </w:rPr>
              <w:t>Eastgate</w:t>
            </w:r>
            <w:proofErr w:type="spellEnd"/>
            <w:r>
              <w:rPr>
                <w:rFonts w:ascii="Times New Roman" w:eastAsia="Times New Roman" w:hAnsi="Times New Roman" w:cs="Times New Roman"/>
              </w:rPr>
              <w:t xml:space="preserve"> St, + </w:t>
            </w:r>
          </w:p>
          <w:p w:rsidR="00634890" w:rsidRDefault="00634890">
            <w:pPr>
              <w:ind w:left="1"/>
            </w:pPr>
            <w:proofErr w:type="spellStart"/>
            <w:r>
              <w:rPr>
                <w:rFonts w:ascii="Times New Roman" w:eastAsia="Times New Roman" w:hAnsi="Times New Roman" w:cs="Times New Roman"/>
              </w:rPr>
              <w:t>Eastgate</w:t>
            </w:r>
            <w:proofErr w:type="spellEnd"/>
            <w:r>
              <w:rPr>
                <w:rFonts w:ascii="Times New Roman" w:eastAsia="Times New Roman" w:hAnsi="Times New Roman" w:cs="Times New Roman"/>
              </w:rPr>
              <w:t xml:space="preserve"> St to Angel Hill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£1137k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2"/>
              <w:jc w:val="right"/>
            </w:pPr>
            <w:r>
              <w:rPr>
                <w:rFonts w:ascii="Times New Roman" w:eastAsia="Times New Roman" w:hAnsi="Times New Roman" w:cs="Times New Roman"/>
              </w:rPr>
              <w:t>11.6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1"/>
              <w:jc w:val="right"/>
            </w:pPr>
            <w:r>
              <w:rPr>
                <w:rFonts w:ascii="Times New Roman" w:eastAsia="Times New Roman" w:hAnsi="Times New Roman" w:cs="Times New Roman"/>
              </w:rPr>
              <w:t>1895</w:t>
            </w:r>
          </w:p>
        </w:tc>
      </w:tr>
      <w:tr w:rsidR="00634890" w:rsidTr="00634890">
        <w:trPr>
          <w:trHeight w:val="199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6"/>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East St B1115</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A134 to King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£598k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2"/>
              <w:jc w:val="right"/>
            </w:pPr>
            <w:r>
              <w:rPr>
                <w:rFonts w:ascii="Times New Roman" w:eastAsia="Times New Roman" w:hAnsi="Times New Roman" w:cs="Times New Roman"/>
              </w:rPr>
              <w:t>10.8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1"/>
              <w:jc w:val="right"/>
            </w:pPr>
            <w:r>
              <w:rPr>
                <w:rFonts w:ascii="Times New Roman" w:eastAsia="Times New Roman" w:hAnsi="Times New Roman" w:cs="Times New Roman"/>
              </w:rPr>
              <w:t>1400</w:t>
            </w:r>
          </w:p>
        </w:tc>
      </w:tr>
      <w:tr w:rsidR="00634890" w:rsidTr="00634890">
        <w:trPr>
          <w:trHeight w:val="209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2"/>
              <w:jc w:val="both"/>
            </w:pPr>
            <w:r>
              <w:rPr>
                <w:rFonts w:ascii="Times New Roman" w:eastAsia="Times New Roman" w:hAnsi="Times New Roman" w:cs="Times New Roman"/>
                <w:sz w:val="24"/>
              </w:rPr>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r>
              <w:rPr>
                <w:rFonts w:ascii="Times New Roman" w:eastAsia="Times New Roman" w:hAnsi="Times New Roman" w:cs="Times New Roman"/>
                <w:sz w:val="24"/>
              </w:rPr>
              <w:t>Park Ln &amp; Sun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Granby Rd to High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£326k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3"/>
              <w:jc w:val="right"/>
            </w:pPr>
            <w:r>
              <w:rPr>
                <w:rFonts w:ascii="Times New Roman" w:eastAsia="Times New Roman" w:hAnsi="Times New Roman" w:cs="Times New Roman"/>
              </w:rPr>
              <w:t>10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2"/>
              <w:jc w:val="right"/>
            </w:pPr>
            <w:r>
              <w:rPr>
                <w:rFonts w:ascii="Times New Roman" w:eastAsia="Times New Roman" w:hAnsi="Times New Roman" w:cs="Times New Roman"/>
              </w:rPr>
              <w:t>510</w:t>
            </w:r>
          </w:p>
        </w:tc>
      </w:tr>
      <w:tr w:rsidR="00634890" w:rsidTr="00634890">
        <w:trPr>
          <w:trHeight w:val="154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Bramford</w:t>
            </w:r>
            <w:proofErr w:type="spellEnd"/>
            <w:r>
              <w:rPr>
                <w:rFonts w:ascii="Times New Roman" w:eastAsia="Times New Roman" w:hAnsi="Times New Roman" w:cs="Times New Roman"/>
                <w:sz w:val="24"/>
              </w:rPr>
              <w:t xml:space="preserve"> Ln to </w:t>
            </w:r>
          </w:p>
          <w:p w:rsidR="00634890" w:rsidRDefault="00634890">
            <w:pPr>
              <w:ind w:left="3"/>
            </w:pPr>
            <w:proofErr w:type="spellStart"/>
            <w:r>
              <w:rPr>
                <w:rFonts w:ascii="Times New Roman" w:eastAsia="Times New Roman" w:hAnsi="Times New Roman" w:cs="Times New Roman"/>
                <w:sz w:val="24"/>
              </w:rPr>
              <w:t>Bramford</w:t>
            </w:r>
            <w:proofErr w:type="spellEnd"/>
            <w:r>
              <w:rPr>
                <w:rFonts w:ascii="Times New Roman" w:eastAsia="Times New Roman" w:hAnsi="Times New Roman" w:cs="Times New Roman"/>
                <w:sz w:val="24"/>
              </w:rPr>
              <w:t xml:space="preserve"> Rd </w:t>
            </w:r>
            <w:proofErr w:type="spellStart"/>
            <w:r>
              <w:rPr>
                <w:rFonts w:ascii="Times New Roman" w:eastAsia="Times New Roman" w:hAnsi="Times New Roman" w:cs="Times New Roman"/>
                <w:sz w:val="24"/>
              </w:rPr>
              <w:t>junc</w:t>
            </w:r>
            <w:proofErr w:type="spellEnd"/>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Bramford</w:t>
            </w:r>
            <w:proofErr w:type="spellEnd"/>
            <w:r>
              <w:rPr>
                <w:rFonts w:ascii="Times New Roman" w:eastAsia="Times New Roman" w:hAnsi="Times New Roman" w:cs="Times New Roman"/>
              </w:rPr>
              <w:t xml:space="preserve"> Lane from Ulster Ave to </w:t>
            </w:r>
            <w:proofErr w:type="spellStart"/>
            <w:r>
              <w:rPr>
                <w:rFonts w:ascii="Times New Roman" w:eastAsia="Times New Roman" w:hAnsi="Times New Roman" w:cs="Times New Roman"/>
              </w:rPr>
              <w:t>Bramford</w:t>
            </w:r>
            <w:proofErr w:type="spellEnd"/>
            <w:r>
              <w:rPr>
                <w:rFonts w:ascii="Times New Roman" w:eastAsia="Times New Roman" w:hAnsi="Times New Roman" w:cs="Times New Roman"/>
              </w:rPr>
              <w:t xml:space="preserve"> Rd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£1100k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3"/>
              <w:jc w:val="right"/>
            </w:pPr>
            <w:r>
              <w:rPr>
                <w:rFonts w:ascii="Times New Roman" w:eastAsia="Times New Roman" w:hAnsi="Times New Roman" w:cs="Times New Roman"/>
              </w:rPr>
              <w:t>9.1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2"/>
              <w:jc w:val="right"/>
            </w:pPr>
            <w:r>
              <w:rPr>
                <w:rFonts w:ascii="Times New Roman" w:eastAsia="Times New Roman" w:hAnsi="Times New Roman" w:cs="Times New Roman"/>
              </w:rPr>
              <w:t>1830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Ranelagh</w:t>
            </w:r>
            <w:proofErr w:type="spellEnd"/>
            <w:r>
              <w:rPr>
                <w:rFonts w:ascii="Times New Roman" w:eastAsia="Times New Roman" w:hAnsi="Times New Roman" w:cs="Times New Roman"/>
                <w:sz w:val="24"/>
              </w:rPr>
              <w:t xml:space="preserve"> Rd to </w:t>
            </w:r>
          </w:p>
          <w:p w:rsidR="00634890" w:rsidRDefault="00634890">
            <w:pPr>
              <w:ind w:left="3"/>
            </w:pPr>
            <w:r>
              <w:rPr>
                <w:rFonts w:ascii="Times New Roman" w:eastAsia="Times New Roman" w:hAnsi="Times New Roman" w:cs="Times New Roman"/>
                <w:sz w:val="24"/>
              </w:rPr>
              <w:t>Burrell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Ancaster</w:t>
            </w:r>
            <w:proofErr w:type="spellEnd"/>
            <w:r>
              <w:rPr>
                <w:rFonts w:ascii="Times New Roman" w:eastAsia="Times New Roman" w:hAnsi="Times New Roman" w:cs="Times New Roman"/>
              </w:rPr>
              <w:t xml:space="preserve"> Rd to Stoke Bridge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£1167k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3"/>
              <w:jc w:val="right"/>
            </w:pPr>
            <w:r>
              <w:rPr>
                <w:rFonts w:ascii="Times New Roman" w:eastAsia="Times New Roman" w:hAnsi="Times New Roman" w:cs="Times New Roman"/>
              </w:rPr>
              <w:t>8.1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2"/>
              <w:jc w:val="right"/>
            </w:pPr>
            <w:r>
              <w:rPr>
                <w:rFonts w:ascii="Times New Roman" w:eastAsia="Times New Roman" w:hAnsi="Times New Roman" w:cs="Times New Roman"/>
              </w:rPr>
              <w:t>1945</w:t>
            </w:r>
          </w:p>
        </w:tc>
      </w:tr>
      <w:tr w:rsidR="00634890" w:rsidTr="00634890">
        <w:trPr>
          <w:trHeight w:val="178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6"/>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 xml:space="preserve">Lowestoft Rd - Hillside Ave to </w:t>
            </w:r>
            <w:proofErr w:type="spellStart"/>
            <w:r>
              <w:rPr>
                <w:rFonts w:ascii="Times New Roman" w:eastAsia="Times New Roman" w:hAnsi="Times New Roman" w:cs="Times New Roman"/>
              </w:rPr>
              <w:t>Ellough</w:t>
            </w:r>
            <w:proofErr w:type="spellEnd"/>
            <w:r>
              <w:rPr>
                <w:rFonts w:ascii="Times New Roman" w:eastAsia="Times New Roman" w:hAnsi="Times New Roman" w:cs="Times New Roman"/>
              </w:rPr>
              <w:t xml:space="preserve"> Rd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Waveney Cycle Policy Be11. Improve link on </w:t>
            </w:r>
            <w:proofErr w:type="spellStart"/>
            <w:r>
              <w:rPr>
                <w:rFonts w:ascii="Times New Roman" w:eastAsia="Times New Roman" w:hAnsi="Times New Roman" w:cs="Times New Roman"/>
              </w:rPr>
              <w:t>Beccles</w:t>
            </w:r>
            <w:proofErr w:type="spellEnd"/>
            <w:r>
              <w:rPr>
                <w:rFonts w:ascii="Times New Roman" w:eastAsia="Times New Roman" w:hAnsi="Times New Roman" w:cs="Times New Roman"/>
              </w:rPr>
              <w:t xml:space="preserve"> to </w:t>
            </w:r>
            <w:proofErr w:type="spellStart"/>
            <w:r>
              <w:rPr>
                <w:rFonts w:ascii="Times New Roman" w:eastAsia="Times New Roman" w:hAnsi="Times New Roman" w:cs="Times New Roman"/>
              </w:rPr>
              <w:t>Worlingham</w:t>
            </w:r>
            <w:proofErr w:type="spellEnd"/>
            <w:r>
              <w:rPr>
                <w:rFonts w:ascii="Times New Roman" w:eastAsia="Times New Roman" w:hAnsi="Times New Roman" w:cs="Times New Roman"/>
              </w:rPr>
              <w:t xml:space="preserve"> cycle route [ PCT scheme * BCR Hillside to </w:t>
            </w:r>
            <w:proofErr w:type="spellStart"/>
            <w:r>
              <w:rPr>
                <w:rFonts w:ascii="Times New Roman" w:eastAsia="Times New Roman" w:hAnsi="Times New Roman" w:cs="Times New Roman"/>
              </w:rPr>
              <w:t>Ellough</w:t>
            </w:r>
            <w:proofErr w:type="spellEnd"/>
            <w:r>
              <w:rPr>
                <w:rFonts w:ascii="Times New Roman" w:eastAsia="Times New Roman" w:hAnsi="Times New Roman" w:cs="Times New Roman"/>
              </w:rPr>
              <w:t>]</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£486k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3"/>
              <w:jc w:val="right"/>
            </w:pPr>
            <w:r>
              <w:rPr>
                <w:rFonts w:ascii="Times New Roman" w:eastAsia="Times New Roman" w:hAnsi="Times New Roman" w:cs="Times New Roman"/>
              </w:rPr>
              <w:t>7.6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2"/>
              <w:jc w:val="right"/>
            </w:pPr>
            <w:r>
              <w:rPr>
                <w:rFonts w:ascii="Times New Roman" w:eastAsia="Times New Roman" w:hAnsi="Times New Roman" w:cs="Times New Roman"/>
              </w:rPr>
              <w:t>810</w:t>
            </w:r>
          </w:p>
        </w:tc>
      </w:tr>
      <w:tr w:rsidR="00634890" w:rsidTr="00634890">
        <w:trPr>
          <w:trHeight w:val="1742"/>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7"/>
              <w:jc w:val="center"/>
            </w:pPr>
            <w:r>
              <w:rPr>
                <w:rFonts w:ascii="Times New Roman" w:eastAsia="Times New Roman" w:hAnsi="Times New Roman" w:cs="Times New Roman"/>
                <w:sz w:val="24"/>
              </w:rPr>
              <w:lastRenderedPageBreak/>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Withersfield</w:t>
            </w:r>
            <w:proofErr w:type="spellEnd"/>
            <w:r>
              <w:rPr>
                <w:rFonts w:ascii="Times New Roman" w:eastAsia="Times New Roman" w:hAnsi="Times New Roman" w:cs="Times New Roman"/>
                <w:sz w:val="24"/>
              </w:rPr>
              <w:t xml:space="preserv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266"/>
              <w:jc w:val="both"/>
            </w:pPr>
            <w:r>
              <w:rPr>
                <w:rFonts w:ascii="Times New Roman" w:eastAsia="Times New Roman" w:hAnsi="Times New Roman" w:cs="Times New Roman"/>
              </w:rPr>
              <w:t xml:space="preserve"> Howe Rd to </w:t>
            </w:r>
            <w:proofErr w:type="spellStart"/>
            <w:r>
              <w:rPr>
                <w:rFonts w:ascii="Times New Roman" w:eastAsia="Times New Roman" w:hAnsi="Times New Roman" w:cs="Times New Roman"/>
              </w:rPr>
              <w:t>Cangle</w:t>
            </w:r>
            <w:proofErr w:type="spellEnd"/>
            <w:r>
              <w:rPr>
                <w:rFonts w:ascii="Times New Roman" w:eastAsia="Times New Roman" w:hAnsi="Times New Roman" w:cs="Times New Roman"/>
              </w:rPr>
              <w:t xml:space="preserve"> junction - potential alternate parallel route using railway walk</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£287k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7"/>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3"/>
              <w:jc w:val="right"/>
            </w:pPr>
            <w:r>
              <w:rPr>
                <w:rFonts w:ascii="Times New Roman" w:eastAsia="Times New Roman" w:hAnsi="Times New Roman" w:cs="Times New Roman"/>
              </w:rPr>
              <w:t>7.6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2"/>
              <w:jc w:val="right"/>
            </w:pPr>
            <w:r>
              <w:rPr>
                <w:rFonts w:ascii="Times New Roman" w:eastAsia="Times New Roman" w:hAnsi="Times New Roman" w:cs="Times New Roman"/>
              </w:rPr>
              <w:t>960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34"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207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Finborough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B1115 </w:t>
            </w:r>
            <w:proofErr w:type="spellStart"/>
            <w:r>
              <w:rPr>
                <w:rFonts w:ascii="Times New Roman" w:eastAsia="Times New Roman" w:hAnsi="Times New Roman" w:cs="Times New Roman"/>
              </w:rPr>
              <w:t>Thirlmere</w:t>
            </w:r>
            <w:proofErr w:type="spellEnd"/>
            <w:r>
              <w:rPr>
                <w:rFonts w:ascii="Times New Roman" w:eastAsia="Times New Roman" w:hAnsi="Times New Roman" w:cs="Times New Roman"/>
              </w:rPr>
              <w:t xml:space="preserve"> Dr/</w:t>
            </w:r>
            <w:proofErr w:type="spellStart"/>
            <w:r>
              <w:rPr>
                <w:rFonts w:ascii="Times New Roman" w:eastAsia="Times New Roman" w:hAnsi="Times New Roman" w:cs="Times New Roman"/>
              </w:rPr>
              <w:t>Onehouse</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 xml:space="preserve">Rd to Church Walk/Tavern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£538k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896</w:t>
            </w:r>
          </w:p>
        </w:tc>
      </w:tr>
      <w:tr w:rsidR="00634890" w:rsidTr="00634890">
        <w:trPr>
          <w:trHeight w:val="199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Barton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Ortwell</w:t>
            </w:r>
            <w:proofErr w:type="spellEnd"/>
            <w:r>
              <w:rPr>
                <w:rFonts w:ascii="Times New Roman" w:eastAsia="Times New Roman" w:hAnsi="Times New Roman" w:cs="Times New Roman"/>
              </w:rPr>
              <w:t xml:space="preserve"> Rd to </w:t>
            </w:r>
            <w:proofErr w:type="spellStart"/>
            <w:r>
              <w:rPr>
                <w:rFonts w:ascii="Times New Roman" w:eastAsia="Times New Roman" w:hAnsi="Times New Roman" w:cs="Times New Roman"/>
              </w:rPr>
              <w:t>Eastgate</w:t>
            </w:r>
            <w:proofErr w:type="spellEnd"/>
            <w:r>
              <w:rPr>
                <w:rFonts w:ascii="Times New Roman" w:eastAsia="Times New Roman" w:hAnsi="Times New Roman" w:cs="Times New Roman"/>
              </w:rPr>
              <w:t xml:space="preserve">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£266k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890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Cullum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A1302 </w:t>
            </w:r>
            <w:proofErr w:type="spellStart"/>
            <w:r>
              <w:rPr>
                <w:rFonts w:ascii="Times New Roman" w:eastAsia="Times New Roman" w:hAnsi="Times New Roman" w:cs="Times New Roman"/>
              </w:rPr>
              <w:t>Nowton</w:t>
            </w:r>
            <w:proofErr w:type="spellEnd"/>
            <w:r>
              <w:rPr>
                <w:rFonts w:ascii="Times New Roman" w:eastAsia="Times New Roman" w:hAnsi="Times New Roman" w:cs="Times New Roman"/>
              </w:rPr>
              <w:t xml:space="preserve"> Rd to Westgate </w:t>
            </w:r>
          </w:p>
          <w:p w:rsidR="00634890" w:rsidRDefault="00634890">
            <w:pPr>
              <w:ind w:left="1"/>
            </w:pPr>
            <w:r>
              <w:rPr>
                <w:rFonts w:ascii="Times New Roman" w:eastAsia="Times New Roman" w:hAnsi="Times New Roman" w:cs="Times New Roman"/>
              </w:rPr>
              <w:t xml:space="preserve">St + Guildhall to Cornhill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£923k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1540</w:t>
            </w:r>
          </w:p>
        </w:tc>
      </w:tr>
      <w:tr w:rsidR="00634890" w:rsidTr="00634890">
        <w:trPr>
          <w:trHeight w:val="157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Thetford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Lark Valley Drive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Culford</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 xml:space="preserve">Rd &amp; The Street to Tollgate on </w:t>
            </w:r>
          </w:p>
          <w:p w:rsidR="00634890" w:rsidRDefault="00634890">
            <w:pPr>
              <w:ind w:left="1"/>
            </w:pPr>
            <w:r>
              <w:rPr>
                <w:rFonts w:ascii="Times New Roman" w:eastAsia="Times New Roman" w:hAnsi="Times New Roman" w:cs="Times New Roman"/>
              </w:rPr>
              <w:t xml:space="preserve">B1106, land acquisition, + </w:t>
            </w:r>
          </w:p>
          <w:p w:rsidR="00634890" w:rsidRDefault="00634890">
            <w:pPr>
              <w:ind w:left="1"/>
            </w:pPr>
            <w:proofErr w:type="spellStart"/>
            <w:r>
              <w:rPr>
                <w:rFonts w:ascii="Times New Roman" w:eastAsia="Times New Roman" w:hAnsi="Times New Roman" w:cs="Times New Roman"/>
              </w:rPr>
              <w:t>Fornham</w:t>
            </w:r>
            <w:proofErr w:type="spellEnd"/>
            <w:r>
              <w:rPr>
                <w:rFonts w:ascii="Times New Roman" w:eastAsia="Times New Roman" w:hAnsi="Times New Roman" w:cs="Times New Roman"/>
              </w:rPr>
              <w:t xml:space="preserve"> Rd scheme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£1616k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2694</w:t>
            </w:r>
          </w:p>
        </w:tc>
      </w:tr>
      <w:tr w:rsidR="00634890" w:rsidTr="00634890">
        <w:trPr>
          <w:trHeight w:val="144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47"/>
            </w:pPr>
            <w:proofErr w:type="spellStart"/>
            <w:r>
              <w:rPr>
                <w:rFonts w:ascii="Times New Roman" w:eastAsia="Times New Roman" w:hAnsi="Times New Roman" w:cs="Times New Roman"/>
                <w:sz w:val="24"/>
              </w:rPr>
              <w:t>Mildenhall</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Field Rd (A1101)</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Rnbt</w:t>
            </w:r>
            <w:proofErr w:type="spellEnd"/>
            <w:r>
              <w:rPr>
                <w:rFonts w:ascii="Times New Roman" w:eastAsia="Times New Roman" w:hAnsi="Times New Roman" w:cs="Times New Roman"/>
              </w:rPr>
              <w:t xml:space="preserve">, College Heath Rd, Folly Rd junctions to Queensway -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£1140k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1900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8"/>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Grange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Grange Rd &amp; Maidstone Rd - </w:t>
            </w:r>
          </w:p>
          <w:p w:rsidR="00634890" w:rsidRDefault="00634890">
            <w:pPr>
              <w:ind w:left="1"/>
            </w:pPr>
            <w:r>
              <w:rPr>
                <w:rFonts w:ascii="Times New Roman" w:eastAsia="Times New Roman" w:hAnsi="Times New Roman" w:cs="Times New Roman"/>
              </w:rPr>
              <w:t xml:space="preserve">Ferry Ln to High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£1189k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1980</w:t>
            </w:r>
          </w:p>
        </w:tc>
      </w:tr>
      <w:tr w:rsidR="00634890" w:rsidTr="00634890">
        <w:trPr>
          <w:trHeight w:val="177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5"/>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Lowestoft Rd - </w:t>
            </w:r>
          </w:p>
          <w:p w:rsidR="00634890" w:rsidRDefault="00634890">
            <w:pPr>
              <w:ind w:left="1"/>
            </w:pPr>
            <w:r>
              <w:rPr>
                <w:rFonts w:ascii="Times New Roman" w:eastAsia="Times New Roman" w:hAnsi="Times New Roman" w:cs="Times New Roman"/>
              </w:rPr>
              <w:t xml:space="preserve">Kempton Cross to </w:t>
            </w:r>
          </w:p>
          <w:p w:rsidR="00634890" w:rsidRDefault="00634890">
            <w:pPr>
              <w:ind w:left="1"/>
            </w:pPr>
            <w:r>
              <w:rPr>
                <w:rFonts w:ascii="Times New Roman" w:eastAsia="Times New Roman" w:hAnsi="Times New Roman" w:cs="Times New Roman"/>
              </w:rPr>
              <w:t xml:space="preserve">A146 </w:t>
            </w:r>
            <w:proofErr w:type="spellStart"/>
            <w:r>
              <w:rPr>
                <w:rFonts w:ascii="Times New Roman" w:eastAsia="Times New Roman" w:hAnsi="Times New Roman" w:cs="Times New Roman"/>
              </w:rPr>
              <w:t>Rbt</w:t>
            </w:r>
            <w:proofErr w:type="spellEnd"/>
            <w:r>
              <w:rPr>
                <w:rFonts w:ascii="Times New Roman" w:eastAsia="Times New Roman" w:hAnsi="Times New Roman" w:cs="Times New Roman"/>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403"/>
              <w:jc w:val="both"/>
            </w:pPr>
            <w:r>
              <w:rPr>
                <w:rFonts w:ascii="Times New Roman" w:eastAsia="Times New Roman" w:hAnsi="Times New Roman" w:cs="Times New Roman"/>
              </w:rPr>
              <w:t xml:space="preserve">BCR A146 - Hillside, include safety improvements at  A146 </w:t>
            </w:r>
            <w:proofErr w:type="spellStart"/>
            <w:r>
              <w:rPr>
                <w:rFonts w:ascii="Times New Roman" w:eastAsia="Times New Roman" w:hAnsi="Times New Roman" w:cs="Times New Roman"/>
              </w:rPr>
              <w:t>rnbt</w:t>
            </w:r>
            <w:proofErr w:type="spellEnd"/>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£718k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1100</w:t>
            </w:r>
          </w:p>
        </w:tc>
      </w:tr>
      <w:tr w:rsidR="00634890" w:rsidTr="00634890">
        <w:trPr>
          <w:trHeight w:val="1661"/>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5"/>
              <w:jc w:val="center"/>
            </w:pPr>
            <w:proofErr w:type="spellStart"/>
            <w:r>
              <w:rPr>
                <w:rFonts w:ascii="Times New Roman" w:eastAsia="Times New Roman" w:hAnsi="Times New Roman" w:cs="Times New Roman"/>
                <w:sz w:val="24"/>
              </w:rPr>
              <w:lastRenderedPageBreak/>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Tesco to </w:t>
            </w:r>
            <w:proofErr w:type="spellStart"/>
            <w:r>
              <w:rPr>
                <w:rFonts w:ascii="Times New Roman" w:eastAsia="Times New Roman" w:hAnsi="Times New Roman" w:cs="Times New Roman"/>
                <w:sz w:val="24"/>
              </w:rPr>
              <w:t>Ingate</w:t>
            </w:r>
            <w:proofErr w:type="spellEnd"/>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Grove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£636k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1060</w:t>
            </w:r>
          </w:p>
        </w:tc>
      </w:tr>
      <w:tr w:rsidR="00634890" w:rsidTr="00634890">
        <w:trPr>
          <w:trHeight w:val="127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t xml:space="preserve">Haverhill </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Chivers</w:t>
            </w:r>
            <w:proofErr w:type="spellEnd"/>
            <w:r>
              <w:rPr>
                <w:rFonts w:ascii="Times New Roman" w:eastAsia="Times New Roman" w:hAnsi="Times New Roman" w:cs="Times New Roman"/>
                <w:sz w:val="24"/>
              </w:rPr>
              <w:t xml:space="preserv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Park Road to Burton End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£413k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700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34"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622"/>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Westgate St &amp; </w:t>
            </w:r>
          </w:p>
          <w:p w:rsidR="00634890" w:rsidRDefault="00634890">
            <w:pPr>
              <w:ind w:left="3"/>
            </w:pPr>
            <w:proofErr w:type="spellStart"/>
            <w:r>
              <w:rPr>
                <w:rFonts w:ascii="Times New Roman" w:eastAsia="Times New Roman" w:hAnsi="Times New Roman" w:cs="Times New Roman"/>
                <w:sz w:val="24"/>
              </w:rPr>
              <w:t>Abbeygate</w:t>
            </w:r>
            <w:proofErr w:type="spellEnd"/>
            <w:r>
              <w:rPr>
                <w:rFonts w:ascii="Times New Roman" w:eastAsia="Times New Roman" w:hAnsi="Times New Roman" w:cs="Times New Roman"/>
                <w:sz w:val="24"/>
              </w:rPr>
              <w:t xml:space="preserve"> St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Westbury Ave, Queens Rd, </w:t>
            </w:r>
          </w:p>
          <w:p w:rsidR="00634890" w:rsidRDefault="00634890">
            <w:pPr>
              <w:ind w:left="1"/>
            </w:pPr>
            <w:r>
              <w:rPr>
                <w:rFonts w:ascii="Times New Roman" w:eastAsia="Times New Roman" w:hAnsi="Times New Roman" w:cs="Times New Roman"/>
              </w:rPr>
              <w:t>Kings Rd, Cornhill</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£1101k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135</w:t>
            </w:r>
          </w:p>
        </w:tc>
      </w:tr>
      <w:tr w:rsidR="00634890" w:rsidTr="00634890">
        <w:trPr>
          <w:trHeight w:val="1682"/>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Cornard</w:t>
            </w:r>
            <w:proofErr w:type="spellEnd"/>
            <w:r>
              <w:rPr>
                <w:rFonts w:ascii="Times New Roman" w:eastAsia="Times New Roman" w:hAnsi="Times New Roman" w:cs="Times New Roman"/>
                <w:sz w:val="24"/>
              </w:rPr>
              <w:t xml:space="preserve"> Rd B1508</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Head Ln to Gt Eastern Rd </w:t>
            </w:r>
            <w:proofErr w:type="spellStart"/>
            <w:r>
              <w:rPr>
                <w:rFonts w:ascii="Times New Roman" w:eastAsia="Times New Roman" w:hAnsi="Times New Roman" w:cs="Times New Roman"/>
              </w:rPr>
              <w:t>incl</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 xml:space="preserve">Gainsborough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£1304k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2170</w:t>
            </w:r>
          </w:p>
        </w:tc>
      </w:tr>
      <w:tr w:rsidR="00634890" w:rsidTr="00634890">
        <w:trPr>
          <w:trHeight w:val="154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Hardwick Ln and </w:t>
            </w:r>
          </w:p>
          <w:p w:rsidR="00634890" w:rsidRDefault="00634890">
            <w:pPr>
              <w:ind w:left="3"/>
            </w:pPr>
            <w:r>
              <w:rPr>
                <w:rFonts w:ascii="Times New Roman" w:eastAsia="Times New Roman" w:hAnsi="Times New Roman" w:cs="Times New Roman"/>
                <w:sz w:val="24"/>
              </w:rPr>
              <w:t>Vinery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Nowton</w:t>
            </w:r>
            <w:proofErr w:type="spellEnd"/>
            <w:r>
              <w:rPr>
                <w:rFonts w:ascii="Times New Roman" w:eastAsia="Times New Roman" w:hAnsi="Times New Roman" w:cs="Times New Roman"/>
              </w:rPr>
              <w:t xml:space="preserve"> Rd (using Wilks Rd) to </w:t>
            </w:r>
          </w:p>
          <w:p w:rsidR="00634890" w:rsidRDefault="00634890">
            <w:pPr>
              <w:ind w:left="1"/>
            </w:pPr>
            <w:proofErr w:type="spellStart"/>
            <w:r>
              <w:rPr>
                <w:rFonts w:ascii="Times New Roman" w:eastAsia="Times New Roman" w:hAnsi="Times New Roman" w:cs="Times New Roman"/>
              </w:rPr>
              <w:t>Horringer</w:t>
            </w:r>
            <w:proofErr w:type="spellEnd"/>
            <w:r>
              <w:rPr>
                <w:rFonts w:ascii="Times New Roman" w:eastAsia="Times New Roman" w:hAnsi="Times New Roman" w:cs="Times New Roman"/>
              </w:rPr>
              <w:t xml:space="preserve">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£489k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1630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Oyster Reach to </w:t>
            </w:r>
          </w:p>
          <w:p w:rsidR="00634890" w:rsidRDefault="00634890">
            <w:pPr>
              <w:ind w:left="3"/>
            </w:pPr>
            <w:r>
              <w:rPr>
                <w:rFonts w:ascii="Times New Roman" w:eastAsia="Times New Roman" w:hAnsi="Times New Roman" w:cs="Times New Roman"/>
                <w:sz w:val="24"/>
              </w:rPr>
              <w:t xml:space="preserve">Stoke Bridge (aka </w:t>
            </w:r>
          </w:p>
          <w:p w:rsidR="00634890" w:rsidRDefault="00634890">
            <w:pPr>
              <w:ind w:left="3"/>
            </w:pPr>
            <w:proofErr w:type="spellStart"/>
            <w:r>
              <w:rPr>
                <w:rFonts w:ascii="Times New Roman" w:eastAsia="Times New Roman" w:hAnsi="Times New Roman" w:cs="Times New Roman"/>
                <w:sz w:val="24"/>
              </w:rPr>
              <w:t>Wherstead</w:t>
            </w:r>
            <w:proofErr w:type="spellEnd"/>
            <w:r>
              <w:rPr>
                <w:rFonts w:ascii="Times New Roman" w:eastAsia="Times New Roman" w:hAnsi="Times New Roman" w:cs="Times New Roman"/>
                <w:sz w:val="24"/>
              </w:rPr>
              <w:t xml:space="preserv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Wherstead</w:t>
            </w:r>
            <w:proofErr w:type="spellEnd"/>
            <w:r>
              <w:rPr>
                <w:rFonts w:ascii="Times New Roman" w:eastAsia="Times New Roman" w:hAnsi="Times New Roman" w:cs="Times New Roman"/>
              </w:rPr>
              <w:t xml:space="preserve"> Rd, &amp; St Peters/ </w:t>
            </w:r>
          </w:p>
          <w:p w:rsidR="00634890" w:rsidRDefault="00634890">
            <w:pPr>
              <w:ind w:left="1"/>
            </w:pPr>
            <w:proofErr w:type="spellStart"/>
            <w:r>
              <w:rPr>
                <w:rFonts w:ascii="Times New Roman" w:eastAsia="Times New Roman" w:hAnsi="Times New Roman" w:cs="Times New Roman"/>
              </w:rPr>
              <w:t>Falcoln</w:t>
            </w:r>
            <w:proofErr w:type="spellEnd"/>
            <w:r>
              <w:rPr>
                <w:rFonts w:ascii="Times New Roman" w:eastAsia="Times New Roman" w:hAnsi="Times New Roman" w:cs="Times New Roman"/>
              </w:rPr>
              <w:t xml:space="preserve">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£1678k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2797</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Burton End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Mill Rd to </w:t>
            </w:r>
            <w:proofErr w:type="spellStart"/>
            <w:r>
              <w:rPr>
                <w:rFonts w:ascii="Times New Roman" w:eastAsia="Times New Roman" w:hAnsi="Times New Roman" w:cs="Times New Roman"/>
              </w:rPr>
              <w:t>Chivers</w:t>
            </w:r>
            <w:proofErr w:type="spellEnd"/>
            <w:r>
              <w:rPr>
                <w:rFonts w:ascii="Times New Roman" w:eastAsia="Times New Roman" w:hAnsi="Times New Roman" w:cs="Times New Roman"/>
              </w:rPr>
              <w:t xml:space="preserve">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£294k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1400</w:t>
            </w:r>
          </w:p>
        </w:tc>
      </w:tr>
      <w:tr w:rsidR="00634890" w:rsidTr="00634890">
        <w:trPr>
          <w:trHeight w:val="129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2"/>
              <w:jc w:val="both"/>
            </w:pPr>
            <w:r>
              <w:rPr>
                <w:rFonts w:ascii="Times New Roman" w:eastAsia="Times New Roman" w:hAnsi="Times New Roman" w:cs="Times New Roman"/>
                <w:sz w:val="24"/>
              </w:rPr>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Studland Park Ave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Studland Park Ave &amp; Brickfields </w:t>
            </w:r>
          </w:p>
          <w:p w:rsidR="00634890" w:rsidRDefault="00634890">
            <w:pPr>
              <w:ind w:left="1"/>
            </w:pPr>
            <w:r>
              <w:rPr>
                <w:rFonts w:ascii="Times New Roman" w:eastAsia="Times New Roman" w:hAnsi="Times New Roman" w:cs="Times New Roman"/>
              </w:rPr>
              <w:t xml:space="preserve">Ave, </w:t>
            </w:r>
            <w:proofErr w:type="spellStart"/>
            <w:r>
              <w:rPr>
                <w:rFonts w:ascii="Times New Roman" w:eastAsia="Times New Roman" w:hAnsi="Times New Roman" w:cs="Times New Roman"/>
              </w:rPr>
              <w:t>Exning</w:t>
            </w:r>
            <w:proofErr w:type="spellEnd"/>
            <w:r>
              <w:rPr>
                <w:rFonts w:ascii="Times New Roman" w:eastAsia="Times New Roman" w:hAnsi="Times New Roman" w:cs="Times New Roman"/>
              </w:rPr>
              <w:t xml:space="preserve"> Rd to Fordham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£668k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1100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Gorleston</w:t>
            </w:r>
            <w:proofErr w:type="spellEnd"/>
            <w:r>
              <w:rPr>
                <w:rFonts w:ascii="Times New Roman" w:eastAsia="Times New Roman" w:hAnsi="Times New Roman" w:cs="Times New Roman"/>
                <w:sz w:val="24"/>
              </w:rPr>
              <w:t xml:space="preserve">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£1042k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1736</w:t>
            </w:r>
          </w:p>
        </w:tc>
      </w:tr>
      <w:tr w:rsidR="00634890" w:rsidTr="00634890">
        <w:trPr>
          <w:trHeight w:val="126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47"/>
            </w:pPr>
            <w:proofErr w:type="spellStart"/>
            <w:r>
              <w:rPr>
                <w:rFonts w:ascii="Times New Roman" w:eastAsia="Times New Roman" w:hAnsi="Times New Roman" w:cs="Times New Roman"/>
                <w:sz w:val="24"/>
              </w:rPr>
              <w:lastRenderedPageBreak/>
              <w:t>Mildenhall</w:t>
            </w:r>
            <w:proofErr w:type="spellEnd"/>
            <w:r>
              <w:rPr>
                <w:rFonts w:ascii="Times New Roman" w:eastAsia="Times New Roman" w:hAnsi="Times New Roman" w:cs="Times New Roman"/>
                <w:sz w:val="24"/>
              </w:rPr>
              <w:t xml:space="preserve"> </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Kingsway (A1101)</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Kingsway from North Terrace to </w:t>
            </w:r>
          </w:p>
          <w:p w:rsidR="00634890" w:rsidRDefault="00634890">
            <w:pPr>
              <w:ind w:left="1"/>
            </w:pPr>
            <w:r>
              <w:rPr>
                <w:rFonts w:ascii="Times New Roman" w:eastAsia="Times New Roman" w:hAnsi="Times New Roman" w:cs="Times New Roman"/>
              </w:rPr>
              <w:t xml:space="preserve">Brandon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£427k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710</w:t>
            </w:r>
          </w:p>
        </w:tc>
      </w:tr>
      <w:tr w:rsidR="00634890" w:rsidTr="00634890">
        <w:trPr>
          <w:trHeight w:val="170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Oulton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Peto</w:t>
            </w:r>
            <w:proofErr w:type="spellEnd"/>
            <w:r>
              <w:rPr>
                <w:rFonts w:ascii="Times New Roman" w:eastAsia="Times New Roman" w:hAnsi="Times New Roman" w:cs="Times New Roman"/>
              </w:rPr>
              <w:t xml:space="preserve"> Way/Oulton Rd to Church </w:t>
            </w:r>
          </w:p>
          <w:p w:rsidR="00634890" w:rsidRDefault="00634890">
            <w:pPr>
              <w:ind w:left="1"/>
            </w:pPr>
            <w:r>
              <w:rPr>
                <w:rFonts w:ascii="Times New Roman" w:eastAsia="Times New Roman" w:hAnsi="Times New Roman" w:cs="Times New Roman"/>
              </w:rPr>
              <w:t xml:space="preserve">Rd/Crown St W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£1021k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1"/>
              <w:jc w:val="right"/>
            </w:pPr>
            <w:r>
              <w:rPr>
                <w:rFonts w:ascii="Times New Roman" w:eastAsia="Times New Roman" w:hAnsi="Times New Roman" w:cs="Times New Roman"/>
              </w:rPr>
              <w:t>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1702</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43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0"/>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7"/>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Duddery</w:t>
            </w:r>
            <w:proofErr w:type="spellEnd"/>
            <w:r>
              <w:rPr>
                <w:rFonts w:ascii="Times New Roman" w:eastAsia="Times New Roman" w:hAnsi="Times New Roman" w:cs="Times New Roman"/>
                <w:sz w:val="24"/>
              </w:rPr>
              <w:t xml:space="preserve"> Hill</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w:t>
            </w:r>
            <w:proofErr w:type="spellStart"/>
            <w:r>
              <w:rPr>
                <w:rFonts w:ascii="Times New Roman" w:eastAsia="Times New Roman" w:hAnsi="Times New Roman" w:cs="Times New Roman"/>
              </w:rPr>
              <w:t>Duddery</w:t>
            </w:r>
            <w:proofErr w:type="spellEnd"/>
            <w:r>
              <w:rPr>
                <w:rFonts w:ascii="Times New Roman" w:eastAsia="Times New Roman" w:hAnsi="Times New Roman" w:cs="Times New Roman"/>
              </w:rPr>
              <w:t xml:space="preserve"> Hill, Greenfields Way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£382k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1270</w:t>
            </w:r>
          </w:p>
        </w:tc>
      </w:tr>
      <w:tr w:rsidR="00634890" w:rsidTr="00634890">
        <w:trPr>
          <w:trHeight w:val="173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Yarmouth Road &amp; </w:t>
            </w:r>
          </w:p>
          <w:p w:rsidR="00634890" w:rsidRDefault="00634890">
            <w:pPr>
              <w:ind w:left="3"/>
            </w:pPr>
            <w:r>
              <w:rPr>
                <w:rFonts w:ascii="Times New Roman" w:eastAsia="Times New Roman" w:hAnsi="Times New Roman" w:cs="Times New Roman"/>
                <w:sz w:val="24"/>
              </w:rPr>
              <w:t>Bentley Drive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A47 Sussex Rd to Bentley Dr </w:t>
            </w:r>
          </w:p>
          <w:p w:rsidR="00634890" w:rsidRDefault="00634890">
            <w:pPr>
              <w:ind w:left="1"/>
            </w:pPr>
            <w:r>
              <w:rPr>
                <w:rFonts w:ascii="Times New Roman" w:eastAsia="Times New Roman" w:hAnsi="Times New Roman" w:cs="Times New Roman"/>
              </w:rPr>
              <w:t xml:space="preserve">(Tesco)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£1214k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2023</w:t>
            </w:r>
          </w:p>
        </w:tc>
      </w:tr>
      <w:tr w:rsidR="00634890" w:rsidTr="00634890">
        <w:trPr>
          <w:trHeight w:val="191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9"/>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proofErr w:type="spellStart"/>
            <w:r>
              <w:rPr>
                <w:rFonts w:ascii="Times New Roman" w:eastAsia="Times New Roman" w:hAnsi="Times New Roman" w:cs="Times New Roman"/>
                <w:sz w:val="24"/>
              </w:rPr>
              <w:t>Melford</w:t>
            </w:r>
            <w:proofErr w:type="spellEnd"/>
            <w:r>
              <w:rPr>
                <w:rFonts w:ascii="Times New Roman" w:eastAsia="Times New Roman" w:hAnsi="Times New Roman" w:cs="Times New Roman"/>
                <w:sz w:val="24"/>
              </w:rPr>
              <w:t xml:space="preserve"> Rd &amp; </w:t>
            </w:r>
            <w:proofErr w:type="spellStart"/>
            <w:r>
              <w:rPr>
                <w:rFonts w:ascii="Times New Roman" w:eastAsia="Times New Roman" w:hAnsi="Times New Roman" w:cs="Times New Roman"/>
                <w:sz w:val="24"/>
              </w:rPr>
              <w:t>Girling</w:t>
            </w:r>
            <w:proofErr w:type="spellEnd"/>
            <w:r>
              <w:rPr>
                <w:rFonts w:ascii="Times New Roman" w:eastAsia="Times New Roman" w:hAnsi="Times New Roman" w:cs="Times New Roman"/>
                <w:sz w:val="24"/>
              </w:rPr>
              <w:t xml:space="preserve"> </w:t>
            </w:r>
          </w:p>
          <w:p w:rsidR="00634890" w:rsidRDefault="00634890">
            <w:pPr>
              <w:ind w:left="3"/>
            </w:pPr>
            <w:r>
              <w:rPr>
                <w:rFonts w:ascii="Times New Roman" w:eastAsia="Times New Roman" w:hAnsi="Times New Roman" w:cs="Times New Roman"/>
                <w:sz w:val="24"/>
              </w:rPr>
              <w:t>St A131</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A134 </w:t>
            </w:r>
            <w:proofErr w:type="spellStart"/>
            <w:r>
              <w:rPr>
                <w:rFonts w:ascii="Times New Roman" w:eastAsia="Times New Roman" w:hAnsi="Times New Roman" w:cs="Times New Roman"/>
              </w:rPr>
              <w:t>rnbt</w:t>
            </w:r>
            <w:proofErr w:type="spellEnd"/>
            <w:r>
              <w:rPr>
                <w:rFonts w:ascii="Times New Roman" w:eastAsia="Times New Roman" w:hAnsi="Times New Roman" w:cs="Times New Roman"/>
              </w:rPr>
              <w:t xml:space="preserve"> to Newton Rd -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£1027k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2400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Hospital to </w:t>
            </w:r>
          </w:p>
          <w:p w:rsidR="00634890" w:rsidRDefault="00634890">
            <w:pPr>
              <w:ind w:left="3"/>
            </w:pPr>
            <w:r>
              <w:rPr>
                <w:rFonts w:ascii="Times New Roman" w:eastAsia="Times New Roman" w:hAnsi="Times New Roman" w:cs="Times New Roman"/>
                <w:sz w:val="24"/>
              </w:rPr>
              <w:t>University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Freehold Rd, </w:t>
            </w:r>
            <w:proofErr w:type="spellStart"/>
            <w:r>
              <w:rPr>
                <w:rFonts w:ascii="Times New Roman" w:eastAsia="Times New Roman" w:hAnsi="Times New Roman" w:cs="Times New Roman"/>
              </w:rPr>
              <w:t>Foxhall</w:t>
            </w:r>
            <w:proofErr w:type="spellEnd"/>
            <w:r>
              <w:rPr>
                <w:rFonts w:ascii="Times New Roman" w:eastAsia="Times New Roman" w:hAnsi="Times New Roman" w:cs="Times New Roman"/>
              </w:rPr>
              <w:t xml:space="preserve">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£1197k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1995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Bury Rd to </w:t>
            </w:r>
          </w:p>
          <w:p w:rsidR="00634890" w:rsidRDefault="00634890">
            <w:pPr>
              <w:ind w:left="3"/>
            </w:pPr>
            <w:r>
              <w:rPr>
                <w:rFonts w:ascii="Times New Roman" w:eastAsia="Times New Roman" w:hAnsi="Times New Roman" w:cs="Times New Roman"/>
                <w:sz w:val="24"/>
              </w:rPr>
              <w:t>Northgate St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Norwich Rd, St Matthews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£2124k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3540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Tom Crisp Way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Blackheath Rd to Waveney Dr </w:t>
            </w:r>
          </w:p>
          <w:p w:rsidR="00634890" w:rsidRDefault="00634890">
            <w:pPr>
              <w:ind w:left="1"/>
            </w:pPr>
            <w:r>
              <w:rPr>
                <w:rFonts w:ascii="Times New Roman" w:eastAsia="Times New Roman" w:hAnsi="Times New Roman" w:cs="Times New Roman"/>
              </w:rPr>
              <w:t xml:space="preserve">(Asda)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£1483k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2471</w:t>
            </w:r>
          </w:p>
        </w:tc>
      </w:tr>
      <w:tr w:rsidR="00634890" w:rsidTr="00634890">
        <w:trPr>
          <w:trHeight w:val="181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5"/>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Westgate St &amp; </w:t>
            </w:r>
          </w:p>
          <w:p w:rsidR="00634890" w:rsidRDefault="00634890">
            <w:pPr>
              <w:ind w:left="3"/>
            </w:pPr>
            <w:r>
              <w:rPr>
                <w:rFonts w:ascii="Times New Roman" w:eastAsia="Times New Roman" w:hAnsi="Times New Roman" w:cs="Times New Roman"/>
                <w:sz w:val="24"/>
              </w:rPr>
              <w:t>Hospital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 xml:space="preserve"> West Rd, Hospital Rd, Westgate </w:t>
            </w:r>
          </w:p>
          <w:p w:rsidR="00634890" w:rsidRDefault="00634890">
            <w:pPr>
              <w:ind w:left="1"/>
            </w:pPr>
            <w:r>
              <w:rPr>
                <w:rFonts w:ascii="Times New Roman" w:eastAsia="Times New Roman" w:hAnsi="Times New Roman" w:cs="Times New Roman"/>
              </w:rPr>
              <w:t xml:space="preserve">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£657k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4.3</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2190</w:t>
            </w:r>
          </w:p>
        </w:tc>
      </w:tr>
      <w:tr w:rsidR="00634890" w:rsidTr="00634890">
        <w:trPr>
          <w:trHeight w:val="156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lastRenderedPageBreak/>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Victoria Avenue &amp; </w:t>
            </w:r>
          </w:p>
          <w:p w:rsidR="00634890" w:rsidRDefault="00634890">
            <w:pPr>
              <w:ind w:left="3"/>
            </w:pPr>
            <w:r>
              <w:rPr>
                <w:rFonts w:ascii="Times New Roman" w:eastAsia="Times New Roman" w:hAnsi="Times New Roman" w:cs="Times New Roman"/>
                <w:sz w:val="24"/>
              </w:rPr>
              <w:t>Waveney Drive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from Bascule Waveney Dr, </w:t>
            </w:r>
          </w:p>
          <w:p w:rsidR="00634890" w:rsidRDefault="00634890">
            <w:pPr>
              <w:ind w:left="1"/>
            </w:pPr>
            <w:r>
              <w:rPr>
                <w:rFonts w:ascii="Times New Roman" w:eastAsia="Times New Roman" w:hAnsi="Times New Roman" w:cs="Times New Roman"/>
              </w:rPr>
              <w:t xml:space="preserve">Victoria Ave (existing off road old rail line much of route, see discussion with E </w:t>
            </w:r>
            <w:proofErr w:type="spellStart"/>
            <w:r>
              <w:rPr>
                <w:rFonts w:ascii="Times New Roman" w:eastAsia="Times New Roman" w:hAnsi="Times New Roman" w:cs="Times New Roman"/>
              </w:rPr>
              <w:t>Suff</w:t>
            </w:r>
            <w:proofErr w:type="spellEnd"/>
            <w:r>
              <w:rPr>
                <w:rFonts w:ascii="Times New Roman" w:eastAsia="Times New Roman" w:hAnsi="Times New Roman" w:cs="Times New Roman"/>
              </w:rPr>
              <w:t xml:space="preserve"> Waveney </w:t>
            </w:r>
          </w:p>
          <w:p w:rsidR="00634890" w:rsidRDefault="00634890">
            <w:pPr>
              <w:ind w:left="1"/>
            </w:pPr>
            <w:r>
              <w:rPr>
                <w:rFonts w:ascii="Times New Roman" w:eastAsia="Times New Roman" w:hAnsi="Times New Roman" w:cs="Times New Roman"/>
              </w:rPr>
              <w:t xml:space="preserve">Cycle Strategy)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£1645k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2742</w:t>
            </w:r>
          </w:p>
        </w:tc>
      </w:tr>
      <w:tr w:rsidR="00634890" w:rsidTr="00634890">
        <w:trPr>
          <w:trHeight w:val="163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Kessingland</w:t>
            </w:r>
            <w:proofErr w:type="spellEnd"/>
            <w:r>
              <w:rPr>
                <w:rFonts w:ascii="Times New Roman" w:eastAsia="Times New Roman" w:hAnsi="Times New Roman" w:cs="Times New Roman"/>
                <w:sz w:val="24"/>
              </w:rPr>
              <w:t xml:space="preserve"> to </w:t>
            </w:r>
          </w:p>
          <w:p w:rsidR="00634890" w:rsidRDefault="00634890">
            <w:pPr>
              <w:ind w:left="3"/>
            </w:pPr>
            <w:r>
              <w:rPr>
                <w:rFonts w:ascii="Times New Roman" w:eastAsia="Times New Roman" w:hAnsi="Times New Roman" w:cs="Times New Roman"/>
                <w:sz w:val="24"/>
              </w:rPr>
              <w:t>London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 xml:space="preserve">Field Lane/A12 to </w:t>
            </w:r>
            <w:proofErr w:type="spellStart"/>
            <w:r>
              <w:rPr>
                <w:rFonts w:ascii="Times New Roman" w:eastAsia="Times New Roman" w:hAnsi="Times New Roman" w:cs="Times New Roman"/>
              </w:rPr>
              <w:t>Bloodmoor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rndt</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£1768k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2947</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80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Valley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Henley Rd to Norwich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£1383k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2300</w:t>
            </w:r>
          </w:p>
        </w:tc>
      </w:tr>
      <w:tr w:rsidR="00634890" w:rsidTr="00634890">
        <w:trPr>
          <w:trHeight w:val="109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7"/>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proofErr w:type="spellStart"/>
            <w:r>
              <w:rPr>
                <w:rFonts w:ascii="Times New Roman" w:eastAsia="Times New Roman" w:hAnsi="Times New Roman" w:cs="Times New Roman"/>
                <w:sz w:val="24"/>
              </w:rPr>
              <w:t>Normanston</w:t>
            </w:r>
            <w:proofErr w:type="spellEnd"/>
            <w:r>
              <w:rPr>
                <w:rFonts w:ascii="Times New Roman" w:eastAsia="Times New Roman" w:hAnsi="Times New Roman" w:cs="Times New Roman"/>
                <w:sz w:val="24"/>
              </w:rPr>
              <w:t xml:space="preserve"> Drive &amp; </w:t>
            </w:r>
          </w:p>
          <w:p w:rsidR="00634890" w:rsidRDefault="00634890">
            <w:pPr>
              <w:ind w:left="3"/>
            </w:pPr>
            <w:r>
              <w:rPr>
                <w:rFonts w:ascii="Times New Roman" w:eastAsia="Times New Roman" w:hAnsi="Times New Roman" w:cs="Times New Roman"/>
                <w:sz w:val="24"/>
              </w:rPr>
              <w:t>Fir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from Fir Ln/ Oulton Rd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to Bridge Rd / </w:t>
            </w:r>
            <w:proofErr w:type="spellStart"/>
            <w:r>
              <w:rPr>
                <w:rFonts w:ascii="Times New Roman" w:eastAsia="Times New Roman" w:hAnsi="Times New Roman" w:cs="Times New Roman"/>
              </w:rPr>
              <w:t>CommodoreRd</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£1155k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1925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47"/>
            </w:pPr>
            <w:proofErr w:type="spellStart"/>
            <w:r>
              <w:rPr>
                <w:rFonts w:ascii="Times New Roman" w:eastAsia="Times New Roman" w:hAnsi="Times New Roman" w:cs="Times New Roman"/>
                <w:sz w:val="24"/>
              </w:rPr>
              <w:t>Mildenhall</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7"/>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Worlington</w:t>
            </w:r>
            <w:proofErr w:type="spellEnd"/>
            <w:r>
              <w:rPr>
                <w:rFonts w:ascii="Times New Roman" w:eastAsia="Times New Roman" w:hAnsi="Times New Roman" w:cs="Times New Roman"/>
                <w:sz w:val="24"/>
              </w:rPr>
              <w:t xml:space="preserve"> Rd to </w:t>
            </w:r>
          </w:p>
          <w:p w:rsidR="00634890" w:rsidRDefault="00634890">
            <w:pPr>
              <w:ind w:left="3"/>
            </w:pPr>
            <w:proofErr w:type="spellStart"/>
            <w:r>
              <w:rPr>
                <w:rFonts w:ascii="Times New Roman" w:eastAsia="Times New Roman" w:hAnsi="Times New Roman" w:cs="Times New Roman"/>
                <w:sz w:val="24"/>
              </w:rPr>
              <w:t>Mildenhall</w:t>
            </w:r>
            <w:proofErr w:type="spellEnd"/>
            <w:r>
              <w:rPr>
                <w:rFonts w:ascii="Times New Roman" w:eastAsia="Times New Roman" w:hAnsi="Times New Roman" w:cs="Times New Roman"/>
                <w:sz w:val="24"/>
              </w:rPr>
              <w:t xml:space="preserve"> Rd </w:t>
            </w:r>
          </w:p>
          <w:p w:rsidR="00634890" w:rsidRDefault="00634890">
            <w:pPr>
              <w:ind w:left="3"/>
            </w:pPr>
            <w:r>
              <w:rPr>
                <w:rFonts w:ascii="Times New Roman" w:eastAsia="Times New Roman" w:hAnsi="Times New Roman" w:cs="Times New Roman"/>
                <w:sz w:val="24"/>
              </w:rPr>
              <w:t>(B1102)</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Newmarket Rd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Station Rd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Aldrich Place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Market </w:t>
            </w:r>
          </w:p>
          <w:p w:rsidR="00634890" w:rsidRDefault="00634890">
            <w:pPr>
              <w:ind w:left="1"/>
            </w:pPr>
            <w:r>
              <w:rPr>
                <w:rFonts w:ascii="Times New Roman" w:eastAsia="Times New Roman" w:hAnsi="Times New Roman" w:cs="Times New Roman"/>
              </w:rPr>
              <w:t xml:space="preserve">Place </w:t>
            </w:r>
            <w:proofErr w:type="spellStart"/>
            <w:r>
              <w:rPr>
                <w:rFonts w:ascii="Times New Roman" w:eastAsia="Times New Roman" w:hAnsi="Times New Roman" w:cs="Times New Roman"/>
              </w:rPr>
              <w:t>jnc</w:t>
            </w:r>
            <w:proofErr w:type="spellEnd"/>
            <w:r>
              <w:rPr>
                <w:rFonts w:ascii="Times New Roman" w:eastAsia="Times New Roman" w:hAnsi="Times New Roman" w:cs="Times New Roman"/>
              </w:rPr>
              <w:t xml:space="preserve"> to Queensway,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£1275k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2120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9"/>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Princes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Sea Rd, Mill Ln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£430k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715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9"/>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Beach </w:t>
            </w:r>
            <w:proofErr w:type="spellStart"/>
            <w:r>
              <w:rPr>
                <w:rFonts w:ascii="Times New Roman" w:eastAsia="Times New Roman" w:hAnsi="Times New Roman" w:cs="Times New Roman"/>
                <w:sz w:val="24"/>
              </w:rPr>
              <w:t>Stn</w:t>
            </w:r>
            <w:proofErr w:type="spellEnd"/>
            <w:r>
              <w:rPr>
                <w:rFonts w:ascii="Times New Roman" w:eastAsia="Times New Roman" w:hAnsi="Times New Roman" w:cs="Times New Roman"/>
                <w:sz w:val="24"/>
              </w:rPr>
              <w:t xml:space="preserve"> Rd </w:t>
            </w:r>
          </w:p>
          <w:p w:rsidR="00634890" w:rsidRDefault="00634890">
            <w:pPr>
              <w:ind w:left="3"/>
            </w:pPr>
            <w:r>
              <w:rPr>
                <w:rFonts w:ascii="Times New Roman" w:eastAsia="Times New Roman" w:hAnsi="Times New Roman" w:cs="Times New Roman"/>
                <w:sz w:val="24"/>
              </w:rPr>
              <w:t xml:space="preserve">(A154)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Dock Rd </w:t>
            </w:r>
            <w:proofErr w:type="spellStart"/>
            <w:r>
              <w:rPr>
                <w:rFonts w:ascii="Times New Roman" w:eastAsia="Times New Roman" w:hAnsi="Times New Roman" w:cs="Times New Roman"/>
              </w:rPr>
              <w:t>rnbt</w:t>
            </w:r>
            <w:proofErr w:type="spellEnd"/>
            <w:r>
              <w:rPr>
                <w:rFonts w:ascii="Times New Roman" w:eastAsia="Times New Roman" w:hAnsi="Times New Roman" w:cs="Times New Roman"/>
              </w:rPr>
              <w:t xml:space="preserve"> , Sea Rd, Sea Front to Undercliff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£1028k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1715</w:t>
            </w:r>
          </w:p>
        </w:tc>
      </w:tr>
      <w:tr w:rsidR="00634890" w:rsidTr="00634890">
        <w:trPr>
          <w:trHeight w:val="169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7"/>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London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Bloodmoor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rndt</w:t>
            </w:r>
            <w:proofErr w:type="spellEnd"/>
            <w:r>
              <w:rPr>
                <w:rFonts w:ascii="Times New Roman" w:eastAsia="Times New Roman" w:hAnsi="Times New Roman" w:cs="Times New Roman"/>
              </w:rPr>
              <w:t xml:space="preserve"> to Belvedere Rd </w:t>
            </w:r>
          </w:p>
          <w:p w:rsidR="00634890" w:rsidRDefault="00634890">
            <w:pPr>
              <w:ind w:left="1"/>
            </w:pPr>
            <w:r>
              <w:rPr>
                <w:rFonts w:ascii="Times New Roman" w:eastAsia="Times New Roman" w:hAnsi="Times New Roman" w:cs="Times New Roman"/>
              </w:rPr>
              <w:t xml:space="preserve">(A12)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£1967k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3278</w:t>
            </w:r>
          </w:p>
        </w:tc>
      </w:tr>
      <w:tr w:rsidR="00634890" w:rsidTr="00634890">
        <w:trPr>
          <w:trHeight w:val="1661"/>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9"/>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Garrison Lane </w:t>
            </w:r>
          </w:p>
          <w:p w:rsidR="00634890" w:rsidRDefault="00634890">
            <w:pPr>
              <w:ind w:left="3"/>
            </w:pPr>
            <w:r>
              <w:rPr>
                <w:rFonts w:ascii="Times New Roman" w:eastAsia="Times New Roman" w:hAnsi="Times New Roman" w:cs="Times New Roman"/>
                <w:sz w:val="24"/>
              </w:rPr>
              <w:t>(A154)</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Undercliff Rd to Grove Rd  &amp; </w:t>
            </w:r>
          </w:p>
          <w:p w:rsidR="00634890" w:rsidRDefault="00634890">
            <w:pPr>
              <w:ind w:left="1"/>
            </w:pPr>
            <w:r>
              <w:rPr>
                <w:rFonts w:ascii="Times New Roman" w:eastAsia="Times New Roman" w:hAnsi="Times New Roman" w:cs="Times New Roman"/>
              </w:rPr>
              <w:t xml:space="preserve">Langer Rd schemes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£1396k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2327</w:t>
            </w:r>
          </w:p>
        </w:tc>
      </w:tr>
      <w:tr w:rsidR="00634890" w:rsidTr="00634890">
        <w:trPr>
          <w:trHeight w:val="187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9"/>
              <w:jc w:val="center"/>
            </w:pPr>
            <w:proofErr w:type="spellStart"/>
            <w:r>
              <w:rPr>
                <w:rFonts w:ascii="Times New Roman" w:eastAsia="Times New Roman" w:hAnsi="Times New Roman" w:cs="Times New Roman"/>
                <w:sz w:val="24"/>
              </w:rPr>
              <w:lastRenderedPageBreak/>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Lowestoft Rd to </w:t>
            </w:r>
          </w:p>
          <w:p w:rsidR="00634890" w:rsidRDefault="00634890">
            <w:pPr>
              <w:ind w:left="3"/>
            </w:pPr>
            <w:r>
              <w:rPr>
                <w:rFonts w:ascii="Times New Roman" w:eastAsia="Times New Roman" w:hAnsi="Times New Roman" w:cs="Times New Roman"/>
                <w:sz w:val="24"/>
              </w:rPr>
              <w:t xml:space="preserve">Bluebell Way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on </w:t>
            </w:r>
            <w:proofErr w:type="spellStart"/>
            <w:r>
              <w:rPr>
                <w:rFonts w:ascii="Times New Roman" w:eastAsia="Times New Roman" w:hAnsi="Times New Roman" w:cs="Times New Roman"/>
              </w:rPr>
              <w:t>Ellough</w:t>
            </w:r>
            <w:proofErr w:type="spellEnd"/>
            <w:r>
              <w:rPr>
                <w:rFonts w:ascii="Times New Roman" w:eastAsia="Times New Roman" w:hAnsi="Times New Roman" w:cs="Times New Roman"/>
              </w:rPr>
              <w:t xml:space="preserve"> Rd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£123k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410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Gipping Way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Needham Rd </w:t>
            </w:r>
            <w:proofErr w:type="spellStart"/>
            <w:r>
              <w:rPr>
                <w:rFonts w:ascii="Times New Roman" w:eastAsia="Times New Roman" w:hAnsi="Times New Roman" w:cs="Times New Roman"/>
              </w:rPr>
              <w:t>rnbt</w:t>
            </w:r>
            <w:proofErr w:type="spellEnd"/>
            <w:r>
              <w:rPr>
                <w:rFonts w:ascii="Times New Roman" w:eastAsia="Times New Roman" w:hAnsi="Times New Roman" w:cs="Times New Roman"/>
              </w:rPr>
              <w:t xml:space="preserve"> to Station Rd junction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1"/>
            </w:pPr>
            <w:r>
              <w:rPr>
                <w:rFonts w:ascii="Times New Roman" w:eastAsia="Times New Roman" w:hAnsi="Times New Roman" w:cs="Times New Roman"/>
              </w:rPr>
              <w:t>£672k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3.6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1120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5"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961"/>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Ipswich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The Crescent/Poplar Hill to </w:t>
            </w:r>
          </w:p>
          <w:p w:rsidR="00634890" w:rsidRDefault="00634890">
            <w:pPr>
              <w:ind w:left="1"/>
            </w:pPr>
            <w:r>
              <w:rPr>
                <w:rFonts w:ascii="Times New Roman" w:eastAsia="Times New Roman" w:hAnsi="Times New Roman" w:cs="Times New Roman"/>
              </w:rPr>
              <w:t xml:space="preserve">Tavern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£1134k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1890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0"/>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Bedingfield</w:t>
            </w:r>
            <w:proofErr w:type="spellEnd"/>
            <w:r>
              <w:rPr>
                <w:rFonts w:ascii="Times New Roman" w:eastAsia="Times New Roman" w:hAnsi="Times New Roman" w:cs="Times New Roman"/>
                <w:sz w:val="24"/>
              </w:rPr>
              <w:t xml:space="preserve"> Road &amp; </w:t>
            </w:r>
          </w:p>
          <w:p w:rsidR="00634890" w:rsidRDefault="00634890">
            <w:pPr>
              <w:ind w:left="3"/>
            </w:pPr>
            <w:proofErr w:type="spellStart"/>
            <w:r>
              <w:rPr>
                <w:rFonts w:ascii="Times New Roman" w:eastAsia="Times New Roman" w:hAnsi="Times New Roman" w:cs="Times New Roman"/>
                <w:sz w:val="24"/>
              </w:rPr>
              <w:t>Rougham</w:t>
            </w:r>
            <w:proofErr w:type="spellEnd"/>
            <w:r>
              <w:rPr>
                <w:rFonts w:ascii="Times New Roman" w:eastAsia="Times New Roman" w:hAnsi="Times New Roman" w:cs="Times New Roman"/>
                <w:sz w:val="24"/>
              </w:rPr>
              <w:t xml:space="preserve">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From </w:t>
            </w:r>
            <w:proofErr w:type="spellStart"/>
            <w:r>
              <w:rPr>
                <w:rFonts w:ascii="Times New Roman" w:eastAsia="Times New Roman" w:hAnsi="Times New Roman" w:cs="Times New Roman"/>
              </w:rPr>
              <w:t>Skyliner</w:t>
            </w:r>
            <w:proofErr w:type="spellEnd"/>
            <w:r>
              <w:rPr>
                <w:rFonts w:ascii="Times New Roman" w:eastAsia="Times New Roman" w:hAnsi="Times New Roman" w:cs="Times New Roman"/>
              </w:rPr>
              <w:t xml:space="preserve"> Way to Southgate </w:t>
            </w:r>
          </w:p>
          <w:p w:rsidR="00634890" w:rsidRDefault="00634890">
            <w:pPr>
              <w:ind w:left="1"/>
            </w:pPr>
            <w:r>
              <w:rPr>
                <w:rFonts w:ascii="Times New Roman" w:eastAsia="Times New Roman" w:hAnsi="Times New Roman" w:cs="Times New Roman"/>
              </w:rPr>
              <w:t xml:space="preserve">Green </w:t>
            </w:r>
            <w:proofErr w:type="spellStart"/>
            <w:r>
              <w:rPr>
                <w:rFonts w:ascii="Times New Roman" w:eastAsia="Times New Roman" w:hAnsi="Times New Roman" w:cs="Times New Roman"/>
              </w:rPr>
              <w:t>rbt</w:t>
            </w:r>
            <w:proofErr w:type="spellEnd"/>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LTP, S106</w:t>
            </w:r>
          </w:p>
        </w:tc>
        <w:tc>
          <w:tcPr>
            <w:tcW w:w="1886" w:type="dxa"/>
            <w:tcBorders>
              <w:top w:val="single" w:sz="8" w:space="0" w:color="000000"/>
              <w:left w:val="single" w:sz="8" w:space="0" w:color="000000"/>
              <w:bottom w:val="single" w:sz="8" w:space="0" w:color="000000"/>
              <w:right w:val="single" w:sz="8" w:space="0" w:color="000000"/>
            </w:tcBorders>
          </w:tcPr>
          <w:p w:rsidR="00634890" w:rsidRDefault="00634890"/>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tcPr>
          <w:p w:rsidR="00634890" w:rsidRDefault="00634890"/>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1900</w:t>
            </w:r>
          </w:p>
        </w:tc>
      </w:tr>
      <w:tr w:rsidR="00634890" w:rsidTr="00634890">
        <w:trPr>
          <w:trHeight w:val="111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3"/>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Henley Rd to </w:t>
            </w:r>
          </w:p>
          <w:p w:rsidR="00634890" w:rsidRDefault="00634890">
            <w:pPr>
              <w:ind w:left="3"/>
            </w:pPr>
            <w:r>
              <w:rPr>
                <w:rFonts w:ascii="Times New Roman" w:eastAsia="Times New Roman" w:hAnsi="Times New Roman" w:cs="Times New Roman"/>
                <w:sz w:val="24"/>
              </w:rPr>
              <w:t>Ipswich town centre</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£1736k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2890</w:t>
            </w:r>
          </w:p>
        </w:tc>
      </w:tr>
      <w:tr w:rsidR="00634890" w:rsidTr="00634890">
        <w:trPr>
          <w:trHeight w:val="154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4"/>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Rigbourne</w:t>
            </w:r>
            <w:proofErr w:type="spellEnd"/>
            <w:r>
              <w:rPr>
                <w:rFonts w:ascii="Times New Roman" w:eastAsia="Times New Roman" w:hAnsi="Times New Roman" w:cs="Times New Roman"/>
              </w:rPr>
              <w:t xml:space="preserve"> Hill </w:t>
            </w:r>
          </w:p>
          <w:p w:rsidR="00634890" w:rsidRDefault="00634890">
            <w:pPr>
              <w:ind w:left="1"/>
            </w:pPr>
            <w:r>
              <w:rPr>
                <w:rFonts w:ascii="Times New Roman" w:eastAsia="Times New Roman" w:hAnsi="Times New Roman" w:cs="Times New Roman"/>
              </w:rPr>
              <w:t>Lane/Oak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Improve off road route PCT scheme * proxy data for the potential route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£144k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9"/>
              <w:jc w:val="right"/>
            </w:pPr>
            <w:r>
              <w:rPr>
                <w:rFonts w:ascii="Times New Roman" w:eastAsia="Times New Roman" w:hAnsi="Times New Roman" w:cs="Times New Roman"/>
              </w:rPr>
              <w:t>700</w:t>
            </w:r>
          </w:p>
        </w:tc>
      </w:tr>
      <w:tr w:rsidR="00634890" w:rsidTr="00634890">
        <w:trPr>
          <w:trHeight w:val="1462"/>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0"/>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Beetons</w:t>
            </w:r>
            <w:proofErr w:type="spellEnd"/>
            <w:r>
              <w:rPr>
                <w:rFonts w:ascii="Times New Roman" w:eastAsia="Times New Roman" w:hAnsi="Times New Roman" w:cs="Times New Roman"/>
                <w:sz w:val="24"/>
              </w:rPr>
              <w:t xml:space="preserve"> Way (&amp; </w:t>
            </w:r>
          </w:p>
          <w:p w:rsidR="00634890" w:rsidRDefault="00634890">
            <w:pPr>
              <w:ind w:left="3"/>
            </w:pPr>
            <w:r>
              <w:rPr>
                <w:rFonts w:ascii="Times New Roman" w:eastAsia="Times New Roman" w:hAnsi="Times New Roman" w:cs="Times New Roman"/>
                <w:sz w:val="24"/>
              </w:rPr>
              <w:t>Tollgate ln)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Newmarket Rd to </w:t>
            </w:r>
            <w:proofErr w:type="spellStart"/>
            <w:r>
              <w:rPr>
                <w:rFonts w:ascii="Times New Roman" w:eastAsia="Times New Roman" w:hAnsi="Times New Roman" w:cs="Times New Roman"/>
              </w:rPr>
              <w:t>Fornham</w:t>
            </w:r>
            <w:proofErr w:type="spellEnd"/>
            <w:r>
              <w:rPr>
                <w:rFonts w:ascii="Times New Roman" w:eastAsia="Times New Roman" w:hAnsi="Times New Roman" w:cs="Times New Roman"/>
              </w:rPr>
              <w:t xml:space="preserve"> Rd using </w:t>
            </w:r>
            <w:proofErr w:type="spellStart"/>
            <w:r>
              <w:rPr>
                <w:rFonts w:ascii="Times New Roman" w:eastAsia="Times New Roman" w:hAnsi="Times New Roman" w:cs="Times New Roman"/>
              </w:rPr>
              <w:t>Beetons</w:t>
            </w:r>
            <w:proofErr w:type="spellEnd"/>
            <w:r>
              <w:rPr>
                <w:rFonts w:ascii="Times New Roman" w:eastAsia="Times New Roman" w:hAnsi="Times New Roman" w:cs="Times New Roman"/>
              </w:rPr>
              <w:t xml:space="preserve"> Way &amp; Tollgate Ln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£780k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2600</w:t>
            </w:r>
          </w:p>
        </w:tc>
      </w:tr>
      <w:tr w:rsidR="00634890" w:rsidTr="00634890">
        <w:trPr>
          <w:trHeight w:val="1973"/>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8"/>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High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Faulkeners</w:t>
            </w:r>
            <w:proofErr w:type="spellEnd"/>
            <w:r>
              <w:rPr>
                <w:rFonts w:ascii="Times New Roman" w:eastAsia="Times New Roman" w:hAnsi="Times New Roman" w:cs="Times New Roman"/>
              </w:rPr>
              <w:t xml:space="preserve"> Way to Western Ave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£2123k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3.1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3540</w:t>
            </w:r>
          </w:p>
        </w:tc>
      </w:tr>
      <w:tr w:rsidR="00634890" w:rsidTr="00634890">
        <w:trPr>
          <w:trHeight w:val="291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lastRenderedPageBreak/>
              <w:t xml:space="preserve">Haverhill </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2"/>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proofErr w:type="spellStart"/>
            <w:r>
              <w:rPr>
                <w:rFonts w:ascii="Times New Roman" w:eastAsia="Times New Roman" w:hAnsi="Times New Roman" w:cs="Times New Roman"/>
                <w:sz w:val="24"/>
              </w:rPr>
              <w:t>Sturmer</w:t>
            </w:r>
            <w:proofErr w:type="spellEnd"/>
            <w:r>
              <w:rPr>
                <w:rFonts w:ascii="Times New Roman" w:eastAsia="Times New Roman" w:hAnsi="Times New Roman" w:cs="Times New Roman"/>
                <w:sz w:val="24"/>
              </w:rPr>
              <w:t xml:space="preserve"> Rd (A143)- </w:t>
            </w:r>
          </w:p>
          <w:p w:rsidR="00634890" w:rsidRDefault="00634890">
            <w:pPr>
              <w:ind w:left="3"/>
            </w:pPr>
            <w:r>
              <w:rPr>
                <w:rFonts w:ascii="Times New Roman" w:eastAsia="Times New Roman" w:hAnsi="Times New Roman" w:cs="Times New Roman"/>
                <w:sz w:val="24"/>
              </w:rPr>
              <w:t>Hamlet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proofErr w:type="spellStart"/>
            <w:r>
              <w:rPr>
                <w:rFonts w:ascii="Times New Roman" w:eastAsia="Times New Roman" w:hAnsi="Times New Roman" w:cs="Times New Roman"/>
              </w:rPr>
              <w:t>Sturmer</w:t>
            </w:r>
            <w:proofErr w:type="spellEnd"/>
            <w:r>
              <w:rPr>
                <w:rFonts w:ascii="Times New Roman" w:eastAsia="Times New Roman" w:hAnsi="Times New Roman" w:cs="Times New Roman"/>
              </w:rPr>
              <w:t xml:space="preserve"> Rd / Chalkstone Rd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Hamlet Rd, High St</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£389k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9"/>
              <w:jc w:val="right"/>
            </w:pPr>
            <w:r>
              <w:rPr>
                <w:rFonts w:ascii="Times New Roman" w:eastAsia="Times New Roman" w:hAnsi="Times New Roman" w:cs="Times New Roman"/>
              </w:rPr>
              <w:t>3</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9"/>
              <w:jc w:val="right"/>
            </w:pPr>
            <w:r>
              <w:rPr>
                <w:rFonts w:ascii="Times New Roman" w:eastAsia="Times New Roman" w:hAnsi="Times New Roman" w:cs="Times New Roman"/>
              </w:rPr>
              <w:t>1295</w:t>
            </w:r>
          </w:p>
        </w:tc>
      </w:tr>
      <w:tr w:rsidR="00634890" w:rsidTr="00634890">
        <w:trPr>
          <w:trHeight w:val="157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Bascule Bridge to </w:t>
            </w:r>
          </w:p>
          <w:p w:rsidR="00634890" w:rsidRDefault="00634890">
            <w:pPr>
              <w:ind w:left="3"/>
            </w:pPr>
            <w:r>
              <w:rPr>
                <w:rFonts w:ascii="Times New Roman" w:eastAsia="Times New Roman" w:hAnsi="Times New Roman" w:cs="Times New Roman"/>
                <w:sz w:val="24"/>
              </w:rPr>
              <w:t>Yarmouth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bascule bridge, A47 to Sussex </w:t>
            </w:r>
          </w:p>
          <w:p w:rsidR="00634890" w:rsidRDefault="00634890">
            <w:pPr>
              <w:ind w:left="1"/>
            </w:pPr>
            <w:r>
              <w:rPr>
                <w:rFonts w:ascii="Times New Roman" w:eastAsia="Times New Roman" w:hAnsi="Times New Roman" w:cs="Times New Roman"/>
              </w:rPr>
              <w:t xml:space="preserve">Rd junction (potential alternate </w:t>
            </w:r>
          </w:p>
          <w:p w:rsidR="00634890" w:rsidRDefault="00634890">
            <w:pPr>
              <w:ind w:left="1"/>
            </w:pPr>
            <w:proofErr w:type="spellStart"/>
            <w:r>
              <w:rPr>
                <w:rFonts w:ascii="Times New Roman" w:eastAsia="Times New Roman" w:hAnsi="Times New Roman" w:cs="Times New Roman"/>
              </w:rPr>
              <w:t>Corton</w:t>
            </w:r>
            <w:proofErr w:type="spellEnd"/>
            <w:r>
              <w:rPr>
                <w:rFonts w:ascii="Times New Roman" w:eastAsia="Times New Roman" w:hAnsi="Times New Roman" w:cs="Times New Roman"/>
              </w:rPr>
              <w:t xml:space="preserve"> Rd Lowestoft -Gt </w:t>
            </w:r>
          </w:p>
          <w:p w:rsidR="00634890" w:rsidRDefault="00634890">
            <w:pPr>
              <w:ind w:left="1"/>
            </w:pPr>
            <w:r>
              <w:rPr>
                <w:rFonts w:ascii="Times New Roman" w:eastAsia="Times New Roman" w:hAnsi="Times New Roman" w:cs="Times New Roman"/>
              </w:rPr>
              <w:t xml:space="preserve">Yarmouth route)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£1222k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0"/>
              <w:jc w:val="right"/>
            </w:pPr>
            <w:r>
              <w:rPr>
                <w:rFonts w:ascii="Times New Roman" w:eastAsia="Times New Roman" w:hAnsi="Times New Roman" w:cs="Times New Roman"/>
              </w:rPr>
              <w:t>2.9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2036</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9"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204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0"/>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Ellough</w:t>
            </w:r>
            <w:proofErr w:type="spellEnd"/>
            <w:r>
              <w:rPr>
                <w:rFonts w:ascii="Times New Roman" w:eastAsia="Times New Roman" w:hAnsi="Times New Roman" w:cs="Times New Roman"/>
                <w:sz w:val="24"/>
              </w:rPr>
              <w:t xml:space="preserve"> Rd to </w:t>
            </w:r>
          </w:p>
          <w:p w:rsidR="00634890" w:rsidRDefault="00634890">
            <w:pPr>
              <w:ind w:left="3"/>
            </w:pPr>
            <w:proofErr w:type="spellStart"/>
            <w:r>
              <w:rPr>
                <w:rFonts w:ascii="Times New Roman" w:eastAsia="Times New Roman" w:hAnsi="Times New Roman" w:cs="Times New Roman"/>
                <w:sz w:val="24"/>
              </w:rPr>
              <w:t>Ringsfield</w:t>
            </w:r>
            <w:proofErr w:type="spellEnd"/>
            <w:r>
              <w:rPr>
                <w:rFonts w:ascii="Times New Roman" w:eastAsia="Times New Roman" w:hAnsi="Times New Roman" w:cs="Times New Roman"/>
                <w:sz w:val="24"/>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Ellough</w:t>
            </w:r>
            <w:proofErr w:type="spellEnd"/>
            <w:r>
              <w:rPr>
                <w:rFonts w:ascii="Times New Roman" w:eastAsia="Times New Roman" w:hAnsi="Times New Roman" w:cs="Times New Roman"/>
              </w:rPr>
              <w:t xml:space="preserve"> Rd - via Priory Ln to </w:t>
            </w:r>
          </w:p>
          <w:p w:rsidR="00634890" w:rsidRDefault="00634890">
            <w:pPr>
              <w:ind w:left="1"/>
            </w:pPr>
            <w:proofErr w:type="spellStart"/>
            <w:r>
              <w:rPr>
                <w:rFonts w:ascii="Times New Roman" w:eastAsia="Times New Roman" w:hAnsi="Times New Roman" w:cs="Times New Roman"/>
              </w:rPr>
              <w:t>Ringsfield</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£712k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2.9</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1190</w:t>
            </w:r>
          </w:p>
        </w:tc>
      </w:tr>
      <w:tr w:rsidR="00634890" w:rsidTr="00634890">
        <w:trPr>
          <w:trHeight w:val="177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2"/>
              <w:jc w:val="both"/>
            </w:pPr>
            <w:r>
              <w:rPr>
                <w:rFonts w:ascii="Times New Roman" w:eastAsia="Times New Roman" w:hAnsi="Times New Roman" w:cs="Times New Roman"/>
                <w:sz w:val="24"/>
              </w:rPr>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r>
              <w:rPr>
                <w:rFonts w:ascii="Times New Roman" w:eastAsia="Times New Roman" w:hAnsi="Times New Roman" w:cs="Times New Roman"/>
                <w:sz w:val="24"/>
              </w:rPr>
              <w:t>Fordham Rd corridor</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Noel </w:t>
            </w:r>
            <w:proofErr w:type="spellStart"/>
            <w:r>
              <w:rPr>
                <w:rFonts w:ascii="Times New Roman" w:eastAsia="Times New Roman" w:hAnsi="Times New Roman" w:cs="Times New Roman"/>
              </w:rPr>
              <w:t>Murless</w:t>
            </w:r>
            <w:proofErr w:type="spellEnd"/>
            <w:r>
              <w:rPr>
                <w:rFonts w:ascii="Times New Roman" w:eastAsia="Times New Roman" w:hAnsi="Times New Roman" w:cs="Times New Roman"/>
              </w:rPr>
              <w:t xml:space="preserve"> Dr to </w:t>
            </w:r>
            <w:proofErr w:type="spellStart"/>
            <w:r>
              <w:rPr>
                <w:rFonts w:ascii="Times New Roman" w:eastAsia="Times New Roman" w:hAnsi="Times New Roman" w:cs="Times New Roman"/>
              </w:rPr>
              <w:t>Clocktower</w:t>
            </w:r>
            <w:proofErr w:type="spellEnd"/>
            <w:r>
              <w:rPr>
                <w:rFonts w:ascii="Times New Roman" w:eastAsia="Times New Roman" w:hAnsi="Times New Roman" w:cs="Times New Roman"/>
              </w:rPr>
              <w:t xml:space="preserve"> </w:t>
            </w:r>
          </w:p>
          <w:p w:rsidR="00634890" w:rsidRDefault="00634890">
            <w:pPr>
              <w:ind w:left="1"/>
            </w:pPr>
            <w:proofErr w:type="spellStart"/>
            <w:r>
              <w:rPr>
                <w:rFonts w:ascii="Times New Roman" w:eastAsia="Times New Roman" w:hAnsi="Times New Roman" w:cs="Times New Roman"/>
              </w:rPr>
              <w:t>Rnbt</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£1283k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1150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0"/>
              <w:jc w:val="center"/>
            </w:pPr>
            <w:proofErr w:type="spellStart"/>
            <w:r>
              <w:rPr>
                <w:rFonts w:ascii="Times New Roman" w:eastAsia="Times New Roman" w:hAnsi="Times New Roman" w:cs="Times New Roman"/>
                <w:sz w:val="24"/>
              </w:rPr>
              <w:t>Beccles</w:t>
            </w:r>
            <w:proofErr w:type="spellEnd"/>
            <w:r>
              <w:rPr>
                <w:rFonts w:ascii="Times New Roman" w:eastAsia="Times New Roman" w:hAnsi="Times New Roman" w:cs="Times New Roman"/>
                <w:sz w:val="24"/>
              </w:rPr>
              <w:t xml:space="preserve"> </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7"/>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Ingate</w:t>
            </w:r>
            <w:proofErr w:type="spellEnd"/>
            <w:r>
              <w:rPr>
                <w:rFonts w:ascii="Times New Roman" w:eastAsia="Times New Roman" w:hAnsi="Times New Roman" w:cs="Times New Roman"/>
                <w:sz w:val="24"/>
              </w:rPr>
              <w:t xml:space="preserve"> to Bluebell </w:t>
            </w:r>
          </w:p>
          <w:p w:rsidR="00634890" w:rsidRDefault="00634890">
            <w:pPr>
              <w:ind w:left="3"/>
            </w:pPr>
            <w:r>
              <w:rPr>
                <w:rFonts w:ascii="Times New Roman" w:eastAsia="Times New Roman" w:hAnsi="Times New Roman" w:cs="Times New Roman"/>
                <w:sz w:val="24"/>
              </w:rPr>
              <w:t>Way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via Castle Hill &amp; Queen Elizabeth Dr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tcPr>
          <w:p w:rsidR="00634890" w:rsidRDefault="00634890"/>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1"/>
            </w:pPr>
            <w:r>
              <w:rPr>
                <w:rFonts w:ascii="Times New Roman" w:eastAsia="Times New Roman" w:hAnsi="Times New Roman" w:cs="Times New Roman"/>
              </w:rPr>
              <w:t>£107k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2.6</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180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9"/>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Tuddenham</w:t>
            </w:r>
            <w:proofErr w:type="spellEnd"/>
            <w:r>
              <w:rPr>
                <w:rFonts w:ascii="Times New Roman" w:eastAsia="Times New Roman" w:hAnsi="Times New Roman" w:cs="Times New Roman"/>
                <w:sz w:val="24"/>
              </w:rPr>
              <w:t xml:space="preserve">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Colchester Rd to St </w:t>
            </w:r>
            <w:proofErr w:type="spellStart"/>
            <w:r>
              <w:rPr>
                <w:rFonts w:ascii="Times New Roman" w:eastAsia="Times New Roman" w:hAnsi="Times New Roman" w:cs="Times New Roman"/>
              </w:rPr>
              <w:t>Margarets</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£1736k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1460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9"/>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proofErr w:type="spellStart"/>
            <w:r>
              <w:rPr>
                <w:rFonts w:ascii="Times New Roman" w:eastAsia="Times New Roman" w:hAnsi="Times New Roman" w:cs="Times New Roman"/>
                <w:sz w:val="24"/>
              </w:rPr>
              <w:t>Westerfield</w:t>
            </w:r>
            <w:proofErr w:type="spellEnd"/>
            <w:r>
              <w:rPr>
                <w:rFonts w:ascii="Times New Roman" w:eastAsia="Times New Roman" w:hAnsi="Times New Roman" w:cs="Times New Roman"/>
                <w:sz w:val="24"/>
              </w:rPr>
              <w:t xml:space="preserve"> Rd to St </w:t>
            </w:r>
          </w:p>
          <w:p w:rsidR="00634890" w:rsidRDefault="00634890">
            <w:pPr>
              <w:ind w:left="3"/>
            </w:pPr>
            <w:proofErr w:type="spellStart"/>
            <w:r>
              <w:rPr>
                <w:rFonts w:ascii="Times New Roman" w:eastAsia="Times New Roman" w:hAnsi="Times New Roman" w:cs="Times New Roman"/>
                <w:sz w:val="24"/>
              </w:rPr>
              <w:t>Margarets</w:t>
            </w:r>
            <w:proofErr w:type="spellEnd"/>
            <w:r>
              <w:rPr>
                <w:rFonts w:ascii="Times New Roman" w:eastAsia="Times New Roman" w:hAnsi="Times New Roman" w:cs="Times New Roman"/>
                <w:sz w:val="24"/>
              </w:rPr>
              <w:t xml:space="preserve"> St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 xml:space="preserve"> from Valley Rd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to St </w:t>
            </w:r>
            <w:proofErr w:type="spellStart"/>
            <w:r>
              <w:rPr>
                <w:rFonts w:ascii="Times New Roman" w:eastAsia="Times New Roman" w:hAnsi="Times New Roman" w:cs="Times New Roman"/>
              </w:rPr>
              <w:t>Margarets</w:t>
            </w:r>
            <w:proofErr w:type="spellEnd"/>
            <w:r>
              <w:rPr>
                <w:rFonts w:ascii="Times New Roman" w:eastAsia="Times New Roman" w:hAnsi="Times New Roman" w:cs="Times New Roman"/>
              </w:rPr>
              <w:t xml:space="preserve">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£875k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1460</w:t>
            </w:r>
          </w:p>
        </w:tc>
      </w:tr>
      <w:tr w:rsidR="00634890" w:rsidTr="00634890">
        <w:trPr>
          <w:trHeight w:val="236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6"/>
              <w:jc w:val="center"/>
            </w:pPr>
            <w:r>
              <w:rPr>
                <w:rFonts w:ascii="Times New Roman" w:eastAsia="Times New Roman" w:hAnsi="Times New Roman" w:cs="Times New Roman"/>
                <w:sz w:val="24"/>
              </w:rPr>
              <w:lastRenderedPageBreak/>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Southgate St &amp; </w:t>
            </w:r>
          </w:p>
          <w:p w:rsidR="00634890" w:rsidRDefault="00634890">
            <w:pPr>
              <w:ind w:left="3"/>
            </w:pPr>
            <w:r>
              <w:rPr>
                <w:rFonts w:ascii="Times New Roman" w:eastAsia="Times New Roman" w:hAnsi="Times New Roman" w:cs="Times New Roman"/>
                <w:sz w:val="24"/>
              </w:rPr>
              <w:t>Angel Hill</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Southgate Green, Crown St, </w:t>
            </w:r>
          </w:p>
          <w:p w:rsidR="00634890" w:rsidRDefault="00634890">
            <w:pPr>
              <w:ind w:left="1"/>
            </w:pPr>
            <w:r>
              <w:rPr>
                <w:rFonts w:ascii="Times New Roman" w:eastAsia="Times New Roman" w:hAnsi="Times New Roman" w:cs="Times New Roman"/>
              </w:rPr>
              <w:t>Angel Hill</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£1028k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3425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2"/>
              <w:jc w:val="both"/>
            </w:pPr>
            <w:r>
              <w:rPr>
                <w:rFonts w:ascii="Times New Roman" w:eastAsia="Times New Roman" w:hAnsi="Times New Roman" w:cs="Times New Roman"/>
                <w:sz w:val="24"/>
              </w:rPr>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right="305"/>
              <w:jc w:val="both"/>
            </w:pPr>
            <w:r>
              <w:rPr>
                <w:rFonts w:ascii="Times New Roman" w:eastAsia="Times New Roman" w:hAnsi="Times New Roman" w:cs="Times New Roman"/>
                <w:sz w:val="24"/>
              </w:rPr>
              <w:t>Yellow Brick Road NCR51 area improvements</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Yellow Brick Road intersections </w:t>
            </w:r>
          </w:p>
          <w:p w:rsidR="00634890" w:rsidRDefault="00634890">
            <w:pPr>
              <w:ind w:left="1"/>
            </w:pPr>
            <w:r>
              <w:rPr>
                <w:rFonts w:ascii="Times New Roman" w:eastAsia="Times New Roman" w:hAnsi="Times New Roman" w:cs="Times New Roman"/>
              </w:rPr>
              <w:t>&amp; Wellington St</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£1368k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2.1</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2800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2"/>
              <w:jc w:val="both"/>
            </w:pPr>
            <w:r>
              <w:rPr>
                <w:rFonts w:ascii="Times New Roman" w:eastAsia="Times New Roman" w:hAnsi="Times New Roman" w:cs="Times New Roman"/>
                <w:sz w:val="24"/>
              </w:rPr>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Exning</w:t>
            </w:r>
            <w:proofErr w:type="spellEnd"/>
            <w:r>
              <w:rPr>
                <w:rFonts w:ascii="Times New Roman" w:eastAsia="Times New Roman" w:hAnsi="Times New Roman" w:cs="Times New Roman"/>
                <w:sz w:val="24"/>
              </w:rPr>
              <w:t xml:space="preserve"> Rd (B1103) </w:t>
            </w:r>
          </w:p>
          <w:p w:rsidR="00634890" w:rsidRDefault="00634890">
            <w:pPr>
              <w:ind w:left="3"/>
            </w:pPr>
            <w:r>
              <w:rPr>
                <w:rFonts w:ascii="Times New Roman" w:eastAsia="Times New Roman" w:hAnsi="Times New Roman" w:cs="Times New Roman"/>
                <w:sz w:val="24"/>
              </w:rPr>
              <w:t xml:space="preserve">corridor </w:t>
            </w:r>
            <w:proofErr w:type="spellStart"/>
            <w:r>
              <w:rPr>
                <w:rFonts w:ascii="Times New Roman" w:eastAsia="Times New Roman" w:hAnsi="Times New Roman" w:cs="Times New Roman"/>
                <w:sz w:val="24"/>
              </w:rPr>
              <w:t>incl</w:t>
            </w:r>
            <w:proofErr w:type="spellEnd"/>
            <w:r>
              <w:rPr>
                <w:rFonts w:ascii="Times New Roman" w:eastAsia="Times New Roman" w:hAnsi="Times New Roman" w:cs="Times New Roman"/>
                <w:sz w:val="24"/>
              </w:rPr>
              <w:t xml:space="preserve"> Mill Hill</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w:t>
            </w:r>
            <w:proofErr w:type="spellStart"/>
            <w:r>
              <w:rPr>
                <w:rFonts w:ascii="Times New Roman" w:eastAsia="Times New Roman" w:hAnsi="Times New Roman" w:cs="Times New Roman"/>
              </w:rPr>
              <w:t>Exning</w:t>
            </w:r>
            <w:proofErr w:type="spellEnd"/>
            <w:r>
              <w:rPr>
                <w:rFonts w:ascii="Times New Roman" w:eastAsia="Times New Roman" w:hAnsi="Times New Roman" w:cs="Times New Roman"/>
              </w:rPr>
              <w:t xml:space="preserve"> Rd, St Phillips Rd to </w:t>
            </w:r>
          </w:p>
          <w:p w:rsidR="00634890" w:rsidRDefault="00634890">
            <w:pPr>
              <w:ind w:left="1"/>
              <w:jc w:val="both"/>
            </w:pPr>
            <w:r>
              <w:rPr>
                <w:rFonts w:ascii="Times New Roman" w:eastAsia="Times New Roman" w:hAnsi="Times New Roman" w:cs="Times New Roman"/>
              </w:rPr>
              <w:t>Wellington St (</w:t>
            </w:r>
            <w:proofErr w:type="spellStart"/>
            <w:r>
              <w:rPr>
                <w:rFonts w:ascii="Times New Roman" w:eastAsia="Times New Roman" w:hAnsi="Times New Roman" w:cs="Times New Roman"/>
              </w:rPr>
              <w:t>incl</w:t>
            </w:r>
            <w:proofErr w:type="spellEnd"/>
            <w:r>
              <w:rPr>
                <w:rFonts w:ascii="Times New Roman" w:eastAsia="Times New Roman" w:hAnsi="Times New Roman" w:cs="Times New Roman"/>
              </w:rPr>
              <w:t xml:space="preserve"> Wellington St)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£2197k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1.7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925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8"/>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Mill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Mill Ln &amp; Crescent Rd to High </w:t>
            </w:r>
          </w:p>
          <w:p w:rsidR="00634890" w:rsidRDefault="00634890">
            <w:pPr>
              <w:ind w:left="1"/>
            </w:pPr>
            <w:r>
              <w:rPr>
                <w:rFonts w:ascii="Times New Roman" w:eastAsia="Times New Roman" w:hAnsi="Times New Roman" w:cs="Times New Roman"/>
              </w:rPr>
              <w:t>Road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£1118k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0"/>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6"/>
              <w:jc w:val="right"/>
            </w:pPr>
            <w:r>
              <w:rPr>
                <w:rFonts w:ascii="Times New Roman" w:eastAsia="Times New Roman" w:hAnsi="Times New Roman" w:cs="Times New Roman"/>
              </w:rPr>
              <w:t>1.7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25"/>
              <w:jc w:val="right"/>
            </w:pPr>
            <w:r>
              <w:rPr>
                <w:rFonts w:ascii="Times New Roman" w:eastAsia="Times New Roman" w:hAnsi="Times New Roman" w:cs="Times New Roman"/>
              </w:rPr>
              <w:t>1863</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553"/>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Heath Rd to Valley </w:t>
            </w:r>
          </w:p>
          <w:p w:rsidR="00634890" w:rsidRDefault="00634890">
            <w:pPr>
              <w:ind w:left="3"/>
            </w:pPr>
            <w:r>
              <w:rPr>
                <w:rFonts w:ascii="Times New Roman" w:eastAsia="Times New Roman" w:hAnsi="Times New Roman" w:cs="Times New Roman"/>
                <w:sz w:val="24"/>
              </w:rPr>
              <w:t>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Bixley</w:t>
            </w:r>
            <w:proofErr w:type="spellEnd"/>
            <w:r>
              <w:rPr>
                <w:rFonts w:ascii="Times New Roman" w:eastAsia="Times New Roman" w:hAnsi="Times New Roman" w:cs="Times New Roman"/>
              </w:rPr>
              <w:t xml:space="preserve"> Rd, Heath Rd, Colchester </w:t>
            </w:r>
          </w:p>
          <w:p w:rsidR="00634890" w:rsidRDefault="00634890">
            <w:pPr>
              <w:ind w:left="1"/>
            </w:pPr>
            <w:r>
              <w:rPr>
                <w:rFonts w:ascii="Times New Roman" w:eastAsia="Times New Roman" w:hAnsi="Times New Roman" w:cs="Times New Roman"/>
              </w:rPr>
              <w:t>Rd (orbital)</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£2617k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1.5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4360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r>
              <w:rPr>
                <w:rFonts w:ascii="Times New Roman" w:eastAsia="Times New Roman" w:hAnsi="Times New Roman" w:cs="Times New Roman"/>
                <w:sz w:val="24"/>
              </w:rPr>
              <w:t xml:space="preserve">Castleton Avenue &amp; </w:t>
            </w:r>
          </w:p>
          <w:p w:rsidR="00634890" w:rsidRDefault="00634890">
            <w:pPr>
              <w:ind w:left="3"/>
            </w:pPr>
            <w:r>
              <w:rPr>
                <w:rFonts w:ascii="Times New Roman" w:eastAsia="Times New Roman" w:hAnsi="Times New Roman" w:cs="Times New Roman"/>
                <w:sz w:val="24"/>
              </w:rPr>
              <w:t>Stradbroke Road</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£1857k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1.5</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3095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left="195"/>
            </w:pPr>
            <w:r>
              <w:rPr>
                <w:rFonts w:ascii="Times New Roman" w:eastAsia="Times New Roman" w:hAnsi="Times New Roman" w:cs="Times New Roman"/>
                <w:sz w:val="24"/>
              </w:rPr>
              <w:t xml:space="preserve">Needham </w:t>
            </w:r>
          </w:p>
          <w:p w:rsidR="00634890" w:rsidRDefault="00634890">
            <w:pPr>
              <w:ind w:right="33"/>
              <w:jc w:val="center"/>
            </w:pPr>
            <w:r>
              <w:rPr>
                <w:rFonts w:ascii="Times New Roman" w:eastAsia="Times New Roman" w:hAnsi="Times New Roman" w:cs="Times New Roman"/>
                <w:sz w:val="24"/>
              </w:rPr>
              <w:t>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Gt </w:t>
            </w:r>
            <w:proofErr w:type="spellStart"/>
            <w:r>
              <w:rPr>
                <w:rFonts w:ascii="Times New Roman" w:eastAsia="Times New Roman" w:hAnsi="Times New Roman" w:cs="Times New Roman"/>
                <w:sz w:val="24"/>
              </w:rPr>
              <w:t>Blakenham</w:t>
            </w:r>
            <w:proofErr w:type="spellEnd"/>
            <w:r>
              <w:rPr>
                <w:rFonts w:ascii="Times New Roman" w:eastAsia="Times New Roman" w:hAnsi="Times New Roman" w:cs="Times New Roman"/>
                <w:sz w:val="24"/>
              </w:rPr>
              <w:t xml:space="preserve"> to </w:t>
            </w:r>
          </w:p>
          <w:p w:rsidR="00634890" w:rsidRDefault="00634890">
            <w:pPr>
              <w:ind w:left="3"/>
            </w:pPr>
            <w:r>
              <w:rPr>
                <w:rFonts w:ascii="Times New Roman" w:eastAsia="Times New Roman" w:hAnsi="Times New Roman" w:cs="Times New Roman"/>
                <w:sz w:val="24"/>
              </w:rPr>
              <w:t>Needham Mkt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route to be investigated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6"/>
              <w:jc w:val="right"/>
            </w:pPr>
            <w:r>
              <w:rPr>
                <w:rFonts w:ascii="Times New Roman" w:eastAsia="Times New Roman" w:hAnsi="Times New Roman" w:cs="Times New Roman"/>
              </w:rPr>
              <w:t>1.23</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5500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Navigation </w:t>
            </w:r>
          </w:p>
          <w:p w:rsidR="00634890" w:rsidRDefault="00634890">
            <w:pPr>
              <w:ind w:left="3"/>
            </w:pPr>
            <w:r>
              <w:rPr>
                <w:rFonts w:ascii="Times New Roman" w:eastAsia="Times New Roman" w:hAnsi="Times New Roman" w:cs="Times New Roman"/>
                <w:sz w:val="24"/>
              </w:rPr>
              <w:t>Approach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Thorney Green in </w:t>
            </w:r>
            <w:proofErr w:type="spellStart"/>
            <w:r>
              <w:rPr>
                <w:rFonts w:ascii="Times New Roman" w:eastAsia="Times New Roman" w:hAnsi="Times New Roman" w:cs="Times New Roman"/>
              </w:rPr>
              <w:t>Stowupland</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 xml:space="preserve">Mortimer Road  to Gipping </w:t>
            </w:r>
          </w:p>
          <w:p w:rsidR="00634890" w:rsidRDefault="00634890">
            <w:pPr>
              <w:ind w:left="1"/>
            </w:pPr>
            <w:r>
              <w:rPr>
                <w:rFonts w:ascii="Times New Roman" w:eastAsia="Times New Roman" w:hAnsi="Times New Roman" w:cs="Times New Roman"/>
              </w:rPr>
              <w:t xml:space="preserve">Way/Navigation  App junction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£1456k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1.2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2426</w:t>
            </w:r>
          </w:p>
        </w:tc>
      </w:tr>
      <w:tr w:rsidR="00634890" w:rsidTr="00634890">
        <w:trPr>
          <w:trHeight w:val="217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5"/>
              <w:jc w:val="center"/>
            </w:pPr>
            <w:r>
              <w:rPr>
                <w:rFonts w:ascii="Times New Roman" w:eastAsia="Times New Roman" w:hAnsi="Times New Roman" w:cs="Times New Roman"/>
                <w:sz w:val="24"/>
              </w:rPr>
              <w:lastRenderedPageBreak/>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Newmarket Rd &amp; </w:t>
            </w:r>
          </w:p>
          <w:p w:rsidR="00634890" w:rsidRDefault="00634890">
            <w:pPr>
              <w:ind w:left="3"/>
            </w:pPr>
            <w:proofErr w:type="spellStart"/>
            <w:r>
              <w:rPr>
                <w:rFonts w:ascii="Times New Roman" w:eastAsia="Times New Roman" w:hAnsi="Times New Roman" w:cs="Times New Roman"/>
                <w:sz w:val="24"/>
              </w:rPr>
              <w:t>Risbygate</w:t>
            </w:r>
            <w:proofErr w:type="spellEnd"/>
            <w:r>
              <w:rPr>
                <w:rFonts w:ascii="Times New Roman" w:eastAsia="Times New Roman" w:hAnsi="Times New Roman" w:cs="Times New Roman"/>
                <w:sz w:val="24"/>
              </w:rPr>
              <w:t xml:space="preserve"> Street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Newmarket Rd cycle route </w:t>
            </w:r>
          </w:p>
          <w:p w:rsidR="00634890" w:rsidRDefault="00634890">
            <w:pPr>
              <w:ind w:left="1" w:right="50"/>
              <w:jc w:val="both"/>
            </w:pPr>
            <w:r>
              <w:rPr>
                <w:rFonts w:ascii="Times New Roman" w:eastAsia="Times New Roman" w:hAnsi="Times New Roman" w:cs="Times New Roman"/>
              </w:rPr>
              <w:t xml:space="preserve">inconsistent off road &amp; on road, at </w:t>
            </w:r>
            <w:proofErr w:type="spellStart"/>
            <w:r>
              <w:rPr>
                <w:rFonts w:ascii="Times New Roman" w:eastAsia="Times New Roman" w:hAnsi="Times New Roman" w:cs="Times New Roman"/>
              </w:rPr>
              <w:t>Beetons</w:t>
            </w:r>
            <w:proofErr w:type="spellEnd"/>
            <w:r>
              <w:rPr>
                <w:rFonts w:ascii="Times New Roman" w:eastAsia="Times New Roman" w:hAnsi="Times New Roman" w:cs="Times New Roman"/>
              </w:rPr>
              <w:t xml:space="preserve"> Way </w:t>
            </w:r>
            <w:proofErr w:type="spellStart"/>
            <w:r>
              <w:rPr>
                <w:rFonts w:ascii="Times New Roman" w:eastAsia="Times New Roman" w:hAnsi="Times New Roman" w:cs="Times New Roman"/>
              </w:rPr>
              <w:t>junc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rejoin</w:t>
            </w:r>
            <w:proofErr w:type="spellEnd"/>
            <w:r>
              <w:rPr>
                <w:rFonts w:ascii="Times New Roman" w:eastAsia="Times New Roman" w:hAnsi="Times New Roman" w:cs="Times New Roman"/>
              </w:rPr>
              <w:t xml:space="preserve"> carriageway in advisory cycle lane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6"/>
              <w:jc w:val="right"/>
            </w:pPr>
            <w:r>
              <w:rPr>
                <w:rFonts w:ascii="Times New Roman" w:eastAsia="Times New Roman" w:hAnsi="Times New Roman" w:cs="Times New Roman"/>
              </w:rPr>
              <w:t>1.02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1800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9"/>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Benacre</w:t>
            </w:r>
            <w:proofErr w:type="spellEnd"/>
            <w:r>
              <w:rPr>
                <w:rFonts w:ascii="Times New Roman" w:eastAsia="Times New Roman" w:hAnsi="Times New Roman" w:cs="Times New Roman"/>
              </w:rPr>
              <w:t xml:space="preserve"> </w:t>
            </w:r>
          </w:p>
          <w:p w:rsidR="00634890" w:rsidRDefault="00634890">
            <w:pPr>
              <w:ind w:left="1"/>
            </w:pPr>
            <w:r>
              <w:rPr>
                <w:rFonts w:ascii="Times New Roman" w:eastAsia="Times New Roman" w:hAnsi="Times New Roman" w:cs="Times New Roman"/>
              </w:rPr>
              <w:t>Road/Copland Way from Church Rd to Anson Way cycle link feasibility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Segregated cycle/</w:t>
            </w:r>
            <w:proofErr w:type="spellStart"/>
            <w:r>
              <w:rPr>
                <w:rFonts w:ascii="Times New Roman" w:eastAsia="Times New Roman" w:hAnsi="Times New Roman" w:cs="Times New Roman"/>
              </w:rPr>
              <w:t>ped</w:t>
            </w:r>
            <w:proofErr w:type="spellEnd"/>
            <w:r>
              <w:rPr>
                <w:rFonts w:ascii="Times New Roman" w:eastAsia="Times New Roman" w:hAnsi="Times New Roman" w:cs="Times New Roman"/>
              </w:rPr>
              <w:t xml:space="preserve">  facility approx. Waveney cycle strategy </w:t>
            </w:r>
          </w:p>
          <w:p w:rsidR="00634890" w:rsidRDefault="00634890">
            <w:pPr>
              <w:ind w:left="1"/>
            </w:pPr>
            <w:r>
              <w:rPr>
                <w:rFonts w:ascii="Times New Roman" w:eastAsia="Times New Roman" w:hAnsi="Times New Roman" w:cs="Times New Roman"/>
              </w:rPr>
              <w:t xml:space="preserve">Be21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£465k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0.8</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775</w:t>
            </w:r>
          </w:p>
        </w:tc>
      </w:tr>
      <w:tr w:rsidR="00634890" w:rsidTr="00634890">
        <w:trPr>
          <w:trHeight w:val="1603"/>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7"/>
              <w:jc w:val="center"/>
            </w:pPr>
            <w:r>
              <w:rPr>
                <w:rFonts w:ascii="Times New Roman" w:eastAsia="Times New Roman" w:hAnsi="Times New Roman" w:cs="Times New Roman"/>
                <w:sz w:val="24"/>
              </w:rPr>
              <w:t>Clare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Clare to Cavendish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route tbc (A1092)</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S106?</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1"/>
            </w:pPr>
            <w:r>
              <w:rPr>
                <w:rFonts w:ascii="Times New Roman" w:eastAsia="Times New Roman" w:hAnsi="Times New Roman" w:cs="Times New Roman"/>
              </w:rPr>
              <w:t>2490k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0.3</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4150</w:t>
            </w:r>
          </w:p>
        </w:tc>
      </w:tr>
      <w:tr w:rsidR="00634890" w:rsidTr="00634890">
        <w:trPr>
          <w:trHeight w:val="116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0"/>
              <w:jc w:val="center"/>
            </w:pPr>
            <w:proofErr w:type="spellStart"/>
            <w:r>
              <w:rPr>
                <w:rFonts w:ascii="Times New Roman" w:eastAsia="Times New Roman" w:hAnsi="Times New Roman" w:cs="Times New Roman"/>
                <w:sz w:val="24"/>
              </w:rPr>
              <w:t>Shotley</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spacing w:line="254" w:lineRule="auto"/>
              <w:ind w:left="3" w:right="20"/>
              <w:jc w:val="both"/>
            </w:pPr>
            <w:proofErr w:type="spellStart"/>
            <w:r>
              <w:rPr>
                <w:rFonts w:ascii="Times New Roman" w:eastAsia="Times New Roman" w:hAnsi="Times New Roman" w:cs="Times New Roman"/>
                <w:sz w:val="24"/>
              </w:rPr>
              <w:t>Shotley</w:t>
            </w:r>
            <w:proofErr w:type="spellEnd"/>
            <w:r>
              <w:rPr>
                <w:rFonts w:ascii="Times New Roman" w:eastAsia="Times New Roman" w:hAnsi="Times New Roman" w:cs="Times New Roman"/>
                <w:sz w:val="24"/>
              </w:rPr>
              <w:t xml:space="preserve"> Cycle Link to Ipswich </w:t>
            </w:r>
          </w:p>
          <w:p w:rsidR="00634890" w:rsidRDefault="00634890">
            <w:pPr>
              <w:ind w:left="3"/>
            </w:pPr>
            <w:r>
              <w:rPr>
                <w:rFonts w:ascii="Times New Roman" w:eastAsia="Times New Roman" w:hAnsi="Times New Roman" w:cs="Times New Roman"/>
                <w:sz w:val="24"/>
              </w:rPr>
              <w:t>(Community Path)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new cycle link from </w:t>
            </w:r>
            <w:proofErr w:type="spellStart"/>
            <w:r>
              <w:rPr>
                <w:rFonts w:ascii="Times New Roman" w:eastAsia="Times New Roman" w:hAnsi="Times New Roman" w:cs="Times New Roman"/>
              </w:rPr>
              <w:t>Shotley</w:t>
            </w:r>
            <w:proofErr w:type="spellEnd"/>
            <w:r>
              <w:rPr>
                <w:rFonts w:ascii="Times New Roman" w:eastAsia="Times New Roman" w:hAnsi="Times New Roman" w:cs="Times New Roman"/>
              </w:rPr>
              <w:t xml:space="preserve"> to Ipswich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6"/>
              <w:jc w:val="right"/>
            </w:pPr>
            <w:r>
              <w:rPr>
                <w:rFonts w:ascii="Times New Roman" w:eastAsia="Times New Roman" w:hAnsi="Times New Roman" w:cs="Times New Roman"/>
              </w:rPr>
              <w:t>0.27</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17000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2"/>
              <w:jc w:val="center"/>
            </w:pPr>
            <w:r>
              <w:rPr>
                <w:rFonts w:ascii="Times New Roman" w:eastAsia="Times New Roman" w:hAnsi="Times New Roman" w:cs="Times New Roman"/>
                <w:sz w:val="24"/>
              </w:rPr>
              <w:t xml:space="preserve">Long </w:t>
            </w:r>
            <w:proofErr w:type="spellStart"/>
            <w:r>
              <w:rPr>
                <w:rFonts w:ascii="Times New Roman" w:eastAsia="Times New Roman" w:hAnsi="Times New Roman" w:cs="Times New Roman"/>
                <w:sz w:val="24"/>
              </w:rPr>
              <w:t>Melford</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Long </w:t>
            </w:r>
            <w:proofErr w:type="spellStart"/>
            <w:r>
              <w:rPr>
                <w:rFonts w:ascii="Times New Roman" w:eastAsia="Times New Roman" w:hAnsi="Times New Roman" w:cs="Times New Roman"/>
                <w:sz w:val="24"/>
              </w:rPr>
              <w:t>Melford</w:t>
            </w:r>
            <w:proofErr w:type="spellEnd"/>
            <w:r>
              <w:rPr>
                <w:rFonts w:ascii="Times New Roman" w:eastAsia="Times New Roman" w:hAnsi="Times New Roman" w:cs="Times New Roman"/>
                <w:sz w:val="24"/>
              </w:rPr>
              <w:t xml:space="preserve"> to </w:t>
            </w:r>
          </w:p>
          <w:p w:rsidR="00634890" w:rsidRDefault="00634890">
            <w:pPr>
              <w:ind w:left="3"/>
            </w:pPr>
            <w:r>
              <w:rPr>
                <w:rFonts w:ascii="Times New Roman" w:eastAsia="Times New Roman" w:hAnsi="Times New Roman" w:cs="Times New Roman"/>
                <w:sz w:val="24"/>
              </w:rPr>
              <w:t>Cavendish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via A1092 &amp; B1064 route tbc</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3600k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35"/>
              <w:jc w:val="right"/>
            </w:pPr>
            <w:r>
              <w:rPr>
                <w:rFonts w:ascii="Times New Roman" w:eastAsia="Times New Roman" w:hAnsi="Times New Roman" w:cs="Times New Roman"/>
              </w:rPr>
              <w:t>0.2</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6000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3" w:type="dxa"/>
          <w:left w:w="40" w:type="dxa"/>
          <w:bottom w:w="13" w:type="dxa"/>
          <w:right w:w="34"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39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A134 (Northern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A134 Richard Burns Way to </w:t>
            </w:r>
          </w:p>
          <w:p w:rsidR="00634890" w:rsidRDefault="00634890">
            <w:pPr>
              <w:ind w:left="1"/>
            </w:pPr>
            <w:proofErr w:type="spellStart"/>
            <w:r>
              <w:rPr>
                <w:rFonts w:ascii="Times New Roman" w:eastAsia="Times New Roman" w:hAnsi="Times New Roman" w:cs="Times New Roman"/>
              </w:rPr>
              <w:t>Nowton</w:t>
            </w:r>
            <w:proofErr w:type="spellEnd"/>
            <w:r>
              <w:rPr>
                <w:rFonts w:ascii="Times New Roman" w:eastAsia="Times New Roman" w:hAnsi="Times New Roman" w:cs="Times New Roman"/>
              </w:rPr>
              <w:t xml:space="preserve"> Rd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£551k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shd w:val="clear" w:color="auto" w:fill="00B0F0"/>
            <w:vAlign w:val="bottom"/>
            <w:hideMark/>
          </w:tcPr>
          <w:p w:rsidR="00634890" w:rsidRDefault="00634890">
            <w:pPr>
              <w:ind w:right="2"/>
              <w:jc w:val="right"/>
            </w:pPr>
            <w:r>
              <w:rPr>
                <w:rFonts w:ascii="Times New Roman" w:eastAsia="Times New Roman" w:hAnsi="Times New Roman" w:cs="Times New Roman"/>
              </w:rPr>
              <w:t>0.14</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
              <w:jc w:val="right"/>
            </w:pPr>
            <w:r>
              <w:rPr>
                <w:rFonts w:ascii="Times New Roman" w:eastAsia="Times New Roman" w:hAnsi="Times New Roman" w:cs="Times New Roman"/>
              </w:rPr>
              <w:t>1900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Park Rd - A1307 to </w:t>
            </w:r>
          </w:p>
          <w:p w:rsidR="00634890" w:rsidRDefault="00634890">
            <w:pPr>
              <w:ind w:left="4"/>
            </w:pPr>
            <w:r>
              <w:rPr>
                <w:rFonts w:ascii="Times New Roman" w:eastAsia="Times New Roman" w:hAnsi="Times New Roman" w:cs="Times New Roman"/>
                <w:sz w:val="24"/>
              </w:rPr>
              <w:t xml:space="preserve">Castle Manor </w:t>
            </w:r>
          </w:p>
          <w:p w:rsidR="00634890" w:rsidRDefault="00634890">
            <w:pPr>
              <w:ind w:left="4"/>
            </w:pPr>
            <w:r>
              <w:rPr>
                <w:rFonts w:ascii="Times New Roman" w:eastAsia="Times New Roman" w:hAnsi="Times New Roman" w:cs="Times New Roman"/>
                <w:sz w:val="24"/>
              </w:rPr>
              <w:t>Academy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potential new  route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6</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500</w:t>
            </w:r>
          </w:p>
        </w:tc>
      </w:tr>
      <w:tr w:rsidR="00634890" w:rsidTr="00634890">
        <w:trPr>
          <w:trHeight w:val="108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5"/>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London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jc w:val="both"/>
            </w:pPr>
            <w:r>
              <w:rPr>
                <w:rFonts w:ascii="Times New Roman" w:eastAsia="Times New Roman" w:hAnsi="Times New Roman" w:cs="Times New Roman"/>
              </w:rPr>
              <w:t>New crossing to cycle route 30/31</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S106</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6</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r>
      <w:tr w:rsidR="00634890" w:rsidTr="00634890">
        <w:trPr>
          <w:trHeight w:val="245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Eastern Ave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in progress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6</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300</w:t>
            </w:r>
          </w:p>
        </w:tc>
      </w:tr>
      <w:tr w:rsidR="00634890" w:rsidTr="00634890">
        <w:trPr>
          <w:trHeight w:val="173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lastRenderedPageBreak/>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proofErr w:type="spellStart"/>
            <w:r>
              <w:rPr>
                <w:rFonts w:ascii="Times New Roman" w:eastAsia="Times New Roman" w:hAnsi="Times New Roman" w:cs="Times New Roman"/>
                <w:sz w:val="24"/>
              </w:rPr>
              <w:t>Chimswell</w:t>
            </w:r>
            <w:proofErr w:type="spellEnd"/>
            <w:r>
              <w:rPr>
                <w:rFonts w:ascii="Times New Roman" w:eastAsia="Times New Roman" w:hAnsi="Times New Roman" w:cs="Times New Roman"/>
                <w:sz w:val="24"/>
              </w:rPr>
              <w:t xml:space="preserve"> Estate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crossing points &amp; cycle priority </w:t>
            </w:r>
          </w:p>
          <w:p w:rsidR="00634890" w:rsidRDefault="00634890">
            <w:pPr>
              <w:ind w:left="1"/>
            </w:pPr>
            <w:r>
              <w:rPr>
                <w:rFonts w:ascii="Times New Roman" w:eastAsia="Times New Roman" w:hAnsi="Times New Roman" w:cs="Times New Roman"/>
              </w:rPr>
              <w:t xml:space="preserve">Bergamot Rd, </w:t>
            </w:r>
            <w:proofErr w:type="spellStart"/>
            <w:r>
              <w:rPr>
                <w:rFonts w:ascii="Times New Roman" w:eastAsia="Times New Roman" w:hAnsi="Times New Roman" w:cs="Times New Roman"/>
              </w:rPr>
              <w:t>Chimswell</w:t>
            </w:r>
            <w:proofErr w:type="spellEnd"/>
            <w:r>
              <w:rPr>
                <w:rFonts w:ascii="Times New Roman" w:eastAsia="Times New Roman" w:hAnsi="Times New Roman" w:cs="Times New Roman"/>
              </w:rPr>
              <w:t xml:space="preserve"> Way </w:t>
            </w:r>
          </w:p>
          <w:p w:rsidR="00634890" w:rsidRDefault="00634890">
            <w:pPr>
              <w:ind w:left="1"/>
            </w:pPr>
            <w:proofErr w:type="spellStart"/>
            <w:r>
              <w:rPr>
                <w:rFonts w:ascii="Times New Roman" w:eastAsia="Times New Roman" w:hAnsi="Times New Roman" w:cs="Times New Roman"/>
              </w:rPr>
              <w:t>Chivers</w:t>
            </w:r>
            <w:proofErr w:type="spellEnd"/>
            <w:r>
              <w:rPr>
                <w:rFonts w:ascii="Times New Roman" w:eastAsia="Times New Roman" w:hAnsi="Times New Roman" w:cs="Times New Roman"/>
              </w:rPr>
              <w:t xml:space="preserve"> Rd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6"/>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jc w:val="both"/>
            </w:pPr>
            <w:r>
              <w:rPr>
                <w:rFonts w:ascii="Times New Roman" w:eastAsia="Times New Roman" w:hAnsi="Times New Roman" w:cs="Times New Roman"/>
                <w:sz w:val="24"/>
              </w:rPr>
              <w:t xml:space="preserve">Burton End - School </w:t>
            </w:r>
          </w:p>
          <w:p w:rsidR="00634890" w:rsidRDefault="00634890">
            <w:pPr>
              <w:ind w:left="4"/>
            </w:pPr>
            <w:r>
              <w:rPr>
                <w:rFonts w:ascii="Times New Roman" w:eastAsia="Times New Roman" w:hAnsi="Times New Roman" w:cs="Times New Roman"/>
                <w:sz w:val="24"/>
              </w:rPr>
              <w:t>Lane to North Ave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new route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300</w:t>
            </w:r>
          </w:p>
        </w:tc>
      </w:tr>
      <w:tr w:rsidR="00634890" w:rsidTr="00634890">
        <w:trPr>
          <w:trHeight w:val="209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Valley Walk to </w:t>
            </w:r>
          </w:p>
          <w:p w:rsidR="00634890" w:rsidRDefault="00634890">
            <w:pPr>
              <w:ind w:left="4"/>
            </w:pPr>
            <w:r>
              <w:rPr>
                <w:rFonts w:ascii="Times New Roman" w:eastAsia="Times New Roman" w:hAnsi="Times New Roman" w:cs="Times New Roman"/>
                <w:sz w:val="24"/>
              </w:rPr>
              <w:t>Railway Station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543"/>
              <w:jc w:val="both"/>
            </w:pPr>
            <w:r>
              <w:rPr>
                <w:rFonts w:ascii="Times New Roman" w:eastAsia="Times New Roman" w:hAnsi="Times New Roman" w:cs="Times New Roman"/>
              </w:rPr>
              <w:t xml:space="preserve">Upgrade surface for link and convert </w:t>
            </w:r>
            <w:proofErr w:type="spellStart"/>
            <w:r>
              <w:rPr>
                <w:rFonts w:ascii="Times New Roman" w:eastAsia="Times New Roman" w:hAnsi="Times New Roman" w:cs="Times New Roman"/>
              </w:rPr>
              <w:t>RoW</w:t>
            </w:r>
            <w:proofErr w:type="spellEnd"/>
            <w:r>
              <w:rPr>
                <w:rFonts w:ascii="Times New Roman" w:eastAsia="Times New Roman" w:hAnsi="Times New Roman" w:cs="Times New Roman"/>
              </w:rPr>
              <w:t xml:space="preserve"> to bridleway or cycle track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219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4"/>
              <w:jc w:val="both"/>
            </w:pPr>
            <w:proofErr w:type="spellStart"/>
            <w:r>
              <w:rPr>
                <w:rFonts w:ascii="Times New Roman" w:eastAsia="Times New Roman" w:hAnsi="Times New Roman" w:cs="Times New Roman"/>
                <w:sz w:val="24"/>
              </w:rPr>
              <w:t>Stowupland</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jc w:val="both"/>
            </w:pPr>
            <w:r>
              <w:rPr>
                <w:rFonts w:ascii="Times New Roman" w:eastAsia="Times New Roman" w:hAnsi="Times New Roman" w:cs="Times New Roman"/>
                <w:sz w:val="24"/>
              </w:rPr>
              <w:t xml:space="preserve">cycle link Thorney Green to school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in progress /  Construction phase 1 Jan 2020, phase 2 post C-19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1"/>
            </w:pPr>
            <w:r>
              <w:rPr>
                <w:rFonts w:ascii="Times New Roman" w:eastAsia="Times New Roman" w:hAnsi="Times New Roman" w:cs="Times New Roman"/>
              </w:rPr>
              <w:t>£86k</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500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5" w:type="dxa"/>
          <w:left w:w="38"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6"/>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right="17"/>
            </w:pPr>
            <w:r>
              <w:rPr>
                <w:rFonts w:ascii="Times New Roman" w:eastAsia="Times New Roman" w:hAnsi="Times New Roman" w:cs="Times New Roman"/>
                <w:sz w:val="24"/>
              </w:rPr>
              <w:t xml:space="preserve">Old London Road </w:t>
            </w:r>
            <w:proofErr w:type="spellStart"/>
            <w:r>
              <w:rPr>
                <w:rFonts w:ascii="Times New Roman" w:eastAsia="Times New Roman" w:hAnsi="Times New Roman" w:cs="Times New Roman"/>
                <w:sz w:val="24"/>
              </w:rPr>
              <w:t>Copdock</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Washbroo</w:t>
            </w:r>
            <w:proofErr w:type="spellEnd"/>
            <w:r>
              <w:rPr>
                <w:rFonts w:ascii="Times New Roman" w:eastAsia="Times New Roman" w:hAnsi="Times New Roman" w:cs="Times New Roman"/>
                <w:sz w:val="24"/>
              </w:rPr>
              <w:t xml:space="preserve"> 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allocate space for segregated cycling on ex A12 dual carriageway</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3000</w:t>
            </w:r>
          </w:p>
        </w:tc>
      </w:tr>
      <w:tr w:rsidR="00634890" w:rsidTr="00634890">
        <w:trPr>
          <w:trHeight w:val="163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proofErr w:type="spellStart"/>
            <w:r>
              <w:rPr>
                <w:rFonts w:ascii="Times New Roman" w:eastAsia="Times New Roman" w:hAnsi="Times New Roman" w:cs="Times New Roman"/>
                <w:sz w:val="24"/>
              </w:rPr>
              <w:t>Elmswell</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5"/>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proofErr w:type="spellStart"/>
            <w:r>
              <w:rPr>
                <w:rFonts w:ascii="Times New Roman" w:eastAsia="Times New Roman" w:hAnsi="Times New Roman" w:cs="Times New Roman"/>
                <w:sz w:val="24"/>
              </w:rPr>
              <w:t>Elmswell</w:t>
            </w:r>
            <w:proofErr w:type="spellEnd"/>
            <w:r>
              <w:rPr>
                <w:rFonts w:ascii="Times New Roman" w:eastAsia="Times New Roman" w:hAnsi="Times New Roman" w:cs="Times New Roman"/>
                <w:sz w:val="24"/>
              </w:rPr>
              <w:t xml:space="preserve"> to Bury St </w:t>
            </w:r>
          </w:p>
          <w:p w:rsidR="00634890" w:rsidRDefault="00634890">
            <w:pPr>
              <w:ind w:left="5"/>
              <w:jc w:val="both"/>
            </w:pPr>
            <w:r>
              <w:rPr>
                <w:rFonts w:ascii="Times New Roman" w:eastAsia="Times New Roman" w:hAnsi="Times New Roman" w:cs="Times New Roman"/>
                <w:sz w:val="24"/>
              </w:rPr>
              <w:t>Edmunds Cycle 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Provide a cycle link from </w:t>
            </w:r>
            <w:proofErr w:type="spellStart"/>
            <w:r>
              <w:rPr>
                <w:rFonts w:ascii="Times New Roman" w:eastAsia="Times New Roman" w:hAnsi="Times New Roman" w:cs="Times New Roman"/>
              </w:rPr>
              <w:t>Elmswell</w:t>
            </w:r>
            <w:proofErr w:type="spellEnd"/>
            <w:r>
              <w:rPr>
                <w:rFonts w:ascii="Times New Roman" w:eastAsia="Times New Roman" w:hAnsi="Times New Roman" w:cs="Times New Roman"/>
              </w:rPr>
              <w:t xml:space="preserve"> to Bury St Edmunds (Mount Rd)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r>
              <w:rPr>
                <w:rFonts w:ascii="Times New Roman" w:eastAsia="Times New Roman" w:hAnsi="Times New Roman" w:cs="Times New Roman"/>
              </w:rPr>
              <w:t>route dependant</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 xml:space="preserve">A12 Battery Green </w:t>
            </w:r>
          </w:p>
          <w:p w:rsidR="00634890" w:rsidRDefault="00634890">
            <w:pPr>
              <w:ind w:left="5"/>
            </w:pPr>
            <w:r>
              <w:rPr>
                <w:rFonts w:ascii="Times New Roman" w:eastAsia="Times New Roman" w:hAnsi="Times New Roman" w:cs="Times New Roman"/>
                <w:sz w:val="24"/>
              </w:rPr>
              <w:t>Road Cycle track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 cycle route to Beach Industrial area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3"/>
              <w:jc w:val="center"/>
            </w:pPr>
            <w:r>
              <w:rPr>
                <w:rFonts w:ascii="Times New Roman" w:eastAsia="Times New Roman" w:hAnsi="Times New Roman" w:cs="Times New Roman"/>
                <w:sz w:val="24"/>
              </w:rPr>
              <w:t xml:space="preserve">Long </w:t>
            </w:r>
            <w:proofErr w:type="spellStart"/>
            <w:r>
              <w:rPr>
                <w:rFonts w:ascii="Times New Roman" w:eastAsia="Times New Roman" w:hAnsi="Times New Roman" w:cs="Times New Roman"/>
                <w:sz w:val="24"/>
              </w:rPr>
              <w:t>Melford</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A134</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0"/>
              <w:jc w:val="center"/>
            </w:pPr>
            <w:r>
              <w:rPr>
                <w:rFonts w:ascii="Times New Roman" w:eastAsia="Times New Roman" w:hAnsi="Times New Roman" w:cs="Times New Roman"/>
                <w:sz w:val="24"/>
              </w:rPr>
              <w:lastRenderedPageBreak/>
              <w:t>Bungay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jc w:val="both"/>
            </w:pPr>
            <w:r>
              <w:rPr>
                <w:rFonts w:ascii="Times New Roman" w:eastAsia="Times New Roman" w:hAnsi="Times New Roman" w:cs="Times New Roman"/>
                <w:sz w:val="24"/>
              </w:rPr>
              <w:t>Hillside Road East toucan crossing</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S106</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4"/>
              <w:jc w:val="center"/>
            </w:pPr>
            <w:r>
              <w:rPr>
                <w:rFonts w:ascii="Times New Roman" w:eastAsia="Times New Roman" w:hAnsi="Times New Roman" w:cs="Times New Roman"/>
                <w:sz w:val="24"/>
              </w:rPr>
              <w:t xml:space="preserve">Bury St </w:t>
            </w:r>
          </w:p>
          <w:p w:rsidR="00634890" w:rsidRDefault="00634890">
            <w:pPr>
              <w:ind w:left="190"/>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 xml:space="preserve">Kings </w:t>
            </w:r>
          </w:p>
          <w:p w:rsidR="00634890" w:rsidRDefault="00634890">
            <w:pPr>
              <w:ind w:left="5"/>
            </w:pPr>
            <w:r>
              <w:rPr>
                <w:rFonts w:ascii="Times New Roman" w:eastAsia="Times New Roman" w:hAnsi="Times New Roman" w:cs="Times New Roman"/>
                <w:sz w:val="24"/>
              </w:rPr>
              <w:t>Road/Parkway junction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Provide cycle facilities across </w:t>
            </w:r>
          </w:p>
          <w:p w:rsidR="00634890" w:rsidRDefault="00634890">
            <w:pPr>
              <w:ind w:left="2"/>
            </w:pPr>
            <w:r>
              <w:rPr>
                <w:rFonts w:ascii="Times New Roman" w:eastAsia="Times New Roman" w:hAnsi="Times New Roman" w:cs="Times New Roman"/>
              </w:rPr>
              <w:t xml:space="preserve">Parkway -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 xml:space="preserve">Higher Drive to </w:t>
            </w:r>
          </w:p>
          <w:p w:rsidR="00634890" w:rsidRDefault="00634890">
            <w:pPr>
              <w:ind w:left="5"/>
              <w:jc w:val="both"/>
            </w:pPr>
            <w:proofErr w:type="spellStart"/>
            <w:r>
              <w:rPr>
                <w:rFonts w:ascii="Times New Roman" w:eastAsia="Times New Roman" w:hAnsi="Times New Roman" w:cs="Times New Roman"/>
                <w:sz w:val="24"/>
              </w:rPr>
              <w:t>Normanston</w:t>
            </w:r>
            <w:proofErr w:type="spellEnd"/>
            <w:r>
              <w:rPr>
                <w:rFonts w:ascii="Times New Roman" w:eastAsia="Times New Roman" w:hAnsi="Times New Roman" w:cs="Times New Roman"/>
                <w:sz w:val="24"/>
              </w:rPr>
              <w:t xml:space="preserve"> Park cycle route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crossing plus</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400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left="5"/>
            </w:pPr>
            <w:proofErr w:type="spellStart"/>
            <w:r>
              <w:rPr>
                <w:rFonts w:ascii="Times New Roman" w:eastAsia="Times New Roman" w:hAnsi="Times New Roman" w:cs="Times New Roman"/>
                <w:sz w:val="24"/>
              </w:rPr>
              <w:t>Gorleston</w:t>
            </w:r>
            <w:proofErr w:type="spellEnd"/>
            <w:r>
              <w:rPr>
                <w:rFonts w:ascii="Times New Roman" w:eastAsia="Times New Roman" w:hAnsi="Times New Roman" w:cs="Times New Roman"/>
                <w:sz w:val="24"/>
              </w:rPr>
              <w:t xml:space="preserve"> Road/Sands lane/Gresham Avenue cycle crossing</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crossing</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r>
      <w:tr w:rsidR="00634890" w:rsidTr="00634890">
        <w:trPr>
          <w:trHeight w:val="207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right="630"/>
              <w:jc w:val="both"/>
            </w:pPr>
            <w:r>
              <w:rPr>
                <w:rFonts w:ascii="Times New Roman" w:eastAsia="Times New Roman" w:hAnsi="Times New Roman" w:cs="Times New Roman"/>
                <w:sz w:val="24"/>
              </w:rPr>
              <w:t>Castleton Ave / Hollow Ln wayfinding</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jc w:val="both"/>
            </w:pPr>
            <w:r>
              <w:rPr>
                <w:rFonts w:ascii="Times New Roman" w:eastAsia="Times New Roman" w:hAnsi="Times New Roman" w:cs="Times New Roman"/>
              </w:rPr>
              <w:t xml:space="preserve">route wayfinding as identified in Waveney Cycle </w:t>
            </w:r>
            <w:proofErr w:type="spellStart"/>
            <w:r>
              <w:rPr>
                <w:rFonts w:ascii="Times New Roman" w:eastAsia="Times New Roman" w:hAnsi="Times New Roman" w:cs="Times New Roman"/>
              </w:rPr>
              <w:t>Stratefy</w:t>
            </w:r>
            <w:proofErr w:type="spellEnd"/>
            <w:r>
              <w:rPr>
                <w:rFonts w:ascii="Times New Roman" w:eastAsia="Times New Roman" w:hAnsi="Times New Roman" w:cs="Times New Roman"/>
              </w:rPr>
              <w:t xml:space="preserve"> L72</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5" w:type="dxa"/>
          <w:left w:w="38" w:type="dxa"/>
          <w:bottom w:w="13" w:type="dxa"/>
          <w:right w:w="34"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213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Rushton Drive wayfinding</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jc w:val="both"/>
            </w:pPr>
            <w:r>
              <w:rPr>
                <w:rFonts w:ascii="Times New Roman" w:eastAsia="Times New Roman" w:hAnsi="Times New Roman" w:cs="Times New Roman"/>
              </w:rPr>
              <w:t xml:space="preserve">Waveney cycle strategy L73 - connectivity  -way-finding measures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6"/>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proofErr w:type="spellStart"/>
            <w:r>
              <w:rPr>
                <w:rFonts w:ascii="Times New Roman" w:eastAsia="Times New Roman" w:hAnsi="Times New Roman" w:cs="Times New Roman"/>
                <w:sz w:val="24"/>
              </w:rPr>
              <w:t>Waldingfield</w:t>
            </w:r>
            <w:proofErr w:type="spellEnd"/>
            <w:r>
              <w:rPr>
                <w:rFonts w:ascii="Times New Roman" w:eastAsia="Times New Roman" w:hAnsi="Times New Roman" w:cs="Times New Roman"/>
                <w:sz w:val="24"/>
              </w:rPr>
              <w:t xml:space="preserve"> Rd to </w:t>
            </w:r>
          </w:p>
          <w:p w:rsidR="00634890" w:rsidRDefault="00634890">
            <w:pPr>
              <w:ind w:left="5"/>
            </w:pPr>
            <w:r>
              <w:rPr>
                <w:rFonts w:ascii="Times New Roman" w:eastAsia="Times New Roman" w:hAnsi="Times New Roman" w:cs="Times New Roman"/>
                <w:sz w:val="24"/>
              </w:rPr>
              <w:t>Acton Ln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amend barriers, convert to cycle track</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4"/>
              <w:jc w:val="center"/>
            </w:pPr>
            <w:r>
              <w:rPr>
                <w:rFonts w:ascii="Times New Roman" w:eastAsia="Times New Roman" w:hAnsi="Times New Roman" w:cs="Times New Roman"/>
                <w:sz w:val="24"/>
              </w:rPr>
              <w:t>Bungay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jc w:val="both"/>
            </w:pPr>
            <w:r>
              <w:rPr>
                <w:rFonts w:ascii="Times New Roman" w:eastAsia="Times New Roman" w:hAnsi="Times New Roman" w:cs="Times New Roman"/>
                <w:sz w:val="24"/>
              </w:rPr>
              <w:t>Castle Lane to library signing</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Improved </w:t>
            </w:r>
            <w:proofErr w:type="spellStart"/>
            <w:r>
              <w:rPr>
                <w:rFonts w:ascii="Times New Roman" w:eastAsia="Times New Roman" w:hAnsi="Times New Roman" w:cs="Times New Roman"/>
              </w:rPr>
              <w:t>conspicuity</w:t>
            </w:r>
            <w:proofErr w:type="spellEnd"/>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600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6"/>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 xml:space="preserve">Belle </w:t>
            </w:r>
            <w:proofErr w:type="spellStart"/>
            <w:r>
              <w:rPr>
                <w:rFonts w:ascii="Times New Roman" w:eastAsia="Times New Roman" w:hAnsi="Times New Roman" w:cs="Times New Roman"/>
                <w:sz w:val="24"/>
              </w:rPr>
              <w:t>Vue</w:t>
            </w:r>
            <w:proofErr w:type="spellEnd"/>
            <w:r>
              <w:rPr>
                <w:rFonts w:ascii="Times New Roman" w:eastAsia="Times New Roman" w:hAnsi="Times New Roman" w:cs="Times New Roman"/>
                <w:sz w:val="24"/>
              </w:rPr>
              <w:t xml:space="preserve"> Rd/ </w:t>
            </w:r>
          </w:p>
          <w:p w:rsidR="00634890" w:rsidRDefault="00634890">
            <w:pPr>
              <w:ind w:left="5"/>
            </w:pPr>
            <w:r>
              <w:rPr>
                <w:rFonts w:ascii="Times New Roman" w:eastAsia="Times New Roman" w:hAnsi="Times New Roman" w:cs="Times New Roman"/>
                <w:sz w:val="24"/>
              </w:rPr>
              <w:t>Constitution Hill</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assess potential for new link and convert </w:t>
            </w:r>
            <w:proofErr w:type="spellStart"/>
            <w:r>
              <w:rPr>
                <w:rFonts w:ascii="Times New Roman" w:eastAsia="Times New Roman" w:hAnsi="Times New Roman" w:cs="Times New Roman"/>
              </w:rPr>
              <w:t>RoW</w:t>
            </w:r>
            <w:proofErr w:type="spellEnd"/>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110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lastRenderedPageBreak/>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Long Road wayfinding</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Waveney Cycle Strategy L64</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
              <w:jc w:val="center"/>
            </w:pPr>
            <w:r>
              <w:rPr>
                <w:rFonts w:ascii="Times New Roman" w:eastAsia="Times New Roman" w:hAnsi="Times New Roman" w:cs="Times New Roman"/>
                <w:sz w:val="24"/>
              </w:rPr>
              <w:t xml:space="preserve">Cycling </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Ipswich town centre mini-</w:t>
            </w:r>
            <w:proofErr w:type="spellStart"/>
            <w:r>
              <w:rPr>
                <w:rFonts w:ascii="Times New Roman" w:eastAsia="Times New Roman" w:hAnsi="Times New Roman" w:cs="Times New Roman"/>
                <w:sz w:val="24"/>
              </w:rPr>
              <w:t>holland</w:t>
            </w:r>
            <w:proofErr w:type="spellEnd"/>
            <w:r>
              <w:rPr>
                <w:rFonts w:ascii="Times New Roman" w:eastAsia="Times New Roman" w:hAnsi="Times New Roman" w:cs="Times New Roman"/>
                <w:sz w:val="24"/>
              </w:rPr>
              <w:t xml:space="preserve"> project</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proofErr w:type="spellStart"/>
            <w:r>
              <w:rPr>
                <w:rFonts w:ascii="Times New Roman" w:eastAsia="Times New Roman" w:hAnsi="Times New Roman" w:cs="Times New Roman"/>
              </w:rPr>
              <w:t>Estab</w:t>
            </w:r>
            <w:proofErr w:type="spellEnd"/>
            <w:r>
              <w:rPr>
                <w:rFonts w:ascii="Times New Roman" w:eastAsia="Times New Roman" w:hAnsi="Times New Roman" w:cs="Times New Roman"/>
              </w:rPr>
              <w:t xml:space="preserve"> filtered permeability to create active travel environment in residential areas of town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2"/>
            </w:pPr>
            <w:r>
              <w:rPr>
                <w:rFonts w:ascii="Times New Roman" w:eastAsia="Times New Roman" w:hAnsi="Times New Roman" w:cs="Times New Roman"/>
              </w:rPr>
              <w:t>£1m over 3 years</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8</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8"/>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proofErr w:type="spellStart"/>
            <w:r>
              <w:rPr>
                <w:rFonts w:ascii="Times New Roman" w:eastAsia="Times New Roman" w:hAnsi="Times New Roman" w:cs="Times New Roman"/>
                <w:sz w:val="24"/>
              </w:rPr>
              <w:t>Blundeston</w:t>
            </w:r>
            <w:proofErr w:type="spellEnd"/>
            <w:r>
              <w:rPr>
                <w:rFonts w:ascii="Times New Roman" w:eastAsia="Times New Roman" w:hAnsi="Times New Roman" w:cs="Times New Roman"/>
                <w:sz w:val="24"/>
              </w:rPr>
              <w:t xml:space="preserve"> Church </w:t>
            </w:r>
          </w:p>
          <w:p w:rsidR="00634890" w:rsidRDefault="00634890">
            <w:pPr>
              <w:ind w:left="5"/>
            </w:pPr>
            <w:r>
              <w:rPr>
                <w:rFonts w:ascii="Times New Roman" w:eastAsia="Times New Roman" w:hAnsi="Times New Roman" w:cs="Times New Roman"/>
                <w:sz w:val="24"/>
              </w:rPr>
              <w:t>Road to Hall 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Widen Waveney Cycle Strategy </w:t>
            </w:r>
          </w:p>
          <w:p w:rsidR="00634890" w:rsidRDefault="00634890">
            <w:pPr>
              <w:ind w:left="2"/>
            </w:pPr>
            <w:r>
              <w:rPr>
                <w:rFonts w:ascii="Times New Roman" w:eastAsia="Times New Roman" w:hAnsi="Times New Roman" w:cs="Times New Roman"/>
              </w:rPr>
              <w:t xml:space="preserve">R2 upgrading link between ex </w:t>
            </w:r>
          </w:p>
          <w:p w:rsidR="00634890" w:rsidRDefault="00634890">
            <w:pPr>
              <w:ind w:left="2"/>
            </w:pPr>
            <w:proofErr w:type="spellStart"/>
            <w:r>
              <w:rPr>
                <w:rFonts w:ascii="Times New Roman" w:eastAsia="Times New Roman" w:hAnsi="Times New Roman" w:cs="Times New Roman"/>
              </w:rPr>
              <w:t>Blundeston</w:t>
            </w:r>
            <w:proofErr w:type="spellEnd"/>
            <w:r>
              <w:rPr>
                <w:rFonts w:ascii="Times New Roman" w:eastAsia="Times New Roman" w:hAnsi="Times New Roman" w:cs="Times New Roman"/>
              </w:rPr>
              <w:t xml:space="preserve"> prison site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400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6"/>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Sudbury Common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Improve section of well used routes where they cross water </w:t>
            </w:r>
          </w:p>
          <w:p w:rsidR="00634890" w:rsidRDefault="00634890">
            <w:pPr>
              <w:ind w:left="2"/>
            </w:pPr>
            <w:r>
              <w:rPr>
                <w:rFonts w:ascii="Times New Roman" w:eastAsia="Times New Roman" w:hAnsi="Times New Roman" w:cs="Times New Roman"/>
              </w:rPr>
              <w:t xml:space="preserve">courses, </w:t>
            </w:r>
            <w:proofErr w:type="spellStart"/>
            <w:r>
              <w:rPr>
                <w:rFonts w:ascii="Times New Roman" w:eastAsia="Times New Roman" w:hAnsi="Times New Roman" w:cs="Times New Roman"/>
              </w:rPr>
              <w:t>feas</w:t>
            </w:r>
            <w:proofErr w:type="spellEnd"/>
            <w:r>
              <w:rPr>
                <w:rFonts w:ascii="Times New Roman" w:eastAsia="Times New Roman" w:hAnsi="Times New Roman" w:cs="Times New Roman"/>
              </w:rPr>
              <w:t xml:space="preserve"> to identify extent of work</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r>
              <w:rPr>
                <w:rFonts w:ascii="Times New Roman" w:eastAsia="Times New Roman" w:hAnsi="Times New Roman" w:cs="Times New Roman"/>
              </w:rPr>
              <w:t>route dependant</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20"/>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9"/>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5"/>
            </w:pPr>
            <w:r>
              <w:rPr>
                <w:rFonts w:ascii="Times New Roman" w:eastAsia="Times New Roman" w:hAnsi="Times New Roman" w:cs="Times New Roman"/>
                <w:sz w:val="24"/>
              </w:rPr>
              <w:t xml:space="preserve">Walton Avenue </w:t>
            </w:r>
          </w:p>
          <w:p w:rsidR="00634890" w:rsidRDefault="00634890">
            <w:pPr>
              <w:ind w:left="5"/>
            </w:pPr>
            <w:r>
              <w:rPr>
                <w:rFonts w:ascii="Times New Roman" w:eastAsia="Times New Roman" w:hAnsi="Times New Roman" w:cs="Times New Roman"/>
                <w:sz w:val="24"/>
              </w:rPr>
              <w:t>(A154) cycle facility</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Improves cycling to and around docks area, north end of road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2"/>
            </w:pPr>
            <w:r>
              <w:rPr>
                <w:rFonts w:ascii="Times New Roman" w:eastAsia="Times New Roman" w:hAnsi="Times New Roman" w:cs="Times New Roman"/>
              </w:rPr>
              <w:t xml:space="preserve">S106/CIL, </w:t>
            </w:r>
          </w:p>
          <w:p w:rsidR="00634890" w:rsidRDefault="00634890">
            <w:pPr>
              <w:ind w:left="2"/>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500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5" w:type="dxa"/>
          <w:left w:w="40" w:type="dxa"/>
          <w:bottom w:w="13"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191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r>
              <w:rPr>
                <w:rFonts w:ascii="Times New Roman" w:eastAsia="Times New Roman" w:hAnsi="Times New Roman" w:cs="Times New Roman"/>
                <w:sz w:val="24"/>
              </w:rPr>
              <w:t xml:space="preserve">Chilton Way to Bury </w:t>
            </w:r>
          </w:p>
          <w:p w:rsidR="00634890" w:rsidRDefault="00634890">
            <w:pPr>
              <w:ind w:left="3"/>
              <w:jc w:val="both"/>
            </w:pPr>
            <w:r>
              <w:rPr>
                <w:rFonts w:ascii="Times New Roman" w:eastAsia="Times New Roman" w:hAnsi="Times New Roman" w:cs="Times New Roman"/>
                <w:sz w:val="24"/>
              </w:rPr>
              <w:t xml:space="preserve">Road (Chilton Way) </w:t>
            </w:r>
          </w:p>
          <w:p w:rsidR="00634890" w:rsidRDefault="00634890">
            <w:pPr>
              <w:ind w:left="3"/>
            </w:pPr>
            <w:r>
              <w:rPr>
                <w:rFonts w:ascii="Times New Roman" w:eastAsia="Times New Roman" w:hAnsi="Times New Roman" w:cs="Times New Roman"/>
                <w:sz w:val="24"/>
              </w:rPr>
              <w:t>Cycle 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This link Lowry Way/Rugby Club junction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825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r>
              <w:rPr>
                <w:rFonts w:ascii="Times New Roman" w:eastAsia="Times New Roman" w:hAnsi="Times New Roman" w:cs="Times New Roman"/>
                <w:sz w:val="24"/>
              </w:rPr>
              <w:t xml:space="preserve">Cycle Link between </w:t>
            </w:r>
          </w:p>
          <w:p w:rsidR="00634890" w:rsidRDefault="00634890">
            <w:pPr>
              <w:ind w:left="3"/>
            </w:pPr>
            <w:proofErr w:type="spellStart"/>
            <w:r>
              <w:rPr>
                <w:rFonts w:ascii="Times New Roman" w:eastAsia="Times New Roman" w:hAnsi="Times New Roman" w:cs="Times New Roman"/>
                <w:sz w:val="24"/>
              </w:rPr>
              <w:t>Somerleyton</w:t>
            </w:r>
            <w:proofErr w:type="spellEnd"/>
            <w:r>
              <w:rPr>
                <w:rFonts w:ascii="Times New Roman" w:eastAsia="Times New Roman" w:hAnsi="Times New Roman" w:cs="Times New Roman"/>
                <w:sz w:val="24"/>
              </w:rPr>
              <w:t xml:space="preserve"> &amp; </w:t>
            </w:r>
          </w:p>
          <w:p w:rsidR="00634890" w:rsidRDefault="00634890">
            <w:pPr>
              <w:ind w:left="3"/>
            </w:pPr>
            <w:r>
              <w:rPr>
                <w:rFonts w:ascii="Times New Roman" w:eastAsia="Times New Roman" w:hAnsi="Times New Roman" w:cs="Times New Roman"/>
                <w:sz w:val="24"/>
              </w:rPr>
              <w:t>Oulton B1074</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Identified in Waveney Cycle </w:t>
            </w:r>
          </w:p>
          <w:p w:rsidR="00634890" w:rsidRDefault="00634890">
            <w:pPr>
              <w:ind w:left="1"/>
            </w:pPr>
            <w:r>
              <w:rPr>
                <w:rFonts w:ascii="Times New Roman" w:eastAsia="Times New Roman" w:hAnsi="Times New Roman" w:cs="Times New Roman"/>
              </w:rPr>
              <w:t>Strategy R1 6</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vAlign w:val="center"/>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10000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left="75"/>
            </w:pPr>
            <w:r>
              <w:rPr>
                <w:rFonts w:ascii="Times New Roman" w:eastAsia="Times New Roman" w:hAnsi="Times New Roman" w:cs="Times New Roman"/>
                <w:sz w:val="24"/>
              </w:rPr>
              <w:t xml:space="preserve">Stratford St </w:t>
            </w:r>
          </w:p>
          <w:p w:rsidR="00634890" w:rsidRDefault="00634890">
            <w:pPr>
              <w:ind w:right="44"/>
              <w:jc w:val="center"/>
            </w:pPr>
            <w:r>
              <w:rPr>
                <w:rFonts w:ascii="Times New Roman" w:eastAsia="Times New Roman" w:hAnsi="Times New Roman" w:cs="Times New Roman"/>
                <w:sz w:val="24"/>
              </w:rPr>
              <w:t>Andrew</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A12 Inker Brook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9"/>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Talbot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6"/>
            </w:pPr>
            <w:r>
              <w:rPr>
                <w:rFonts w:ascii="Times New Roman" w:eastAsia="Times New Roman" w:hAnsi="Times New Roman" w:cs="Times New Roman"/>
              </w:rPr>
              <w:t xml:space="preserve">potential cycle link between Talbot Rd and Acton Lane existing highway, links to Acton </w:t>
            </w:r>
          </w:p>
          <w:p w:rsidR="00634890" w:rsidRDefault="00634890">
            <w:pPr>
              <w:ind w:left="1"/>
            </w:pPr>
            <w:r>
              <w:rPr>
                <w:rFonts w:ascii="Times New Roman" w:eastAsia="Times New Roman" w:hAnsi="Times New Roman" w:cs="Times New Roman"/>
              </w:rPr>
              <w:t>Ln from 135 Talbot Rd</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310</w:t>
            </w:r>
          </w:p>
        </w:tc>
      </w:tr>
      <w:tr w:rsidR="00634890" w:rsidTr="00634890">
        <w:trPr>
          <w:trHeight w:val="137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2"/>
              <w:jc w:val="center"/>
            </w:pPr>
            <w:proofErr w:type="spellStart"/>
            <w:r>
              <w:rPr>
                <w:rFonts w:ascii="Times New Roman" w:eastAsia="Times New Roman" w:hAnsi="Times New Roman" w:cs="Times New Roman"/>
                <w:sz w:val="24"/>
              </w:rPr>
              <w:lastRenderedPageBreak/>
              <w:t>Hollesley</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Duck Corner to </w:t>
            </w:r>
          </w:p>
          <w:p w:rsidR="00634890" w:rsidRDefault="00634890">
            <w:pPr>
              <w:ind w:left="3"/>
            </w:pPr>
            <w:r>
              <w:rPr>
                <w:rFonts w:ascii="Times New Roman" w:eastAsia="Times New Roman" w:hAnsi="Times New Roman" w:cs="Times New Roman"/>
                <w:sz w:val="24"/>
              </w:rPr>
              <w:t>Stores Corner path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Scoring made on assumptions while awaiting details from Cllr </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750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5"/>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Upgrade FP1</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23"/>
            </w:pPr>
            <w:r>
              <w:rPr>
                <w:rFonts w:ascii="Times New Roman" w:eastAsia="Times New Roman" w:hAnsi="Times New Roman" w:cs="Times New Roman"/>
              </w:rPr>
              <w:t>Upgrade FP1 to shared-use cycleway between Westley Middle School and Oliver Road to side of school entrance (</w:t>
            </w:r>
            <w:proofErr w:type="spellStart"/>
            <w:r>
              <w:rPr>
                <w:rFonts w:ascii="Times New Roman" w:eastAsia="Times New Roman" w:hAnsi="Times New Roman" w:cs="Times New Roman"/>
              </w:rPr>
              <w:t>RoW</w:t>
            </w:r>
            <w:proofErr w:type="spellEnd"/>
            <w:r>
              <w:rPr>
                <w:rFonts w:ascii="Times New Roman" w:eastAsia="Times New Roman" w:hAnsi="Times New Roman" w:cs="Times New Roman"/>
              </w:rPr>
              <w:t xml:space="preserve"> request)</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70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9"/>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B1508 Kings Hill - </w:t>
            </w:r>
          </w:p>
          <w:p w:rsidR="00634890" w:rsidRDefault="00634890">
            <w:pPr>
              <w:ind w:left="3"/>
            </w:pPr>
            <w:proofErr w:type="spellStart"/>
            <w:r>
              <w:rPr>
                <w:rFonts w:ascii="Times New Roman" w:eastAsia="Times New Roman" w:hAnsi="Times New Roman" w:cs="Times New Roman"/>
                <w:sz w:val="24"/>
              </w:rPr>
              <w:t>Stannard</w:t>
            </w:r>
            <w:proofErr w:type="spellEnd"/>
            <w:r>
              <w:rPr>
                <w:rFonts w:ascii="Times New Roman" w:eastAsia="Times New Roman" w:hAnsi="Times New Roman" w:cs="Times New Roman"/>
                <w:sz w:val="24"/>
              </w:rPr>
              <w:t xml:space="preserve"> Way to </w:t>
            </w:r>
          </w:p>
          <w:p w:rsidR="00634890" w:rsidRDefault="00634890">
            <w:pPr>
              <w:ind w:left="3"/>
            </w:pPr>
            <w:r>
              <w:rPr>
                <w:rFonts w:ascii="Times New Roman" w:eastAsia="Times New Roman" w:hAnsi="Times New Roman" w:cs="Times New Roman"/>
                <w:sz w:val="24"/>
              </w:rPr>
              <w:t xml:space="preserve">Belle </w:t>
            </w:r>
            <w:proofErr w:type="spellStart"/>
            <w:r>
              <w:rPr>
                <w:rFonts w:ascii="Times New Roman" w:eastAsia="Times New Roman" w:hAnsi="Times New Roman" w:cs="Times New Roman"/>
                <w:sz w:val="24"/>
              </w:rPr>
              <w:t>Vue</w:t>
            </w:r>
            <w:proofErr w:type="spellEnd"/>
            <w:r>
              <w:rPr>
                <w:rFonts w:ascii="Times New Roman" w:eastAsia="Times New Roman" w:hAnsi="Times New Roman" w:cs="Times New Roman"/>
                <w:sz w:val="24"/>
              </w:rPr>
              <w:t xml:space="preserve"> junction</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 Gt </w:t>
            </w:r>
            <w:proofErr w:type="spellStart"/>
            <w:r>
              <w:rPr>
                <w:rFonts w:ascii="Times New Roman" w:eastAsia="Times New Roman" w:hAnsi="Times New Roman" w:cs="Times New Roman"/>
              </w:rPr>
              <w:t>Cornard</w:t>
            </w:r>
            <w:proofErr w:type="spellEnd"/>
            <w:r>
              <w:rPr>
                <w:rFonts w:ascii="Times New Roman" w:eastAsia="Times New Roman" w:hAnsi="Times New Roman" w:cs="Times New Roman"/>
              </w:rPr>
              <w:t xml:space="preserve"> to town/rail station, </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1000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jc w:val="center"/>
            </w:pPr>
            <w:r>
              <w:rPr>
                <w:rFonts w:ascii="Times New Roman" w:eastAsia="Times New Roman" w:hAnsi="Times New Roman" w:cs="Times New Roman"/>
                <w:sz w:val="24"/>
              </w:rPr>
              <w:t>Cycling &amp; Pedestrian</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Hadleigh </w:t>
            </w:r>
          </w:p>
          <w:p w:rsidR="00634890" w:rsidRDefault="00634890">
            <w:pPr>
              <w:ind w:left="3"/>
            </w:pPr>
            <w:r>
              <w:rPr>
                <w:rFonts w:ascii="Times New Roman" w:eastAsia="Times New Roman" w:hAnsi="Times New Roman" w:cs="Times New Roman"/>
                <w:sz w:val="24"/>
              </w:rPr>
              <w:t>Rd/</w:t>
            </w:r>
            <w:proofErr w:type="spellStart"/>
            <w:r>
              <w:rPr>
                <w:rFonts w:ascii="Times New Roman" w:eastAsia="Times New Roman" w:hAnsi="Times New Roman" w:cs="Times New Roman"/>
                <w:sz w:val="24"/>
              </w:rPr>
              <w:t>Sproughton</w:t>
            </w:r>
            <w:proofErr w:type="spellEnd"/>
            <w:r>
              <w:rPr>
                <w:rFonts w:ascii="Times New Roman" w:eastAsia="Times New Roman" w:hAnsi="Times New Roman" w:cs="Times New Roman"/>
                <w:sz w:val="24"/>
              </w:rPr>
              <w:t xml:space="preserve"> Rd </w:t>
            </w:r>
          </w:p>
          <w:p w:rsidR="00634890" w:rsidRDefault="00634890">
            <w:pPr>
              <w:ind w:left="3"/>
            </w:pPr>
            <w:r>
              <w:rPr>
                <w:rFonts w:ascii="Times New Roman" w:eastAsia="Times New Roman" w:hAnsi="Times New Roman" w:cs="Times New Roman"/>
                <w:sz w:val="24"/>
              </w:rPr>
              <w:t>Cycle Bridge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Connect </w:t>
            </w:r>
            <w:proofErr w:type="spellStart"/>
            <w:r>
              <w:rPr>
                <w:rFonts w:ascii="Times New Roman" w:eastAsia="Times New Roman" w:hAnsi="Times New Roman" w:cs="Times New Roman"/>
              </w:rPr>
              <w:t>Sproughton</w:t>
            </w:r>
            <w:proofErr w:type="spellEnd"/>
            <w:r>
              <w:rPr>
                <w:rFonts w:ascii="Times New Roman" w:eastAsia="Times New Roman" w:hAnsi="Times New Roman" w:cs="Times New Roman"/>
              </w:rPr>
              <w:t xml:space="preserve"> Road to </w:t>
            </w:r>
          </w:p>
          <w:p w:rsidR="00634890" w:rsidRDefault="00634890">
            <w:pPr>
              <w:ind w:left="1"/>
              <w:jc w:val="both"/>
            </w:pPr>
            <w:r>
              <w:rPr>
                <w:rFonts w:ascii="Times New Roman" w:eastAsia="Times New Roman" w:hAnsi="Times New Roman" w:cs="Times New Roman"/>
              </w:rPr>
              <w:t xml:space="preserve">Hadleigh Road across the River Gipping.  Associated </w:t>
            </w:r>
          </w:p>
          <w:p w:rsidR="00634890" w:rsidRDefault="00634890">
            <w:pPr>
              <w:ind w:left="1"/>
            </w:pPr>
            <w:r>
              <w:rPr>
                <w:rFonts w:ascii="Times New Roman" w:eastAsia="Times New Roman" w:hAnsi="Times New Roman" w:cs="Times New Roman"/>
              </w:rPr>
              <w:t>development not due in near term tbc</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r>
              <w:rPr>
                <w:rFonts w:ascii="Times New Roman" w:eastAsia="Times New Roman" w:hAnsi="Times New Roman" w:cs="Times New Roman"/>
              </w:rPr>
              <w:t>£2.5m</w:t>
            </w:r>
          </w:p>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40"/>
              <w:jc w:val="right"/>
            </w:pPr>
            <w:r>
              <w:rPr>
                <w:rFonts w:ascii="Times New Roman" w:eastAsia="Times New Roman" w:hAnsi="Times New Roman" w:cs="Times New Roman"/>
              </w:rPr>
              <w:t>10</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r>
      <w:tr w:rsidR="00634890" w:rsidTr="00634890">
        <w:trPr>
          <w:trHeight w:val="185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5"/>
              <w:jc w:val="center"/>
            </w:pPr>
            <w:r>
              <w:rPr>
                <w:rFonts w:ascii="Times New Roman" w:eastAsia="Times New Roman" w:hAnsi="Times New Roman" w:cs="Times New Roman"/>
                <w:sz w:val="24"/>
              </w:rPr>
              <w:t xml:space="preserve">Bury St </w:t>
            </w:r>
          </w:p>
          <w:p w:rsidR="00634890" w:rsidRDefault="00634890">
            <w:pPr>
              <w:ind w:left="188"/>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River Linnet - </w:t>
            </w:r>
          </w:p>
          <w:p w:rsidR="00634890" w:rsidRDefault="00634890">
            <w:pPr>
              <w:ind w:left="3"/>
            </w:pPr>
            <w:r>
              <w:rPr>
                <w:rFonts w:ascii="Times New Roman" w:eastAsia="Times New Roman" w:hAnsi="Times New Roman" w:cs="Times New Roman"/>
                <w:sz w:val="24"/>
              </w:rPr>
              <w:t>Shared Surface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jc w:val="both"/>
            </w:pPr>
            <w:r>
              <w:rPr>
                <w:rFonts w:ascii="Times New Roman" w:eastAsia="Times New Roman" w:hAnsi="Times New Roman" w:cs="Times New Roman"/>
              </w:rPr>
              <w:t>Commuting &amp; Leisure link, need study re extent</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3000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5" w:type="dxa"/>
          <w:left w:w="41"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2148"/>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9"/>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spacing w:line="254" w:lineRule="auto"/>
              <w:ind w:left="3"/>
            </w:pPr>
            <w:r>
              <w:rPr>
                <w:rFonts w:ascii="Times New Roman" w:eastAsia="Times New Roman" w:hAnsi="Times New Roman" w:cs="Times New Roman"/>
                <w:sz w:val="24"/>
              </w:rPr>
              <w:t xml:space="preserve">River Gipping cycle track </w:t>
            </w:r>
            <w:proofErr w:type="spellStart"/>
            <w:r>
              <w:rPr>
                <w:rFonts w:ascii="Times New Roman" w:eastAsia="Times New Roman" w:hAnsi="Times New Roman" w:cs="Times New Roman"/>
                <w:sz w:val="24"/>
              </w:rPr>
              <w:t>Bramford</w:t>
            </w:r>
            <w:proofErr w:type="spellEnd"/>
            <w:r>
              <w:rPr>
                <w:rFonts w:ascii="Times New Roman" w:eastAsia="Times New Roman" w:hAnsi="Times New Roman" w:cs="Times New Roman"/>
                <w:sz w:val="24"/>
              </w:rPr>
              <w:t xml:space="preserve"> to St </w:t>
            </w:r>
          </w:p>
          <w:p w:rsidR="00634890" w:rsidRDefault="00634890">
            <w:pPr>
              <w:ind w:left="3"/>
            </w:pPr>
            <w:r>
              <w:rPr>
                <w:rFonts w:ascii="Times New Roman" w:eastAsia="Times New Roman" w:hAnsi="Times New Roman" w:cs="Times New Roman"/>
                <w:sz w:val="24"/>
              </w:rPr>
              <w:t>Peter's dock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roofErr w:type="gramStart"/>
            <w:r>
              <w:rPr>
                <w:rFonts w:ascii="Times New Roman" w:eastAsia="Times New Roman" w:hAnsi="Times New Roman" w:cs="Times New Roman"/>
              </w:rPr>
              <w:t>active</w:t>
            </w:r>
            <w:proofErr w:type="gramEnd"/>
            <w:r>
              <w:rPr>
                <w:rFonts w:ascii="Times New Roman" w:eastAsia="Times New Roman" w:hAnsi="Times New Roman" w:cs="Times New Roman"/>
              </w:rPr>
              <w:t xml:space="preserve"> travel - see Ipswich Cycling SPD. 3700m distance along whole riverside corridor linking Sugar Beet site to town centre, cost options tbc -potential for route to utilise Sugar Beet estate routes NOT SCORED NO PCT </w:t>
            </w:r>
          </w:p>
          <w:p w:rsidR="00634890" w:rsidRDefault="00634890">
            <w:r>
              <w:rPr>
                <w:rFonts w:ascii="Times New Roman" w:eastAsia="Times New Roman" w:hAnsi="Times New Roman" w:cs="Times New Roman"/>
              </w:rPr>
              <w:t>DATA</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3700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0"/>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roofErr w:type="spellStart"/>
            <w:r>
              <w:rPr>
                <w:rFonts w:ascii="Times New Roman" w:eastAsia="Times New Roman" w:hAnsi="Times New Roman" w:cs="Times New Roman"/>
              </w:rPr>
              <w:t>Ingate</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Fredricks</w:t>
            </w:r>
            <w:proofErr w:type="spellEnd"/>
            <w:r>
              <w:rPr>
                <w:rFonts w:ascii="Times New Roman" w:eastAsia="Times New Roman" w:hAnsi="Times New Roman" w:cs="Times New Roman"/>
              </w:rPr>
              <w:t xml:space="preserve"> </w:t>
            </w:r>
          </w:p>
          <w:p w:rsidR="00634890" w:rsidRDefault="00634890">
            <w:r>
              <w:rPr>
                <w:rFonts w:ascii="Times New Roman" w:eastAsia="Times New Roman" w:hAnsi="Times New Roman" w:cs="Times New Roman"/>
              </w:rPr>
              <w:t>Rd/</w:t>
            </w:r>
            <w:proofErr w:type="spellStart"/>
            <w:r>
              <w:rPr>
                <w:rFonts w:ascii="Times New Roman" w:eastAsia="Times New Roman" w:hAnsi="Times New Roman" w:cs="Times New Roman"/>
              </w:rPr>
              <w:t>Ashmans</w:t>
            </w:r>
            <w:proofErr w:type="spellEnd"/>
            <w:r>
              <w:rPr>
                <w:rFonts w:ascii="Times New Roman" w:eastAsia="Times New Roman" w:hAnsi="Times New Roman" w:cs="Times New Roman"/>
              </w:rPr>
              <w:t xml:space="preserve"> Rd</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1250</w:t>
            </w:r>
          </w:p>
        </w:tc>
      </w:tr>
      <w:tr w:rsidR="00634890" w:rsidTr="00634890">
        <w:trPr>
          <w:trHeight w:val="1742"/>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spacing w:line="254" w:lineRule="auto"/>
              <w:ind w:left="3"/>
            </w:pPr>
            <w:proofErr w:type="spellStart"/>
            <w:r>
              <w:rPr>
                <w:rFonts w:ascii="Times New Roman" w:eastAsia="Times New Roman" w:hAnsi="Times New Roman" w:cs="Times New Roman"/>
                <w:sz w:val="24"/>
              </w:rPr>
              <w:t>Pakefield</w:t>
            </w:r>
            <w:proofErr w:type="spellEnd"/>
            <w:r>
              <w:rPr>
                <w:rFonts w:ascii="Times New Roman" w:eastAsia="Times New Roman" w:hAnsi="Times New Roman" w:cs="Times New Roman"/>
                <w:sz w:val="24"/>
              </w:rPr>
              <w:t xml:space="preserve"> coast path from </w:t>
            </w:r>
            <w:proofErr w:type="spellStart"/>
            <w:r>
              <w:rPr>
                <w:rFonts w:ascii="Times New Roman" w:eastAsia="Times New Roman" w:hAnsi="Times New Roman" w:cs="Times New Roman"/>
                <w:sz w:val="24"/>
              </w:rPr>
              <w:t>Arbor</w:t>
            </w:r>
            <w:proofErr w:type="spellEnd"/>
            <w:r>
              <w:rPr>
                <w:rFonts w:ascii="Times New Roman" w:eastAsia="Times New Roman" w:hAnsi="Times New Roman" w:cs="Times New Roman"/>
                <w:sz w:val="24"/>
              </w:rPr>
              <w:t xml:space="preserve"> Ln to All </w:t>
            </w:r>
          </w:p>
          <w:p w:rsidR="00634890" w:rsidRDefault="00634890">
            <w:pPr>
              <w:ind w:left="3"/>
            </w:pPr>
            <w:r>
              <w:rPr>
                <w:rFonts w:ascii="Times New Roman" w:eastAsia="Times New Roman" w:hAnsi="Times New Roman" w:cs="Times New Roman"/>
                <w:sz w:val="24"/>
              </w:rPr>
              <w:t xml:space="preserve">Saints &amp; St Mary's </w:t>
            </w:r>
          </w:p>
          <w:p w:rsidR="00634890" w:rsidRDefault="00634890">
            <w:pPr>
              <w:ind w:left="3"/>
            </w:pPr>
            <w:r>
              <w:rPr>
                <w:rFonts w:ascii="Times New Roman" w:eastAsia="Times New Roman" w:hAnsi="Times New Roman" w:cs="Times New Roman"/>
                <w:sz w:val="24"/>
              </w:rPr>
              <w:t>Church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Cliff path ROW proposal</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41"/>
              <w:jc w:val="both"/>
            </w:pPr>
            <w:proofErr w:type="spellStart"/>
            <w:r>
              <w:rPr>
                <w:rFonts w:ascii="Times New Roman" w:eastAsia="Times New Roman" w:hAnsi="Times New Roman" w:cs="Times New Roman"/>
                <w:sz w:val="24"/>
              </w:rPr>
              <w:t>Coddenham</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Coddenham</w:t>
            </w:r>
            <w:proofErr w:type="spellEnd"/>
            <w:r>
              <w:rPr>
                <w:rFonts w:ascii="Times New Roman" w:eastAsia="Times New Roman" w:hAnsi="Times New Roman" w:cs="Times New Roman"/>
                <w:sz w:val="24"/>
              </w:rPr>
              <w:t xml:space="preserve"> to Needham Market cycle route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route study </w:t>
            </w:r>
            <w:proofErr w:type="spellStart"/>
            <w:r>
              <w:rPr>
                <w:rFonts w:ascii="Times New Roman" w:eastAsia="Times New Roman" w:hAnsi="Times New Roman" w:cs="Times New Roman"/>
                <w:sz w:val="24"/>
              </w:rPr>
              <w:t>reqiured</w:t>
            </w:r>
            <w:proofErr w:type="spellEnd"/>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6000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1"/>
              <w:jc w:val="both"/>
            </w:pPr>
            <w:r>
              <w:rPr>
                <w:rFonts w:ascii="Times New Roman" w:eastAsia="Times New Roman" w:hAnsi="Times New Roman" w:cs="Times New Roman"/>
                <w:sz w:val="24"/>
              </w:rPr>
              <w:lastRenderedPageBreak/>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5"/>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Burwell to </w:t>
            </w:r>
            <w:proofErr w:type="spellStart"/>
            <w:r>
              <w:rPr>
                <w:rFonts w:ascii="Times New Roman" w:eastAsia="Times New Roman" w:hAnsi="Times New Roman" w:cs="Times New Roman"/>
                <w:sz w:val="24"/>
              </w:rPr>
              <w:t>Exning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cyclelink</w:t>
            </w:r>
            <w:proofErr w:type="spellEnd"/>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Cambridgeshire scheme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1400</w:t>
            </w:r>
          </w:p>
        </w:tc>
      </w:tr>
      <w:tr w:rsidR="00634890" w:rsidTr="00634890">
        <w:trPr>
          <w:trHeight w:val="162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9"/>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jc w:val="both"/>
            </w:pPr>
            <w:proofErr w:type="spellStart"/>
            <w:r>
              <w:rPr>
                <w:rFonts w:ascii="Times New Roman" w:eastAsia="Times New Roman" w:hAnsi="Times New Roman" w:cs="Times New Roman"/>
                <w:sz w:val="24"/>
              </w:rPr>
              <w:t>Kesgrave</w:t>
            </w:r>
            <w:proofErr w:type="spellEnd"/>
            <w:r>
              <w:rPr>
                <w:rFonts w:ascii="Times New Roman" w:eastAsia="Times New Roman" w:hAnsi="Times New Roman" w:cs="Times New Roman"/>
                <w:sz w:val="24"/>
              </w:rPr>
              <w:t xml:space="preserve"> to Ipswich </w:t>
            </w:r>
          </w:p>
          <w:p w:rsidR="00634890" w:rsidRDefault="00634890">
            <w:pPr>
              <w:ind w:left="3"/>
            </w:pPr>
            <w:r>
              <w:rPr>
                <w:rFonts w:ascii="Times New Roman" w:eastAsia="Times New Roman" w:hAnsi="Times New Roman" w:cs="Times New Roman"/>
                <w:sz w:val="24"/>
              </w:rPr>
              <w:t>Hospital 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Route options study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3400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r>
              <w:rPr>
                <w:rFonts w:ascii="Times New Roman" w:eastAsia="Times New Roman" w:hAnsi="Times New Roman" w:cs="Times New Roman"/>
                <w:sz w:val="24"/>
              </w:rPr>
              <w:t xml:space="preserve">Stowmarket to </w:t>
            </w:r>
          </w:p>
          <w:p w:rsidR="00634890" w:rsidRDefault="00634890">
            <w:pPr>
              <w:ind w:left="3"/>
            </w:pPr>
            <w:r>
              <w:rPr>
                <w:rFonts w:ascii="Times New Roman" w:eastAsia="Times New Roman" w:hAnsi="Times New Roman" w:cs="Times New Roman"/>
                <w:sz w:val="24"/>
              </w:rPr>
              <w:t xml:space="preserve">Ipswich </w:t>
            </w:r>
            <w:proofErr w:type="spellStart"/>
            <w:r>
              <w:rPr>
                <w:rFonts w:ascii="Times New Roman" w:eastAsia="Times New Roman" w:hAnsi="Times New Roman" w:cs="Times New Roman"/>
                <w:sz w:val="24"/>
              </w:rPr>
              <w:t>Cyce</w:t>
            </w:r>
            <w:proofErr w:type="spellEnd"/>
            <w:r>
              <w:rPr>
                <w:rFonts w:ascii="Times New Roman" w:eastAsia="Times New Roman" w:hAnsi="Times New Roman" w:cs="Times New Roman"/>
                <w:sz w:val="24"/>
              </w:rPr>
              <w:t xml:space="preserve"> 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Route options study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15000</w:t>
            </w:r>
          </w:p>
        </w:tc>
      </w:tr>
      <w:tr w:rsidR="00634890" w:rsidTr="00634890">
        <w:trPr>
          <w:trHeight w:val="222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3"/>
            </w:pPr>
            <w:proofErr w:type="spellStart"/>
            <w:r>
              <w:rPr>
                <w:rFonts w:ascii="Times New Roman" w:eastAsia="Times New Roman" w:hAnsi="Times New Roman" w:cs="Times New Roman"/>
                <w:sz w:val="24"/>
              </w:rPr>
              <w:t>Kessingland</w:t>
            </w:r>
            <w:proofErr w:type="spellEnd"/>
            <w:r>
              <w:rPr>
                <w:rFonts w:ascii="Times New Roman" w:eastAsia="Times New Roman" w:hAnsi="Times New Roman" w:cs="Times New Roman"/>
                <w:sz w:val="24"/>
              </w:rPr>
              <w:t xml:space="preserve"> to </w:t>
            </w:r>
          </w:p>
          <w:p w:rsidR="00634890" w:rsidRDefault="00634890">
            <w:pPr>
              <w:ind w:left="3"/>
              <w:jc w:val="both"/>
            </w:pPr>
            <w:proofErr w:type="spellStart"/>
            <w:r>
              <w:rPr>
                <w:rFonts w:ascii="Times New Roman" w:eastAsia="Times New Roman" w:hAnsi="Times New Roman" w:cs="Times New Roman"/>
                <w:sz w:val="24"/>
              </w:rPr>
              <w:t>Pakefield</w:t>
            </w:r>
            <w:proofErr w:type="spellEnd"/>
            <w:r>
              <w:rPr>
                <w:rFonts w:ascii="Times New Roman" w:eastAsia="Times New Roman" w:hAnsi="Times New Roman" w:cs="Times New Roman"/>
                <w:sz w:val="24"/>
              </w:rPr>
              <w:t xml:space="preserve"> cycle track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High school route</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2700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CellMar>
          <w:top w:w="55" w:type="dxa"/>
          <w:left w:w="41" w:type="dxa"/>
          <w:bottom w:w="13" w:type="dxa"/>
          <w:right w:w="34" w:type="dxa"/>
        </w:tblCellMar>
        <w:tblLook w:val="04A0" w:firstRow="1" w:lastRow="0" w:firstColumn="1" w:lastColumn="0" w:noHBand="0" w:noVBand="1"/>
      </w:tblPr>
      <w:tblGrid>
        <w:gridCol w:w="1547"/>
        <w:gridCol w:w="1354"/>
        <w:gridCol w:w="2304"/>
        <w:gridCol w:w="3401"/>
        <w:gridCol w:w="1241"/>
        <w:gridCol w:w="1886"/>
        <w:gridCol w:w="2304"/>
        <w:gridCol w:w="1289"/>
        <w:gridCol w:w="1080"/>
        <w:gridCol w:w="1385"/>
      </w:tblGrid>
      <w:tr w:rsidR="00634890" w:rsidTr="00634890">
        <w:trPr>
          <w:trHeight w:val="215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 xml:space="preserve">Woods Meadow </w:t>
            </w:r>
          </w:p>
          <w:p w:rsidR="00634890" w:rsidRDefault="00634890">
            <w:pPr>
              <w:ind w:left="2"/>
            </w:pPr>
            <w:r>
              <w:rPr>
                <w:rFonts w:ascii="Times New Roman" w:eastAsia="Times New Roman" w:hAnsi="Times New Roman" w:cs="Times New Roman"/>
                <w:sz w:val="24"/>
              </w:rPr>
              <w:t>cycle track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new cycle track work in progress</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jc w:val="right"/>
            </w:pPr>
            <w:r>
              <w:rPr>
                <w:rFonts w:ascii="Times New Roman" w:eastAsia="Times New Roman" w:hAnsi="Times New Roman" w:cs="Times New Roman"/>
              </w:rPr>
              <w:t>375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41"/>
              <w:jc w:val="both"/>
            </w:pPr>
            <w:proofErr w:type="spellStart"/>
            <w:r>
              <w:rPr>
                <w:rFonts w:ascii="Times New Roman" w:eastAsia="Times New Roman" w:hAnsi="Times New Roman" w:cs="Times New Roman"/>
                <w:sz w:val="24"/>
              </w:rPr>
              <w:t>Homersfield</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5"/>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A143</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5"/>
              <w:jc w:val="center"/>
            </w:pPr>
            <w:proofErr w:type="spellStart"/>
            <w:r>
              <w:rPr>
                <w:rFonts w:ascii="Times New Roman" w:eastAsia="Times New Roman" w:hAnsi="Times New Roman" w:cs="Times New Roman"/>
                <w:sz w:val="24"/>
              </w:rPr>
              <w:t>Leiston</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B1122</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2"/>
              <w:jc w:val="center"/>
            </w:pPr>
            <w:r>
              <w:rPr>
                <w:rFonts w:ascii="Times New Roman" w:eastAsia="Times New Roman" w:hAnsi="Times New Roman" w:cs="Times New Roman"/>
                <w:sz w:val="24"/>
              </w:rPr>
              <w:t>Snape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 xml:space="preserve">A1094 Farnham </w:t>
            </w:r>
          </w:p>
          <w:p w:rsidR="00634890" w:rsidRDefault="00634890">
            <w:pPr>
              <w:ind w:left="2"/>
            </w:pPr>
            <w:r>
              <w:rPr>
                <w:rFonts w:ascii="Times New Roman" w:eastAsia="Times New Roman" w:hAnsi="Times New Roman" w:cs="Times New Roman"/>
                <w:sz w:val="24"/>
              </w:rPr>
              <w:t>Road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91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2"/>
              <w:jc w:val="center"/>
            </w:pPr>
            <w:r>
              <w:rPr>
                <w:rFonts w:ascii="Times New Roman" w:eastAsia="Times New Roman" w:hAnsi="Times New Roman" w:cs="Times New Roman"/>
                <w:sz w:val="24"/>
              </w:rPr>
              <w:lastRenderedPageBreak/>
              <w:t xml:space="preserve">Bury St </w:t>
            </w:r>
          </w:p>
          <w:p w:rsidR="00634890" w:rsidRDefault="00634890">
            <w:pPr>
              <w:ind w:left="187"/>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 xml:space="preserve">Cycling </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proofErr w:type="spellStart"/>
            <w:r>
              <w:rPr>
                <w:rFonts w:ascii="Times New Roman" w:eastAsia="Times New Roman" w:hAnsi="Times New Roman" w:cs="Times New Roman"/>
                <w:sz w:val="24"/>
              </w:rPr>
              <w:t>Horringer</w:t>
            </w:r>
            <w:proofErr w:type="spellEnd"/>
            <w:r>
              <w:rPr>
                <w:rFonts w:ascii="Times New Roman" w:eastAsia="Times New Roman" w:hAnsi="Times New Roman" w:cs="Times New Roman"/>
                <w:sz w:val="24"/>
              </w:rPr>
              <w:t xml:space="preserve"> - Bury cycle / </w:t>
            </w:r>
            <w:proofErr w:type="spellStart"/>
            <w:r>
              <w:rPr>
                <w:rFonts w:ascii="Times New Roman" w:eastAsia="Times New Roman" w:hAnsi="Times New Roman" w:cs="Times New Roman"/>
                <w:sz w:val="24"/>
              </w:rPr>
              <w:t>ped</w:t>
            </w:r>
            <w:proofErr w:type="spellEnd"/>
            <w:r>
              <w:rPr>
                <w:rFonts w:ascii="Times New Roman" w:eastAsia="Times New Roman" w:hAnsi="Times New Roman" w:cs="Times New Roman"/>
                <w:sz w:val="24"/>
              </w:rPr>
              <w:t xml:space="preserve"> 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 route between village &amp; town avoiding  A road - </w:t>
            </w:r>
            <w:proofErr w:type="spellStart"/>
            <w:r>
              <w:rPr>
                <w:rFonts w:ascii="Times New Roman" w:eastAsia="Times New Roman" w:hAnsi="Times New Roman" w:cs="Times New Roman"/>
              </w:rPr>
              <w:t>RoW</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1500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34"/>
              <w:jc w:val="both"/>
            </w:pPr>
            <w:r>
              <w:rPr>
                <w:rFonts w:ascii="Times New Roman" w:eastAsia="Times New Roman" w:hAnsi="Times New Roman" w:cs="Times New Roman"/>
                <w:sz w:val="24"/>
              </w:rPr>
              <w:t>Woodbridge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5"/>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River Deben Path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jc w:val="both"/>
            </w:pPr>
            <w:r>
              <w:rPr>
                <w:rFonts w:ascii="Times New Roman" w:eastAsia="Times New Roman" w:hAnsi="Times New Roman" w:cs="Times New Roman"/>
              </w:rPr>
              <w:t xml:space="preserve"> Melton Station to Kyson point route tbc</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3500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6"/>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 xml:space="preserve">Harbour Rd to </w:t>
            </w:r>
          </w:p>
          <w:p w:rsidR="00634890" w:rsidRDefault="00634890">
            <w:pPr>
              <w:ind w:left="2"/>
            </w:pPr>
            <w:proofErr w:type="spellStart"/>
            <w:r>
              <w:rPr>
                <w:rFonts w:ascii="Times New Roman" w:eastAsia="Times New Roman" w:hAnsi="Times New Roman" w:cs="Times New Roman"/>
                <w:sz w:val="24"/>
              </w:rPr>
              <w:t>Normanston</w:t>
            </w:r>
            <w:proofErr w:type="spellEnd"/>
            <w:r>
              <w:rPr>
                <w:rFonts w:ascii="Times New Roman" w:eastAsia="Times New Roman" w:hAnsi="Times New Roman" w:cs="Times New Roman"/>
                <w:sz w:val="24"/>
              </w:rPr>
              <w:t xml:space="preserve"> Park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E Suffolk / </w:t>
            </w:r>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46"/>
            </w:pPr>
            <w:proofErr w:type="spellStart"/>
            <w:r>
              <w:rPr>
                <w:rFonts w:ascii="Times New Roman" w:eastAsia="Times New Roman" w:hAnsi="Times New Roman" w:cs="Times New Roman"/>
                <w:sz w:val="24"/>
              </w:rPr>
              <w:t>Mildenhall</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4"/>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right="437"/>
              <w:jc w:val="both"/>
            </w:pPr>
            <w:r>
              <w:rPr>
                <w:rFonts w:ascii="Times New Roman" w:eastAsia="Times New Roman" w:hAnsi="Times New Roman" w:cs="Times New Roman"/>
                <w:sz w:val="24"/>
              </w:rPr>
              <w:t>A11 Five ways junction crossing routes</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Highways England</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1"/>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0"/>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sz w:val="24"/>
              </w:rPr>
              <w:t xml:space="preserve">Chilton Way to St </w:t>
            </w:r>
          </w:p>
          <w:p w:rsidR="00634890" w:rsidRDefault="00634890">
            <w:pPr>
              <w:ind w:left="2"/>
            </w:pPr>
            <w:r>
              <w:rPr>
                <w:rFonts w:ascii="Times New Roman" w:eastAsia="Times New Roman" w:hAnsi="Times New Roman" w:cs="Times New Roman"/>
                <w:sz w:val="24"/>
              </w:rPr>
              <w:t>Edmund Rd</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jc w:val="both"/>
            </w:pPr>
            <w:r>
              <w:rPr>
                <w:rFonts w:ascii="Times New Roman" w:eastAsia="Times New Roman" w:hAnsi="Times New Roman" w:cs="Times New Roman"/>
              </w:rPr>
              <w:t>Link to schools, leisure centre and housing estates</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r>
              <w:rPr>
                <w:rFonts w:ascii="Times New Roman" w:eastAsia="Times New Roman" w:hAnsi="Times New Roman" w:cs="Times New Roman"/>
              </w:rPr>
              <w:t xml:space="preserve">S106/CIL, </w:t>
            </w:r>
          </w:p>
          <w:p w:rsidR="00634890" w:rsidRDefault="00634890">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6"/>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tcPr>
          <w:p w:rsidR="00634890" w:rsidRDefault="00634890"/>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
              <w:jc w:val="right"/>
            </w:pPr>
            <w:r>
              <w:rPr>
                <w:rFonts w:ascii="Times New Roman" w:eastAsia="Times New Roman" w:hAnsi="Times New Roman" w:cs="Times New Roman"/>
              </w:rPr>
              <w:t>220</w:t>
            </w:r>
          </w:p>
        </w:tc>
      </w:tr>
    </w:tbl>
    <w:p w:rsidR="00634890" w:rsidRDefault="00634890" w:rsidP="00634890">
      <w:pPr>
        <w:spacing w:after="0"/>
        <w:ind w:left="-1061" w:right="18461"/>
        <w:rPr>
          <w:rFonts w:ascii="Calibri" w:eastAsia="Calibri" w:hAnsi="Calibri" w:cs="Calibri"/>
          <w:color w:val="000000"/>
        </w:rPr>
      </w:pPr>
    </w:p>
    <w:tbl>
      <w:tblPr>
        <w:tblStyle w:val="TableGrid"/>
        <w:tblW w:w="17791" w:type="dxa"/>
        <w:tblInd w:w="-43" w:type="dxa"/>
        <w:tblLook w:val="04A0" w:firstRow="1" w:lastRow="0" w:firstColumn="1" w:lastColumn="0" w:noHBand="0" w:noVBand="1"/>
      </w:tblPr>
      <w:tblGrid>
        <w:gridCol w:w="1547"/>
        <w:gridCol w:w="1354"/>
        <w:gridCol w:w="2304"/>
        <w:gridCol w:w="3401"/>
        <w:gridCol w:w="1241"/>
        <w:gridCol w:w="1886"/>
        <w:gridCol w:w="2304"/>
        <w:gridCol w:w="1138"/>
        <w:gridCol w:w="151"/>
        <w:gridCol w:w="1080"/>
        <w:gridCol w:w="1385"/>
      </w:tblGrid>
      <w:tr w:rsidR="00634890" w:rsidTr="00634890">
        <w:trPr>
          <w:trHeight w:val="139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58"/>
            </w:pPr>
            <w:r>
              <w:rPr>
                <w:rFonts w:ascii="Times New Roman" w:eastAsia="Times New Roman" w:hAnsi="Times New Roman" w:cs="Times New Roman"/>
                <w:sz w:val="24"/>
              </w:rPr>
              <w:t>Felixstowe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proofErr w:type="spellStart"/>
            <w:r>
              <w:rPr>
                <w:rFonts w:ascii="Times New Roman" w:eastAsia="Times New Roman" w:hAnsi="Times New Roman" w:cs="Times New Roman"/>
                <w:sz w:val="24"/>
              </w:rPr>
              <w:t>Trimley</w:t>
            </w:r>
            <w:proofErr w:type="spellEnd"/>
            <w:r>
              <w:rPr>
                <w:rFonts w:ascii="Times New Roman" w:eastAsia="Times New Roman" w:hAnsi="Times New Roman" w:cs="Times New Roman"/>
                <w:sz w:val="24"/>
              </w:rPr>
              <w:t xml:space="preserve"> St Mary to </w:t>
            </w:r>
          </w:p>
          <w:p w:rsidR="00634890" w:rsidRDefault="00634890">
            <w:pPr>
              <w:ind w:left="43"/>
              <w:jc w:val="both"/>
            </w:pPr>
            <w:r>
              <w:rPr>
                <w:rFonts w:ascii="Times New Roman" w:eastAsia="Times New Roman" w:hAnsi="Times New Roman" w:cs="Times New Roman"/>
                <w:sz w:val="24"/>
              </w:rPr>
              <w:t>St Martin cycle route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right="9"/>
            </w:pPr>
            <w:r>
              <w:rPr>
                <w:rFonts w:ascii="Times New Roman" w:eastAsia="Times New Roman" w:hAnsi="Times New Roman" w:cs="Times New Roman"/>
              </w:rPr>
              <w:t xml:space="preserve">public request via Cllr Ritchie - surface bridle way </w:t>
            </w:r>
            <w:proofErr w:type="spellStart"/>
            <w:r>
              <w:rPr>
                <w:rFonts w:ascii="Times New Roman" w:eastAsia="Times New Roman" w:hAnsi="Times New Roman" w:cs="Times New Roman"/>
              </w:rPr>
              <w:t>Candlet</w:t>
            </w:r>
            <w:proofErr w:type="spellEnd"/>
            <w:r>
              <w:rPr>
                <w:rFonts w:ascii="Times New Roman" w:eastAsia="Times New Roman" w:hAnsi="Times New Roman" w:cs="Times New Roman"/>
              </w:rPr>
              <w:t xml:space="preserve"> farm to Capel Hall Lane, adjacent to east of A14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 xml:space="preserve">LTP, </w:t>
            </w:r>
          </w:p>
          <w:p w:rsidR="00634890" w:rsidRDefault="00634890">
            <w:pPr>
              <w:ind w:left="41"/>
            </w:pPr>
            <w:r>
              <w:rPr>
                <w:rFonts w:ascii="Times New Roman" w:eastAsia="Times New Roman" w:hAnsi="Times New Roman" w:cs="Times New Roman"/>
              </w:rPr>
              <w:t xml:space="preserve">S106/CIL, </w:t>
            </w:r>
          </w:p>
          <w:p w:rsidR="00634890" w:rsidRDefault="00634890">
            <w:pPr>
              <w:ind w:left="4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shd w:val="clear" w:color="auto" w:fill="F4B084"/>
            <w:hideMark/>
          </w:tcPr>
          <w:p w:rsidR="00634890" w:rsidRDefault="00634890">
            <w:pPr>
              <w:ind w:left="40"/>
            </w:pPr>
            <w:r>
              <w:rPr>
                <w:rFonts w:ascii="Times New Roman" w:eastAsia="Times New Roman" w:hAnsi="Times New Roman" w:cs="Times New Roman"/>
              </w:rPr>
              <w:t>£500k</w:t>
            </w:r>
          </w:p>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1700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 xml:space="preserve">Constable Way to St Marys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 xml:space="preserve">Short cycle link </w:t>
            </w:r>
            <w:proofErr w:type="gramStart"/>
            <w:r>
              <w:rPr>
                <w:rFonts w:ascii="Times New Roman" w:eastAsia="Times New Roman" w:hAnsi="Times New Roman" w:cs="Times New Roman"/>
              </w:rPr>
              <w:t>off of</w:t>
            </w:r>
            <w:proofErr w:type="gramEnd"/>
            <w:r>
              <w:rPr>
                <w:rFonts w:ascii="Times New Roman" w:eastAsia="Times New Roman" w:hAnsi="Times New Roman" w:cs="Times New Roman"/>
              </w:rPr>
              <w:t xml:space="preserve"> main carriageway, potential to reuse existing surface?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 xml:space="preserve">LTP, </w:t>
            </w:r>
          </w:p>
          <w:p w:rsidR="00634890" w:rsidRDefault="00634890">
            <w:pPr>
              <w:ind w:left="41"/>
            </w:pPr>
            <w:r>
              <w:rPr>
                <w:rFonts w:ascii="Times New Roman" w:eastAsia="Times New Roman" w:hAnsi="Times New Roman" w:cs="Times New Roman"/>
              </w:rPr>
              <w:t xml:space="preserve">S106/CIL, </w:t>
            </w:r>
          </w:p>
          <w:p w:rsidR="00634890" w:rsidRDefault="00634890">
            <w:pPr>
              <w:ind w:left="4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3</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70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49"/>
            </w:pPr>
            <w:proofErr w:type="spellStart"/>
            <w:r>
              <w:rPr>
                <w:rFonts w:ascii="Times New Roman" w:eastAsia="Times New Roman" w:hAnsi="Times New Roman" w:cs="Times New Roman"/>
                <w:sz w:val="24"/>
              </w:rPr>
              <w:t>Chillesford</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B1084</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proofErr w:type="spellStart"/>
            <w:r>
              <w:rPr>
                <w:rFonts w:ascii="Times New Roman" w:eastAsia="Times New Roman" w:hAnsi="Times New Roman" w:cs="Times New Roman"/>
              </w:rPr>
              <w:t>Sustrans</w:t>
            </w:r>
            <w:proofErr w:type="spellEnd"/>
            <w:r>
              <w:rPr>
                <w:rFonts w:ascii="Times New Roman" w:eastAsia="Times New Roman" w:hAnsi="Times New Roman" w:cs="Times New Roman"/>
              </w:rPr>
              <w:t xml:space="preserve"> NCN route review recommendation</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
              <w:jc w:val="center"/>
            </w:pPr>
            <w:r>
              <w:rPr>
                <w:rFonts w:ascii="Times New Roman" w:eastAsia="Times New Roman" w:hAnsi="Times New Roman" w:cs="Times New Roman"/>
                <w:sz w:val="24"/>
              </w:rPr>
              <w:t>Eye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proofErr w:type="spellStart"/>
            <w:r>
              <w:rPr>
                <w:rFonts w:ascii="Times New Roman" w:eastAsia="Times New Roman" w:hAnsi="Times New Roman" w:cs="Times New Roman"/>
                <w:sz w:val="24"/>
              </w:rPr>
              <w:t>Yaxley</w:t>
            </w:r>
            <w:proofErr w:type="spellEnd"/>
            <w:r>
              <w:rPr>
                <w:rFonts w:ascii="Times New Roman" w:eastAsia="Times New Roman" w:hAnsi="Times New Roman" w:cs="Times New Roman"/>
                <w:sz w:val="24"/>
              </w:rPr>
              <w:t xml:space="preserve"> Road B1117</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vAlign w:val="center"/>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32"/>
              <w:jc w:val="both"/>
            </w:pPr>
            <w:r>
              <w:rPr>
                <w:rFonts w:ascii="Times New Roman" w:eastAsia="Times New Roman" w:hAnsi="Times New Roman" w:cs="Times New Roman"/>
                <w:sz w:val="24"/>
              </w:rPr>
              <w:lastRenderedPageBreak/>
              <w:t>Newmarket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 xml:space="preserve">A142 cycle path to </w:t>
            </w:r>
          </w:p>
          <w:p w:rsidR="00634890" w:rsidRDefault="00634890">
            <w:pPr>
              <w:ind w:left="43"/>
            </w:pPr>
            <w:r>
              <w:rPr>
                <w:rFonts w:ascii="Times New Roman" w:eastAsia="Times New Roman" w:hAnsi="Times New Roman" w:cs="Times New Roman"/>
                <w:sz w:val="24"/>
              </w:rPr>
              <w:t>Turners</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jc w:val="both"/>
            </w:pPr>
            <w:r>
              <w:rPr>
                <w:rFonts w:ascii="Times New Roman" w:eastAsia="Times New Roman" w:hAnsi="Times New Roman" w:cs="Times New Roman"/>
              </w:rPr>
              <w:t>request from local business for completion of link</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3000</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spacing w:line="254" w:lineRule="auto"/>
              <w:ind w:left="43"/>
            </w:pPr>
            <w:r>
              <w:rPr>
                <w:rFonts w:ascii="Times New Roman" w:eastAsia="Times New Roman" w:hAnsi="Times New Roman" w:cs="Times New Roman"/>
                <w:sz w:val="24"/>
              </w:rPr>
              <w:t xml:space="preserve">Bury Rd (A1308), Stowmarket South </w:t>
            </w:r>
          </w:p>
          <w:p w:rsidR="00634890" w:rsidRDefault="00634890">
            <w:pPr>
              <w:ind w:left="43"/>
              <w:jc w:val="both"/>
            </w:pPr>
            <w:r>
              <w:rPr>
                <w:rFonts w:ascii="Times New Roman" w:eastAsia="Times New Roman" w:hAnsi="Times New Roman" w:cs="Times New Roman"/>
                <w:sz w:val="24"/>
              </w:rPr>
              <w:t xml:space="preserve">of roundabout cycle </w:t>
            </w:r>
          </w:p>
          <w:p w:rsidR="00634890" w:rsidRDefault="00634890">
            <w:pPr>
              <w:ind w:left="43"/>
            </w:pPr>
            <w:r>
              <w:rPr>
                <w:rFonts w:ascii="Times New Roman" w:eastAsia="Times New Roman" w:hAnsi="Times New Roman" w:cs="Times New Roman"/>
                <w:sz w:val="24"/>
              </w:rPr>
              <w:t>link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Link from the roundabout to town centre</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625</w:t>
            </w:r>
          </w:p>
        </w:tc>
      </w:tr>
      <w:tr w:rsidR="00634890" w:rsidTr="00634890">
        <w:trPr>
          <w:trHeight w:val="1399"/>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91"/>
              <w:jc w:val="both"/>
            </w:pPr>
            <w:r>
              <w:rPr>
                <w:rFonts w:ascii="Times New Roman" w:eastAsia="Times New Roman" w:hAnsi="Times New Roman" w:cs="Times New Roman"/>
                <w:sz w:val="24"/>
              </w:rPr>
              <w:t>Stowmarket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4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 xml:space="preserve">St Edmunds Rd, </w:t>
            </w:r>
          </w:p>
          <w:p w:rsidR="00634890" w:rsidRDefault="00634890">
            <w:pPr>
              <w:ind w:left="43"/>
            </w:pPr>
            <w:r>
              <w:rPr>
                <w:rFonts w:ascii="Times New Roman" w:eastAsia="Times New Roman" w:hAnsi="Times New Roman" w:cs="Times New Roman"/>
                <w:sz w:val="24"/>
              </w:rPr>
              <w:t xml:space="preserve">Stowmarket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right="9"/>
            </w:pPr>
            <w:proofErr w:type="gramStart"/>
            <w:r>
              <w:rPr>
                <w:rFonts w:ascii="Times New Roman" w:eastAsia="Times New Roman" w:hAnsi="Times New Roman" w:cs="Times New Roman"/>
              </w:rPr>
              <w:t>cycle</w:t>
            </w:r>
            <w:proofErr w:type="gramEnd"/>
            <w:r>
              <w:rPr>
                <w:rFonts w:ascii="Times New Roman" w:eastAsia="Times New Roman" w:hAnsi="Times New Roman" w:cs="Times New Roman"/>
              </w:rPr>
              <w:t xml:space="preserve"> path will create a link to cemeteries, health centre, schools and recreation grounds/parks. </w:t>
            </w:r>
          </w:p>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650</w:t>
            </w:r>
          </w:p>
        </w:tc>
      </w:tr>
      <w:tr w:rsidR="00634890" w:rsidTr="00634890">
        <w:trPr>
          <w:trHeight w:val="1937"/>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5"/>
              <w:jc w:val="center"/>
            </w:pPr>
            <w:r>
              <w:rPr>
                <w:rFonts w:ascii="Times New Roman" w:eastAsia="Times New Roman" w:hAnsi="Times New Roman" w:cs="Times New Roman"/>
                <w:sz w:val="24"/>
              </w:rPr>
              <w:t>Woolpit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3"/>
              <w:jc w:val="center"/>
            </w:pPr>
            <w:r>
              <w:rPr>
                <w:rFonts w:ascii="Times New Roman" w:eastAsia="Times New Roman" w:hAnsi="Times New Roman" w:cs="Times New Roman"/>
                <w:sz w:val="24"/>
              </w:rPr>
              <w:t xml:space="preserve">Cycling </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jc w:val="both"/>
            </w:pPr>
            <w:r>
              <w:rPr>
                <w:rFonts w:ascii="Times New Roman" w:eastAsia="Times New Roman" w:hAnsi="Times New Roman" w:cs="Times New Roman"/>
                <w:sz w:val="24"/>
              </w:rPr>
              <w:t xml:space="preserve">Woolpit to </w:t>
            </w:r>
            <w:proofErr w:type="spellStart"/>
            <w:r>
              <w:rPr>
                <w:rFonts w:ascii="Times New Roman" w:eastAsia="Times New Roman" w:hAnsi="Times New Roman" w:cs="Times New Roman"/>
                <w:sz w:val="24"/>
              </w:rPr>
              <w:t>Elmswell</w:t>
            </w:r>
            <w:proofErr w:type="spellEnd"/>
            <w:r>
              <w:rPr>
                <w:rFonts w:ascii="Times New Roman" w:eastAsia="Times New Roman" w:hAnsi="Times New Roman" w:cs="Times New Roman"/>
                <w:sz w:val="24"/>
              </w:rPr>
              <w:t xml:space="preserve"> community path</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right="253"/>
              <w:jc w:val="both"/>
            </w:pPr>
            <w:r>
              <w:rPr>
                <w:rFonts w:ascii="Times New Roman" w:eastAsia="Times New Roman" w:hAnsi="Times New Roman" w:cs="Times New Roman"/>
              </w:rPr>
              <w:t xml:space="preserve">connectivity between rail station and medical facilities across 2 villages cost </w:t>
            </w:r>
            <w:proofErr w:type="spellStart"/>
            <w:r>
              <w:rPr>
                <w:rFonts w:ascii="Times New Roman" w:eastAsia="Times New Roman" w:hAnsi="Times New Roman" w:cs="Times New Roman"/>
              </w:rPr>
              <w:t>dependant</w:t>
            </w:r>
            <w:proofErr w:type="spellEnd"/>
            <w:r>
              <w:rPr>
                <w:rFonts w:ascii="Times New Roman" w:eastAsia="Times New Roman" w:hAnsi="Times New Roman" w:cs="Times New Roman"/>
              </w:rPr>
              <w:t xml:space="preserve"> upon complexity/design</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 xml:space="preserve">LTP, </w:t>
            </w:r>
          </w:p>
          <w:p w:rsidR="00634890" w:rsidRDefault="00634890">
            <w:pPr>
              <w:ind w:left="41"/>
            </w:pPr>
            <w:r>
              <w:rPr>
                <w:rFonts w:ascii="Times New Roman" w:eastAsia="Times New Roman" w:hAnsi="Times New Roman" w:cs="Times New Roman"/>
              </w:rPr>
              <w:t xml:space="preserve">S106/CIL, </w:t>
            </w:r>
          </w:p>
          <w:p w:rsidR="00634890" w:rsidRDefault="00634890">
            <w:pPr>
              <w:ind w:left="4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vAlign w:val="bottom"/>
            <w:hideMark/>
          </w:tcPr>
          <w:p w:rsidR="00634890" w:rsidRDefault="00634890">
            <w:pPr>
              <w:ind w:left="170"/>
              <w:jc w:val="center"/>
            </w:pPr>
            <w:r>
              <w:rPr>
                <w:rFonts w:ascii="Times New Roman" w:eastAsia="Times New Roman" w:hAnsi="Times New Roman" w:cs="Times New Roman"/>
              </w:rPr>
              <w:t>#REF!</w:t>
            </w:r>
          </w:p>
        </w:tc>
        <w:tc>
          <w:tcPr>
            <w:tcW w:w="151" w:type="dxa"/>
            <w:tcBorders>
              <w:top w:val="single" w:sz="8" w:space="0" w:color="000000"/>
              <w:left w:val="nil"/>
              <w:bottom w:val="single" w:sz="8" w:space="0" w:color="000000"/>
              <w:right w:val="single" w:sz="8" w:space="0" w:color="000000"/>
            </w:tcBorders>
          </w:tcPr>
          <w:p w:rsidR="00634890" w:rsidRDefault="00634890"/>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2000</w:t>
            </w:r>
          </w:p>
        </w:tc>
      </w:tr>
      <w:tr w:rsidR="00634890" w:rsidTr="00634890">
        <w:trPr>
          <w:trHeight w:val="761"/>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jc w:val="center"/>
            </w:pPr>
            <w:r>
              <w:rPr>
                <w:rFonts w:ascii="Times New Roman" w:eastAsia="Times New Roman" w:hAnsi="Times New Roman" w:cs="Times New Roman"/>
                <w:sz w:val="24"/>
              </w:rPr>
              <w:t>Haverhill</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3"/>
              <w:jc w:val="center"/>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 xml:space="preserve">Burton End/Camps </w:t>
            </w:r>
          </w:p>
          <w:p w:rsidR="00634890" w:rsidRDefault="00634890">
            <w:pPr>
              <w:ind w:left="43"/>
              <w:jc w:val="both"/>
            </w:pPr>
            <w:r>
              <w:rPr>
                <w:rFonts w:ascii="Times New Roman" w:eastAsia="Times New Roman" w:hAnsi="Times New Roman" w:cs="Times New Roman"/>
                <w:sz w:val="24"/>
              </w:rPr>
              <w:t xml:space="preserve">Rd - North Ave </w:t>
            </w:r>
            <w:proofErr w:type="spellStart"/>
            <w:r>
              <w:rPr>
                <w:rFonts w:ascii="Times New Roman" w:eastAsia="Times New Roman" w:hAnsi="Times New Roman" w:cs="Times New Roman"/>
                <w:sz w:val="24"/>
              </w:rPr>
              <w:t>toMill</w:t>
            </w:r>
            <w:proofErr w:type="spellEnd"/>
            <w:r>
              <w:rPr>
                <w:rFonts w:ascii="Times New Roman" w:eastAsia="Times New Roman" w:hAnsi="Times New Roman" w:cs="Times New Roman"/>
                <w:sz w:val="24"/>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left="41"/>
            </w:pPr>
            <w:r>
              <w:rPr>
                <w:rFonts w:ascii="Times New Roman" w:eastAsia="Times New Roman" w:hAnsi="Times New Roman" w:cs="Times New Roman"/>
              </w:rPr>
              <w:t xml:space="preserve">LTP, </w:t>
            </w:r>
          </w:p>
          <w:p w:rsidR="00634890" w:rsidRDefault="00634890">
            <w:pPr>
              <w:ind w:left="41"/>
            </w:pPr>
            <w:r>
              <w:rPr>
                <w:rFonts w:ascii="Times New Roman" w:eastAsia="Times New Roman" w:hAnsi="Times New Roman" w:cs="Times New Roman"/>
              </w:rPr>
              <w:t xml:space="preserve">S106/CIL, </w:t>
            </w:r>
          </w:p>
          <w:p w:rsidR="00634890" w:rsidRDefault="00634890">
            <w:pPr>
              <w:ind w:left="4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650</w:t>
            </w:r>
          </w:p>
        </w:tc>
      </w:tr>
      <w:tr w:rsidR="00634890" w:rsidTr="00634890">
        <w:trPr>
          <w:trHeight w:val="86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1"/>
              <w:jc w:val="center"/>
            </w:pPr>
            <w:r>
              <w:rPr>
                <w:rFonts w:ascii="Times New Roman" w:eastAsia="Times New Roman" w:hAnsi="Times New Roman" w:cs="Times New Roman"/>
                <w:sz w:val="24"/>
              </w:rPr>
              <w:t>Sudbury</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3"/>
              <w:jc w:val="center"/>
            </w:pPr>
            <w:r>
              <w:rPr>
                <w:rFonts w:ascii="Times New Roman" w:eastAsia="Times New Roman" w:hAnsi="Times New Roman" w:cs="Times New Roman"/>
                <w:sz w:val="24"/>
              </w:rPr>
              <w:t xml:space="preserve">Cycling </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3"/>
            </w:pPr>
            <w:r>
              <w:rPr>
                <w:rFonts w:ascii="Times New Roman" w:eastAsia="Times New Roman" w:hAnsi="Times New Roman" w:cs="Times New Roman"/>
                <w:sz w:val="24"/>
              </w:rPr>
              <w:t>Rd</w:t>
            </w:r>
          </w:p>
          <w:p w:rsidR="00634890" w:rsidRDefault="00634890">
            <w:pPr>
              <w:ind w:left="43"/>
            </w:pPr>
            <w:r>
              <w:rPr>
                <w:rFonts w:ascii="Times New Roman" w:eastAsia="Times New Roman" w:hAnsi="Times New Roman" w:cs="Times New Roman"/>
                <w:sz w:val="24"/>
              </w:rPr>
              <w:t xml:space="preserve">Long </w:t>
            </w:r>
            <w:proofErr w:type="spellStart"/>
            <w:r>
              <w:rPr>
                <w:rFonts w:ascii="Times New Roman" w:eastAsia="Times New Roman" w:hAnsi="Times New Roman" w:cs="Times New Roman"/>
                <w:sz w:val="24"/>
              </w:rPr>
              <w:t>Melford</w:t>
            </w:r>
            <w:proofErr w:type="spellEnd"/>
            <w:r>
              <w:rPr>
                <w:rFonts w:ascii="Times New Roman" w:eastAsia="Times New Roman" w:hAnsi="Times New Roman" w:cs="Times New Roman"/>
                <w:sz w:val="24"/>
              </w:rPr>
              <w:t xml:space="preserve"> to </w:t>
            </w:r>
          </w:p>
          <w:p w:rsidR="00634890" w:rsidRDefault="00634890">
            <w:pPr>
              <w:ind w:left="43"/>
            </w:pPr>
            <w:proofErr w:type="spellStart"/>
            <w:r>
              <w:rPr>
                <w:rFonts w:ascii="Times New Roman" w:eastAsia="Times New Roman" w:hAnsi="Times New Roman" w:cs="Times New Roman"/>
                <w:sz w:val="24"/>
              </w:rPr>
              <w:t>Lavenham</w:t>
            </w:r>
            <w:proofErr w:type="spellEnd"/>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route options study using old rail line</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 xml:space="preserve">LTP, </w:t>
            </w:r>
          </w:p>
          <w:p w:rsidR="00634890" w:rsidRDefault="00634890">
            <w:pPr>
              <w:ind w:left="41"/>
            </w:pPr>
            <w:r>
              <w:rPr>
                <w:rFonts w:ascii="Times New Roman" w:eastAsia="Times New Roman" w:hAnsi="Times New Roman" w:cs="Times New Roman"/>
              </w:rPr>
              <w:t xml:space="preserve">S106/CIL, </w:t>
            </w:r>
          </w:p>
          <w:p w:rsidR="00634890" w:rsidRDefault="00634890">
            <w:pPr>
              <w:ind w:left="4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4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138" w:type="dxa"/>
            <w:tcBorders>
              <w:top w:val="single" w:sz="8" w:space="0" w:color="000000"/>
              <w:left w:val="single" w:sz="8" w:space="0" w:color="000000"/>
              <w:bottom w:val="single" w:sz="8" w:space="0" w:color="000000"/>
              <w:right w:val="nil"/>
            </w:tcBorders>
          </w:tcPr>
          <w:p w:rsidR="00634890" w:rsidRDefault="00634890"/>
        </w:tc>
        <w:tc>
          <w:tcPr>
            <w:tcW w:w="151" w:type="dxa"/>
            <w:tcBorders>
              <w:top w:val="single" w:sz="8" w:space="0" w:color="000000"/>
              <w:left w:val="nil"/>
              <w:bottom w:val="single" w:sz="8" w:space="0" w:color="000000"/>
              <w:right w:val="single" w:sz="8" w:space="0" w:color="000000"/>
            </w:tcBorders>
            <w:vAlign w:val="bottom"/>
            <w:hideMark/>
          </w:tcPr>
          <w:p w:rsidR="00634890" w:rsidRDefault="00634890">
            <w:pPr>
              <w:jc w:val="both"/>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1000</w:t>
            </w:r>
          </w:p>
        </w:tc>
      </w:tr>
      <w:tr w:rsidR="00634890" w:rsidTr="00634890">
        <w:trPr>
          <w:trHeight w:val="1973"/>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9"/>
              <w:jc w:val="center"/>
            </w:pPr>
            <w:proofErr w:type="spellStart"/>
            <w:r>
              <w:rPr>
                <w:rFonts w:ascii="Times New Roman" w:eastAsia="Times New Roman" w:hAnsi="Times New Roman" w:cs="Times New Roman"/>
                <w:sz w:val="24"/>
              </w:rPr>
              <w:t>Beccles</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cycle track North </w:t>
            </w:r>
          </w:p>
          <w:p w:rsidR="00634890" w:rsidRDefault="00634890">
            <w:pPr>
              <w:ind w:left="4"/>
            </w:pPr>
            <w:r>
              <w:rPr>
                <w:rFonts w:ascii="Times New Roman" w:eastAsia="Times New Roman" w:hAnsi="Times New Roman" w:cs="Times New Roman"/>
                <w:sz w:val="24"/>
              </w:rPr>
              <w:t xml:space="preserve">Cove to Carlton </w:t>
            </w:r>
          </w:p>
          <w:p w:rsidR="00634890" w:rsidRDefault="00634890">
            <w:pPr>
              <w:ind w:left="4"/>
            </w:pPr>
            <w:r>
              <w:rPr>
                <w:rFonts w:ascii="Times New Roman" w:eastAsia="Times New Roman" w:hAnsi="Times New Roman" w:cs="Times New Roman"/>
                <w:sz w:val="24"/>
              </w:rPr>
              <w:t xml:space="preserve">Colville </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Beccles</w:t>
            </w:r>
            <w:proofErr w:type="spellEnd"/>
            <w:r>
              <w:rPr>
                <w:rFonts w:ascii="Times New Roman" w:eastAsia="Times New Roman" w:hAnsi="Times New Roman" w:cs="Times New Roman"/>
              </w:rPr>
              <w:t xml:space="preserve"> to Carlton Colville gap</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5000</w:t>
            </w:r>
          </w:p>
        </w:tc>
      </w:tr>
      <w:tr w:rsidR="00634890" w:rsidTr="00634890">
        <w:trPr>
          <w:trHeight w:val="1615"/>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8"/>
              <w:jc w:val="center"/>
            </w:pPr>
            <w:r>
              <w:rPr>
                <w:rFonts w:ascii="Times New Roman" w:eastAsia="Times New Roman" w:hAnsi="Times New Roman" w:cs="Times New Roman"/>
                <w:sz w:val="24"/>
              </w:rPr>
              <w:t>Ipswich</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proofErr w:type="spellStart"/>
            <w:r>
              <w:rPr>
                <w:rFonts w:ascii="Times New Roman" w:eastAsia="Times New Roman" w:hAnsi="Times New Roman" w:cs="Times New Roman"/>
                <w:sz w:val="24"/>
              </w:rPr>
              <w:t>Bramford</w:t>
            </w:r>
            <w:proofErr w:type="spellEnd"/>
            <w:r>
              <w:rPr>
                <w:rFonts w:ascii="Times New Roman" w:eastAsia="Times New Roman" w:hAnsi="Times New Roman" w:cs="Times New Roman"/>
                <w:sz w:val="24"/>
              </w:rPr>
              <w:t xml:space="preserve"> to </w:t>
            </w:r>
          </w:p>
          <w:p w:rsidR="00634890" w:rsidRDefault="00634890">
            <w:pPr>
              <w:ind w:left="4"/>
            </w:pPr>
            <w:proofErr w:type="spellStart"/>
            <w:r>
              <w:rPr>
                <w:rFonts w:ascii="Times New Roman" w:eastAsia="Times New Roman" w:hAnsi="Times New Roman" w:cs="Times New Roman"/>
                <w:sz w:val="24"/>
              </w:rPr>
              <w:t>Sproughton</w:t>
            </w:r>
            <w:proofErr w:type="spellEnd"/>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create cycle way via Church Lane underpass</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261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85"/>
              <w:jc w:val="both"/>
            </w:pPr>
            <w:proofErr w:type="spellStart"/>
            <w:r>
              <w:rPr>
                <w:rFonts w:ascii="Times New Roman" w:eastAsia="Times New Roman" w:hAnsi="Times New Roman" w:cs="Times New Roman"/>
                <w:sz w:val="24"/>
              </w:rPr>
              <w:t>Halesworth</w:t>
            </w:r>
            <w:proofErr w:type="spellEnd"/>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right="34"/>
            </w:pPr>
            <w:proofErr w:type="spellStart"/>
            <w:r>
              <w:rPr>
                <w:rFonts w:ascii="Times New Roman" w:eastAsia="Times New Roman" w:hAnsi="Times New Roman" w:cs="Times New Roman"/>
                <w:sz w:val="24"/>
              </w:rPr>
              <w:t>Chediston</w:t>
            </w:r>
            <w:proofErr w:type="spellEnd"/>
            <w:r>
              <w:rPr>
                <w:rFonts w:ascii="Times New Roman" w:eastAsia="Times New Roman" w:hAnsi="Times New Roman" w:cs="Times New Roman"/>
                <w:sz w:val="24"/>
              </w:rPr>
              <w:t xml:space="preserve"> Street contraflow cycle lane</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Waveney Cycle Strategy H14</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2"/>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1</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r w:rsidR="00634890" w:rsidTr="00634890">
        <w:trPr>
          <w:trHeight w:val="249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jc w:val="center"/>
            </w:pPr>
            <w:proofErr w:type="spellStart"/>
            <w:r>
              <w:rPr>
                <w:rFonts w:ascii="Times New Roman" w:eastAsia="Times New Roman" w:hAnsi="Times New Roman" w:cs="Times New Roman"/>
                <w:sz w:val="24"/>
              </w:rPr>
              <w:lastRenderedPageBreak/>
              <w:t>Saxmundha</w:t>
            </w:r>
            <w:proofErr w:type="spellEnd"/>
            <w:r>
              <w:rPr>
                <w:rFonts w:ascii="Times New Roman" w:eastAsia="Times New Roman" w:hAnsi="Times New Roman" w:cs="Times New Roman"/>
                <w:sz w:val="24"/>
              </w:rPr>
              <w:t xml:space="preserve"> m</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8"/>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 xml:space="preserve">3 communities link </w:t>
            </w:r>
          </w:p>
          <w:p w:rsidR="00634890" w:rsidRDefault="00634890">
            <w:pPr>
              <w:ind w:left="4"/>
            </w:pPr>
            <w:r>
              <w:rPr>
                <w:rFonts w:ascii="Times New Roman" w:eastAsia="Times New Roman" w:hAnsi="Times New Roman" w:cs="Times New Roman"/>
                <w:sz w:val="24"/>
              </w:rPr>
              <w:t>B1121</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proofErr w:type="spellStart"/>
            <w:r>
              <w:rPr>
                <w:rFonts w:ascii="Times New Roman" w:eastAsia="Times New Roman" w:hAnsi="Times New Roman" w:cs="Times New Roman"/>
              </w:rPr>
              <w:t>Kelsale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Saxmundham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Benhall</w:t>
            </w:r>
            <w:proofErr w:type="spellEnd"/>
            <w:r>
              <w:rPr>
                <w:rFonts w:ascii="Times New Roman" w:eastAsia="Times New Roman" w:hAnsi="Times New Roman" w:cs="Times New Roman"/>
              </w:rPr>
              <w:t xml:space="preserve"> link as identified locally </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5</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3200</w:t>
            </w:r>
          </w:p>
        </w:tc>
      </w:tr>
      <w:tr w:rsidR="00634890" w:rsidTr="00634890">
        <w:trPr>
          <w:trHeight w:val="1654"/>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167"/>
            </w:pPr>
            <w:r>
              <w:rPr>
                <w:rFonts w:ascii="Times New Roman" w:eastAsia="Times New Roman" w:hAnsi="Times New Roman" w:cs="Times New Roman"/>
                <w:sz w:val="24"/>
              </w:rPr>
              <w:t>Lowestoft</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7"/>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proofErr w:type="spellStart"/>
            <w:r>
              <w:rPr>
                <w:rFonts w:ascii="Times New Roman" w:eastAsia="Times New Roman" w:hAnsi="Times New Roman" w:cs="Times New Roman"/>
                <w:sz w:val="24"/>
              </w:rPr>
              <w:t>Gisleham</w:t>
            </w:r>
            <w:proofErr w:type="spellEnd"/>
            <w:r>
              <w:rPr>
                <w:rFonts w:ascii="Times New Roman" w:eastAsia="Times New Roman" w:hAnsi="Times New Roman" w:cs="Times New Roman"/>
                <w:sz w:val="24"/>
              </w:rPr>
              <w:t xml:space="preserve"> - Carlton </w:t>
            </w:r>
          </w:p>
          <w:p w:rsidR="00634890" w:rsidRDefault="00634890">
            <w:pPr>
              <w:ind w:left="4"/>
            </w:pPr>
            <w:r>
              <w:rPr>
                <w:rFonts w:ascii="Times New Roman" w:eastAsia="Times New Roman" w:hAnsi="Times New Roman" w:cs="Times New Roman"/>
                <w:sz w:val="24"/>
              </w:rPr>
              <w:t xml:space="preserve">Colville Primary </w:t>
            </w:r>
          </w:p>
          <w:p w:rsidR="00634890" w:rsidRDefault="00634890">
            <w:pPr>
              <w:ind w:left="4"/>
              <w:jc w:val="both"/>
            </w:pPr>
            <w:r>
              <w:rPr>
                <w:rFonts w:ascii="Times New Roman" w:eastAsia="Times New Roman" w:hAnsi="Times New Roman" w:cs="Times New Roman"/>
                <w:sz w:val="24"/>
              </w:rPr>
              <w:t>School Pedestrian and Cycling facilities</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(L8) School area is congested with </w:t>
            </w:r>
            <w:proofErr w:type="gramStart"/>
            <w:r>
              <w:rPr>
                <w:rFonts w:ascii="Times New Roman" w:eastAsia="Times New Roman" w:hAnsi="Times New Roman" w:cs="Times New Roman"/>
              </w:rPr>
              <w:t>parents</w:t>
            </w:r>
            <w:proofErr w:type="gramEnd"/>
            <w:r>
              <w:rPr>
                <w:rFonts w:ascii="Times New Roman" w:eastAsia="Times New Roman" w:hAnsi="Times New Roman" w:cs="Times New Roman"/>
              </w:rPr>
              <w:t xml:space="preserve"> cars. Proposals would encourage more children to walk and/or cycle to school 885m </w:t>
            </w:r>
            <w:proofErr w:type="spellStart"/>
            <w:r>
              <w:rPr>
                <w:rFonts w:ascii="Times New Roman" w:eastAsia="Times New Roman" w:hAnsi="Times New Roman" w:cs="Times New Roman"/>
              </w:rPr>
              <w:t>ped</w:t>
            </w:r>
            <w:proofErr w:type="spellEnd"/>
            <w:r>
              <w:rPr>
                <w:rFonts w:ascii="Times New Roman" w:eastAsia="Times New Roman" w:hAnsi="Times New Roman" w:cs="Times New Roman"/>
              </w:rPr>
              <w:t xml:space="preserve"> cycle path. Zebra Crossing.</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2</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tcPr>
          <w:p w:rsidR="00634890" w:rsidRDefault="00634890"/>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6"/>
              <w:jc w:val="right"/>
            </w:pPr>
            <w:r>
              <w:rPr>
                <w:rFonts w:ascii="Times New Roman" w:eastAsia="Times New Roman" w:hAnsi="Times New Roman" w:cs="Times New Roman"/>
              </w:rPr>
              <w:t>885</w:t>
            </w:r>
          </w:p>
        </w:tc>
      </w:tr>
      <w:tr w:rsidR="00634890" w:rsidTr="00634890">
        <w:trPr>
          <w:trHeight w:val="1730"/>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7"/>
              <w:jc w:val="center"/>
            </w:pPr>
            <w:r>
              <w:rPr>
                <w:rFonts w:ascii="Times New Roman" w:eastAsia="Times New Roman" w:hAnsi="Times New Roman" w:cs="Times New Roman"/>
                <w:sz w:val="24"/>
              </w:rPr>
              <w:t>Clare</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left="206"/>
            </w:pPr>
            <w:r>
              <w:rPr>
                <w:rFonts w:ascii="Times New Roman" w:eastAsia="Times New Roman" w:hAnsi="Times New Roman" w:cs="Times New Roman"/>
                <w:sz w:val="24"/>
              </w:rPr>
              <w:t>Cycling</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pPr>
            <w:r>
              <w:rPr>
                <w:rFonts w:ascii="Times New Roman" w:eastAsia="Times New Roman" w:hAnsi="Times New Roman" w:cs="Times New Roman"/>
                <w:sz w:val="24"/>
              </w:rPr>
              <w:t>Clare to Essex</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via A1092  tbc</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4</w:t>
            </w:r>
          </w:p>
        </w:tc>
        <w:tc>
          <w:tcPr>
            <w:tcW w:w="1080"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5"/>
              <w:jc w:val="right"/>
            </w:pPr>
            <w:r>
              <w:rPr>
                <w:rFonts w:ascii="Times New Roman" w:eastAsia="Times New Roman" w:hAnsi="Times New Roman" w:cs="Times New Roman"/>
              </w:rPr>
              <w:t>0</w:t>
            </w:r>
          </w:p>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6000</w:t>
            </w:r>
          </w:p>
        </w:tc>
      </w:tr>
      <w:tr w:rsidR="00634890" w:rsidTr="00634890">
        <w:trPr>
          <w:trHeight w:val="826"/>
        </w:trPr>
        <w:tc>
          <w:tcPr>
            <w:tcW w:w="1548"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spacing w:after="2"/>
              <w:ind w:right="35"/>
              <w:jc w:val="center"/>
            </w:pPr>
            <w:r>
              <w:rPr>
                <w:rFonts w:ascii="Times New Roman" w:eastAsia="Times New Roman" w:hAnsi="Times New Roman" w:cs="Times New Roman"/>
                <w:sz w:val="24"/>
              </w:rPr>
              <w:t xml:space="preserve">Bury St </w:t>
            </w:r>
          </w:p>
          <w:p w:rsidR="00634890" w:rsidRDefault="00634890">
            <w:pPr>
              <w:ind w:left="189"/>
            </w:pPr>
            <w:r>
              <w:rPr>
                <w:rFonts w:ascii="Times New Roman" w:eastAsia="Times New Roman" w:hAnsi="Times New Roman" w:cs="Times New Roman"/>
                <w:sz w:val="24"/>
              </w:rPr>
              <w:t>Edmunds</w:t>
            </w:r>
          </w:p>
        </w:tc>
        <w:tc>
          <w:tcPr>
            <w:tcW w:w="1354" w:type="dxa"/>
            <w:tcBorders>
              <w:top w:val="single" w:sz="8" w:space="0" w:color="000000"/>
              <w:left w:val="single" w:sz="8" w:space="0" w:color="000000"/>
              <w:bottom w:val="single" w:sz="8" w:space="0" w:color="000000"/>
              <w:right w:val="single" w:sz="8" w:space="0" w:color="000000"/>
            </w:tcBorders>
            <w:vAlign w:val="center"/>
            <w:hideMark/>
          </w:tcPr>
          <w:p w:rsidR="00634890" w:rsidRDefault="00634890">
            <w:pPr>
              <w:ind w:right="36"/>
              <w:jc w:val="center"/>
            </w:pPr>
            <w:r>
              <w:rPr>
                <w:rFonts w:ascii="Times New Roman" w:eastAsia="Times New Roman" w:hAnsi="Times New Roman" w:cs="Times New Roman"/>
                <w:sz w:val="24"/>
              </w:rPr>
              <w:t xml:space="preserve">Cycling </w:t>
            </w:r>
          </w:p>
        </w:tc>
        <w:tc>
          <w:tcPr>
            <w:tcW w:w="2304" w:type="dxa"/>
            <w:tcBorders>
              <w:top w:val="single" w:sz="8" w:space="0" w:color="000000"/>
              <w:left w:val="single" w:sz="8" w:space="0" w:color="000000"/>
              <w:bottom w:val="single" w:sz="8" w:space="0" w:color="000000"/>
              <w:right w:val="single" w:sz="8" w:space="0" w:color="000000"/>
            </w:tcBorders>
            <w:hideMark/>
          </w:tcPr>
          <w:p w:rsidR="00634890" w:rsidRDefault="00634890">
            <w:pPr>
              <w:ind w:left="4"/>
              <w:jc w:val="both"/>
            </w:pPr>
            <w:proofErr w:type="spellStart"/>
            <w:r>
              <w:rPr>
                <w:rFonts w:ascii="Times New Roman" w:eastAsia="Times New Roman" w:hAnsi="Times New Roman" w:cs="Times New Roman"/>
                <w:sz w:val="24"/>
              </w:rPr>
              <w:t>Fornham</w:t>
            </w:r>
            <w:proofErr w:type="spellEnd"/>
            <w:r>
              <w:rPr>
                <w:rFonts w:ascii="Times New Roman" w:eastAsia="Times New Roman" w:hAnsi="Times New Roman" w:cs="Times New Roman"/>
                <w:sz w:val="24"/>
              </w:rPr>
              <w:t xml:space="preserve"> St Martin cycle track</w:t>
            </w:r>
          </w:p>
        </w:tc>
        <w:tc>
          <w:tcPr>
            <w:tcW w:w="340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right="35"/>
            </w:pPr>
            <w:r>
              <w:rPr>
                <w:rFonts w:ascii="Times New Roman" w:eastAsia="Times New Roman" w:hAnsi="Times New Roman" w:cs="Times New Roman"/>
              </w:rPr>
              <w:t xml:space="preserve"> cycle track on B1106 </w:t>
            </w:r>
            <w:proofErr w:type="spellStart"/>
            <w:r>
              <w:rPr>
                <w:rFonts w:ascii="Times New Roman" w:eastAsia="Times New Roman" w:hAnsi="Times New Roman" w:cs="Times New Roman"/>
              </w:rPr>
              <w:t>Fornham</w:t>
            </w:r>
            <w:proofErr w:type="spellEnd"/>
            <w:r>
              <w:rPr>
                <w:rFonts w:ascii="Times New Roman" w:eastAsia="Times New Roman" w:hAnsi="Times New Roman" w:cs="Times New Roman"/>
              </w:rPr>
              <w:t xml:space="preserve"> St G </w:t>
            </w:r>
            <w:proofErr w:type="spellStart"/>
            <w:r>
              <w:rPr>
                <w:rFonts w:ascii="Times New Roman" w:eastAsia="Times New Roman" w:hAnsi="Times New Roman" w:cs="Times New Roman"/>
              </w:rPr>
              <w:t>rndbt</w:t>
            </w:r>
            <w:proofErr w:type="spellEnd"/>
            <w:r>
              <w:rPr>
                <w:rFonts w:ascii="Times New Roman" w:eastAsia="Times New Roman" w:hAnsi="Times New Roman" w:cs="Times New Roman"/>
              </w:rPr>
              <w:t xml:space="preserve"> to West Stow fork</w:t>
            </w:r>
          </w:p>
        </w:tc>
        <w:tc>
          <w:tcPr>
            <w:tcW w:w="1241"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 xml:space="preserve">LTP, </w:t>
            </w:r>
          </w:p>
          <w:p w:rsidR="00634890" w:rsidRDefault="00634890">
            <w:pPr>
              <w:ind w:left="1"/>
            </w:pPr>
            <w:r>
              <w:rPr>
                <w:rFonts w:ascii="Times New Roman" w:eastAsia="Times New Roman" w:hAnsi="Times New Roman" w:cs="Times New Roman"/>
              </w:rPr>
              <w:t xml:space="preserve">S106/CIL, </w:t>
            </w:r>
          </w:p>
          <w:p w:rsidR="00634890" w:rsidRDefault="00634890">
            <w:pPr>
              <w:ind w:left="1"/>
            </w:pPr>
            <w:proofErr w:type="spellStart"/>
            <w:r>
              <w:rPr>
                <w:rFonts w:ascii="Times New Roman" w:eastAsia="Times New Roman" w:hAnsi="Times New Roman" w:cs="Times New Roman"/>
              </w:rPr>
              <w:t>DfT</w:t>
            </w:r>
            <w:proofErr w:type="spellEnd"/>
            <w:r>
              <w:rPr>
                <w:rFonts w:ascii="Times New Roman" w:eastAsia="Times New Roman" w:hAnsi="Times New Roman" w:cs="Times New Roman"/>
              </w:rPr>
              <w:t xml:space="preserve"> </w:t>
            </w:r>
          </w:p>
        </w:tc>
        <w:tc>
          <w:tcPr>
            <w:tcW w:w="1886" w:type="dxa"/>
            <w:tcBorders>
              <w:top w:val="single" w:sz="8" w:space="0" w:color="000000"/>
              <w:left w:val="single" w:sz="8" w:space="0" w:color="000000"/>
              <w:bottom w:val="single" w:sz="8" w:space="0" w:color="000000"/>
              <w:right w:val="single" w:sz="8" w:space="0" w:color="000000"/>
            </w:tcBorders>
            <w:hideMark/>
          </w:tcPr>
          <w:p w:rsidR="00634890" w:rsidRDefault="00634890">
            <w:pPr>
              <w:ind w:left="1"/>
            </w:pPr>
            <w:r>
              <w:rPr>
                <w:rFonts w:ascii="Times New Roman" w:eastAsia="Times New Roman" w:hAnsi="Times New Roman" w:cs="Times New Roman"/>
              </w:rPr>
              <w:t>1</w:t>
            </w:r>
          </w:p>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9"/>
              <w:jc w:val="right"/>
            </w:pPr>
            <w:r>
              <w:rPr>
                <w:rFonts w:ascii="Times New Roman" w:eastAsia="Times New Roman" w:hAnsi="Times New Roman" w:cs="Times New Roman"/>
              </w:rPr>
              <w:t>2</w:t>
            </w:r>
          </w:p>
        </w:tc>
        <w:tc>
          <w:tcPr>
            <w:tcW w:w="1080" w:type="dxa"/>
            <w:tcBorders>
              <w:top w:val="single" w:sz="8" w:space="0" w:color="000000"/>
              <w:left w:val="single" w:sz="8" w:space="0" w:color="000000"/>
              <w:bottom w:val="single" w:sz="8" w:space="0" w:color="000000"/>
              <w:right w:val="single" w:sz="8" w:space="0" w:color="000000"/>
            </w:tcBorders>
          </w:tcPr>
          <w:p w:rsidR="00634890" w:rsidRDefault="00634890"/>
        </w:tc>
        <w:tc>
          <w:tcPr>
            <w:tcW w:w="1385" w:type="dxa"/>
            <w:tcBorders>
              <w:top w:val="single" w:sz="8" w:space="0" w:color="000000"/>
              <w:left w:val="single" w:sz="8" w:space="0" w:color="000000"/>
              <w:bottom w:val="single" w:sz="8" w:space="0" w:color="000000"/>
              <w:right w:val="single" w:sz="8" w:space="0" w:color="000000"/>
            </w:tcBorders>
            <w:vAlign w:val="bottom"/>
            <w:hideMark/>
          </w:tcPr>
          <w:p w:rsidR="00634890" w:rsidRDefault="00634890">
            <w:pPr>
              <w:ind w:right="34"/>
              <w:jc w:val="right"/>
            </w:pPr>
            <w:r>
              <w:rPr>
                <w:rFonts w:ascii="Times New Roman" w:eastAsia="Times New Roman" w:hAnsi="Times New Roman" w:cs="Times New Roman"/>
              </w:rPr>
              <w:t>1300</w:t>
            </w:r>
          </w:p>
        </w:tc>
      </w:tr>
      <w:tr w:rsidR="00634890" w:rsidTr="00634890">
        <w:trPr>
          <w:trHeight w:val="305"/>
        </w:trPr>
        <w:tc>
          <w:tcPr>
            <w:tcW w:w="1548" w:type="dxa"/>
            <w:tcBorders>
              <w:top w:val="single" w:sz="8" w:space="0" w:color="000000"/>
              <w:left w:val="single" w:sz="8" w:space="0" w:color="000000"/>
              <w:bottom w:val="single" w:sz="8" w:space="0" w:color="000000"/>
              <w:right w:val="single" w:sz="8" w:space="0" w:color="000000"/>
            </w:tcBorders>
          </w:tcPr>
          <w:p w:rsidR="00634890" w:rsidRDefault="00634890"/>
        </w:tc>
        <w:tc>
          <w:tcPr>
            <w:tcW w:w="1354" w:type="dxa"/>
            <w:tcBorders>
              <w:top w:val="single" w:sz="8" w:space="0" w:color="000000"/>
              <w:left w:val="single" w:sz="8" w:space="0" w:color="000000"/>
              <w:bottom w:val="single" w:sz="8" w:space="0" w:color="000000"/>
              <w:right w:val="single" w:sz="8" w:space="0" w:color="000000"/>
            </w:tcBorders>
          </w:tcPr>
          <w:p w:rsidR="00634890" w:rsidRDefault="00634890"/>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3401" w:type="dxa"/>
            <w:tcBorders>
              <w:top w:val="single" w:sz="8" w:space="0" w:color="000000"/>
              <w:left w:val="single" w:sz="8" w:space="0" w:color="000000"/>
              <w:bottom w:val="single" w:sz="8" w:space="0" w:color="000000"/>
              <w:right w:val="single" w:sz="8" w:space="0" w:color="000000"/>
            </w:tcBorders>
          </w:tcPr>
          <w:p w:rsidR="00634890" w:rsidRDefault="00634890"/>
        </w:tc>
        <w:tc>
          <w:tcPr>
            <w:tcW w:w="1241" w:type="dxa"/>
            <w:tcBorders>
              <w:top w:val="single" w:sz="8" w:space="0" w:color="000000"/>
              <w:left w:val="single" w:sz="8" w:space="0" w:color="000000"/>
              <w:bottom w:val="single" w:sz="8" w:space="0" w:color="000000"/>
              <w:right w:val="single" w:sz="8" w:space="0" w:color="000000"/>
            </w:tcBorders>
          </w:tcPr>
          <w:p w:rsidR="00634890" w:rsidRDefault="00634890"/>
        </w:tc>
        <w:tc>
          <w:tcPr>
            <w:tcW w:w="1886" w:type="dxa"/>
            <w:tcBorders>
              <w:top w:val="single" w:sz="8" w:space="0" w:color="000000"/>
              <w:left w:val="single" w:sz="8" w:space="0" w:color="000000"/>
              <w:bottom w:val="single" w:sz="8" w:space="0" w:color="000000"/>
              <w:right w:val="single" w:sz="8" w:space="0" w:color="000000"/>
            </w:tcBorders>
          </w:tcPr>
          <w:p w:rsidR="00634890" w:rsidRDefault="00634890"/>
        </w:tc>
        <w:tc>
          <w:tcPr>
            <w:tcW w:w="2304" w:type="dxa"/>
            <w:tcBorders>
              <w:top w:val="single" w:sz="8" w:space="0" w:color="000000"/>
              <w:left w:val="single" w:sz="8" w:space="0" w:color="000000"/>
              <w:bottom w:val="single" w:sz="8" w:space="0" w:color="000000"/>
              <w:right w:val="single" w:sz="8" w:space="0" w:color="000000"/>
            </w:tcBorders>
          </w:tcPr>
          <w:p w:rsidR="00634890" w:rsidRDefault="00634890"/>
        </w:tc>
        <w:tc>
          <w:tcPr>
            <w:tcW w:w="1289" w:type="dxa"/>
            <w:gridSpan w:val="2"/>
            <w:tcBorders>
              <w:top w:val="single" w:sz="8" w:space="0" w:color="000000"/>
              <w:left w:val="single" w:sz="8" w:space="0" w:color="000000"/>
              <w:bottom w:val="single" w:sz="8" w:space="0" w:color="000000"/>
              <w:right w:val="single" w:sz="8" w:space="0" w:color="000000"/>
            </w:tcBorders>
          </w:tcPr>
          <w:p w:rsidR="00634890" w:rsidRDefault="00634890"/>
        </w:tc>
        <w:tc>
          <w:tcPr>
            <w:tcW w:w="1080" w:type="dxa"/>
            <w:tcBorders>
              <w:top w:val="single" w:sz="8" w:space="0" w:color="000000"/>
              <w:left w:val="single" w:sz="8" w:space="0" w:color="000000"/>
              <w:bottom w:val="single" w:sz="8" w:space="0" w:color="000000"/>
              <w:right w:val="single" w:sz="8" w:space="0" w:color="000000"/>
            </w:tcBorders>
          </w:tcPr>
          <w:p w:rsidR="00634890" w:rsidRDefault="00634890"/>
        </w:tc>
        <w:tc>
          <w:tcPr>
            <w:tcW w:w="1385" w:type="dxa"/>
            <w:tcBorders>
              <w:top w:val="single" w:sz="8" w:space="0" w:color="000000"/>
              <w:left w:val="single" w:sz="8" w:space="0" w:color="000000"/>
              <w:bottom w:val="single" w:sz="8" w:space="0" w:color="000000"/>
              <w:right w:val="single" w:sz="8" w:space="0" w:color="000000"/>
            </w:tcBorders>
          </w:tcPr>
          <w:p w:rsidR="00634890" w:rsidRDefault="00634890"/>
        </w:tc>
      </w:tr>
    </w:tbl>
    <w:p w:rsidR="00634890" w:rsidRDefault="00634890" w:rsidP="00634890">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*LTP = Local Travel Plan, S106 - Section 106, CIL = Community Infrastructure Levy, </w:t>
      </w:r>
      <w:proofErr w:type="spellStart"/>
      <w:r>
        <w:rPr>
          <w:rFonts w:ascii="Times New Roman" w:eastAsia="Times New Roman" w:hAnsi="Times New Roman" w:cs="Times New Roman"/>
          <w:sz w:val="24"/>
        </w:rPr>
        <w:t>DfT</w:t>
      </w:r>
      <w:proofErr w:type="spellEnd"/>
      <w:r>
        <w:rPr>
          <w:rFonts w:ascii="Times New Roman" w:eastAsia="Times New Roman" w:hAnsi="Times New Roman" w:cs="Times New Roman"/>
          <w:sz w:val="24"/>
        </w:rPr>
        <w:t xml:space="preserve"> = Department of Transport</w:t>
      </w:r>
    </w:p>
    <w:p w:rsidR="00463695" w:rsidRDefault="00463695" w:rsidP="00634890">
      <w:pPr>
        <w:spacing w:after="0"/>
        <w:rPr>
          <w:rFonts w:ascii="Times New Roman" w:eastAsia="Times New Roman" w:hAnsi="Times New Roman" w:cs="Times New Roman"/>
          <w:sz w:val="24"/>
        </w:rPr>
      </w:pPr>
    </w:p>
    <w:p w:rsidR="00463695" w:rsidRDefault="00463695" w:rsidP="00634890">
      <w:pPr>
        <w:spacing w:after="0"/>
        <w:rPr>
          <w:rFonts w:ascii="Times New Roman" w:eastAsia="Times New Roman" w:hAnsi="Times New Roman" w:cs="Times New Roman"/>
          <w:sz w:val="24"/>
        </w:rPr>
      </w:pPr>
    </w:p>
    <w:p w:rsidR="00463695" w:rsidRDefault="00463695" w:rsidP="00634890">
      <w:pPr>
        <w:spacing w:after="0"/>
        <w:rPr>
          <w:rFonts w:ascii="Times New Roman" w:eastAsia="Times New Roman" w:hAnsi="Times New Roman" w:cs="Times New Roman"/>
          <w:sz w:val="24"/>
        </w:rPr>
      </w:pPr>
    </w:p>
    <w:tbl>
      <w:tblPr>
        <w:tblStyle w:val="TableGrid0"/>
        <w:tblW w:w="0" w:type="auto"/>
        <w:jc w:val="center"/>
        <w:tblInd w:w="0" w:type="dxa"/>
        <w:tblLook w:val="04A0" w:firstRow="1" w:lastRow="0" w:firstColumn="1" w:lastColumn="0" w:noHBand="0" w:noVBand="1"/>
      </w:tblPr>
      <w:tblGrid>
        <w:gridCol w:w="4497"/>
        <w:gridCol w:w="4519"/>
      </w:tblGrid>
      <w:tr w:rsidR="00463695" w:rsidTr="00463695">
        <w:trPr>
          <w:jc w:val="center"/>
        </w:trPr>
        <w:tc>
          <w:tcPr>
            <w:tcW w:w="9016" w:type="dxa"/>
            <w:gridSpan w:val="2"/>
            <w:tcBorders>
              <w:top w:val="single" w:sz="4" w:space="0" w:color="auto"/>
              <w:left w:val="single" w:sz="4" w:space="0" w:color="auto"/>
              <w:bottom w:val="single" w:sz="4" w:space="0" w:color="auto"/>
              <w:right w:val="single" w:sz="4" w:space="0" w:color="auto"/>
            </w:tcBorders>
            <w:hideMark/>
          </w:tcPr>
          <w:p w:rsidR="00463695" w:rsidRDefault="00463695">
            <w:pPr>
              <w:widowControl w:val="0"/>
              <w:jc w:val="center"/>
              <w:rPr>
                <w:rFonts w:cs="Calibri"/>
                <w:b/>
                <w:lang w:eastAsia="en-GB"/>
              </w:rPr>
            </w:pPr>
            <w:r>
              <w:rPr>
                <w:rFonts w:cs="Calibri"/>
                <w:b/>
                <w:sz w:val="24"/>
                <w:lang w:eastAsia="en-GB"/>
              </w:rPr>
              <w:t>Revisions</w:t>
            </w:r>
          </w:p>
        </w:tc>
      </w:tr>
      <w:tr w:rsidR="00463695" w:rsidTr="00463695">
        <w:trPr>
          <w:jc w:val="center"/>
        </w:trPr>
        <w:tc>
          <w:tcPr>
            <w:tcW w:w="4497" w:type="dxa"/>
            <w:tcBorders>
              <w:top w:val="single" w:sz="4" w:space="0" w:color="auto"/>
              <w:left w:val="single" w:sz="4" w:space="0" w:color="auto"/>
              <w:bottom w:val="single" w:sz="4" w:space="0" w:color="auto"/>
              <w:right w:val="single" w:sz="4" w:space="0" w:color="auto"/>
            </w:tcBorders>
            <w:hideMark/>
          </w:tcPr>
          <w:p w:rsidR="00463695" w:rsidRDefault="00463695">
            <w:pPr>
              <w:widowControl w:val="0"/>
              <w:rPr>
                <w:rFonts w:cs="Calibri"/>
                <w:b/>
                <w:sz w:val="22"/>
                <w:lang w:eastAsia="en-GB"/>
              </w:rPr>
            </w:pPr>
            <w:r>
              <w:rPr>
                <w:rFonts w:cs="Calibri"/>
                <w:b/>
                <w:lang w:eastAsia="en-GB"/>
              </w:rPr>
              <w:t>Date</w:t>
            </w:r>
          </w:p>
        </w:tc>
        <w:tc>
          <w:tcPr>
            <w:tcW w:w="4519" w:type="dxa"/>
            <w:tcBorders>
              <w:top w:val="single" w:sz="4" w:space="0" w:color="auto"/>
              <w:left w:val="single" w:sz="4" w:space="0" w:color="auto"/>
              <w:bottom w:val="single" w:sz="4" w:space="0" w:color="auto"/>
              <w:right w:val="single" w:sz="4" w:space="0" w:color="auto"/>
            </w:tcBorders>
            <w:hideMark/>
          </w:tcPr>
          <w:p w:rsidR="00463695" w:rsidRDefault="00463695">
            <w:pPr>
              <w:widowControl w:val="0"/>
              <w:rPr>
                <w:rFonts w:cs="Calibri"/>
                <w:b/>
                <w:lang w:eastAsia="en-GB"/>
              </w:rPr>
            </w:pPr>
            <w:r>
              <w:rPr>
                <w:rFonts w:cs="Calibri"/>
                <w:b/>
                <w:lang w:eastAsia="en-GB"/>
              </w:rPr>
              <w:t>Amendment</w:t>
            </w:r>
          </w:p>
        </w:tc>
      </w:tr>
      <w:tr w:rsidR="00463695" w:rsidTr="00463695">
        <w:trPr>
          <w:jc w:val="center"/>
        </w:trPr>
        <w:tc>
          <w:tcPr>
            <w:tcW w:w="4497"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c>
          <w:tcPr>
            <w:tcW w:w="4519"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r>
      <w:tr w:rsidR="00463695" w:rsidTr="00463695">
        <w:trPr>
          <w:jc w:val="center"/>
        </w:trPr>
        <w:tc>
          <w:tcPr>
            <w:tcW w:w="4497"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c>
          <w:tcPr>
            <w:tcW w:w="4519"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r>
      <w:tr w:rsidR="00463695" w:rsidTr="00463695">
        <w:trPr>
          <w:jc w:val="center"/>
        </w:trPr>
        <w:tc>
          <w:tcPr>
            <w:tcW w:w="4497"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c>
          <w:tcPr>
            <w:tcW w:w="4519" w:type="dxa"/>
            <w:tcBorders>
              <w:top w:val="single" w:sz="4" w:space="0" w:color="auto"/>
              <w:left w:val="single" w:sz="4" w:space="0" w:color="auto"/>
              <w:bottom w:val="single" w:sz="4" w:space="0" w:color="auto"/>
              <w:right w:val="single" w:sz="4" w:space="0" w:color="auto"/>
            </w:tcBorders>
          </w:tcPr>
          <w:p w:rsidR="00463695" w:rsidRDefault="00463695">
            <w:pPr>
              <w:widowControl w:val="0"/>
              <w:rPr>
                <w:rFonts w:cs="Calibri"/>
                <w:lang w:eastAsia="en-GB"/>
              </w:rPr>
            </w:pPr>
          </w:p>
        </w:tc>
      </w:tr>
    </w:tbl>
    <w:p w:rsidR="00463695" w:rsidRPr="00634890" w:rsidRDefault="00463695" w:rsidP="00634890">
      <w:pPr>
        <w:spacing w:after="0"/>
        <w:rPr>
          <w:rFonts w:ascii="Calibri" w:eastAsia="Calibri" w:hAnsi="Calibri" w:cs="Calibri"/>
          <w:color w:val="000000"/>
        </w:rPr>
        <w:sectPr w:rsidR="00463695" w:rsidRPr="00634890">
          <w:pgSz w:w="23810" w:h="16838" w:orient="landscape"/>
          <w:pgMar w:top="531" w:right="5349" w:bottom="1094" w:left="1061" w:header="720" w:footer="323" w:gutter="0"/>
          <w:pgNumType w:start="77"/>
          <w:cols w:space="720"/>
        </w:sectPr>
      </w:pPr>
    </w:p>
    <w:p w:rsidR="00634890" w:rsidRDefault="00634890" w:rsidP="00634890">
      <w:pPr>
        <w:spacing w:after="0"/>
        <w:rPr>
          <w:i/>
          <w:sz w:val="24"/>
          <w:szCs w:val="28"/>
        </w:rPr>
      </w:pPr>
    </w:p>
    <w:p w:rsidR="004C6B35" w:rsidRPr="004C6B35" w:rsidRDefault="004C6B35" w:rsidP="004C6B35">
      <w:pPr>
        <w:rPr>
          <w:i/>
          <w:sz w:val="24"/>
          <w:szCs w:val="28"/>
        </w:rPr>
      </w:pPr>
    </w:p>
    <w:sectPr w:rsidR="004C6B35" w:rsidRPr="004C6B35" w:rsidSect="00B00951">
      <w:pgSz w:w="11906" w:h="16838"/>
      <w:pgMar w:top="1021" w:right="907"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489" w:rsidRDefault="00593489" w:rsidP="002904ED">
      <w:pPr>
        <w:spacing w:after="0" w:line="240" w:lineRule="auto"/>
      </w:pPr>
      <w:r>
        <w:separator/>
      </w:r>
    </w:p>
  </w:endnote>
  <w:endnote w:type="continuationSeparator" w:id="0">
    <w:p w:rsidR="00593489" w:rsidRDefault="00593489" w:rsidP="0029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4ED" w:rsidRDefault="002904ED">
    <w:pPr>
      <w:pStyle w:val="Footer"/>
    </w:pPr>
    <w:proofErr w:type="gramStart"/>
    <w:r>
      <w:t xml:space="preserve">Adopted </w:t>
    </w:r>
    <w:r w:rsidR="00CF0BC0">
      <w:t>????????</w:t>
    </w:r>
    <w:proofErr w:type="gramEnd"/>
    <w:r>
      <w:t xml:space="preserve"> 2020. Review date: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489" w:rsidRDefault="00593489" w:rsidP="002904ED">
      <w:pPr>
        <w:spacing w:after="0" w:line="240" w:lineRule="auto"/>
      </w:pPr>
      <w:r>
        <w:separator/>
      </w:r>
    </w:p>
  </w:footnote>
  <w:footnote w:type="continuationSeparator" w:id="0">
    <w:p w:rsidR="00593489" w:rsidRDefault="00593489" w:rsidP="002904ED">
      <w:pPr>
        <w:spacing w:after="0" w:line="240" w:lineRule="auto"/>
      </w:pPr>
      <w:r>
        <w:continuationSeparator/>
      </w:r>
    </w:p>
  </w:footnote>
  <w:footnote w:id="1">
    <w:p w:rsidR="00F15BA9" w:rsidRPr="00F2654B" w:rsidRDefault="00F15BA9" w:rsidP="00F15BA9">
      <w:pPr>
        <w:rPr>
          <w:rFonts w:asciiTheme="majorHAnsi" w:hAnsiTheme="majorHAnsi" w:cstheme="majorHAnsi"/>
          <w:sz w:val="20"/>
          <w:szCs w:val="20"/>
        </w:rPr>
      </w:pPr>
      <w:r>
        <w:rPr>
          <w:rStyle w:val="FootnoteReference"/>
        </w:rPr>
        <w:footnoteRef/>
      </w:r>
      <w:r w:rsidRPr="00BB5086">
        <w:rPr>
          <w:rFonts w:asciiTheme="majorHAnsi" w:hAnsiTheme="majorHAnsi" w:cstheme="majorHAnsi"/>
          <w:sz w:val="20"/>
          <w:szCs w:val="20"/>
        </w:rPr>
        <w:t xml:space="preserve"> </w:t>
      </w:r>
      <w:hyperlink r:id="rId1" w:history="1">
        <w:r w:rsidRPr="00F2654B">
          <w:rPr>
            <w:rStyle w:val="Hyperlink"/>
            <w:rFonts w:asciiTheme="majorHAnsi" w:hAnsiTheme="majorHAnsi" w:cstheme="majorHAnsi"/>
            <w:sz w:val="20"/>
            <w:szCs w:val="20"/>
          </w:rPr>
          <w:t>https://www.eastsuffolk.gov.uk/business/regeneration-projects/lowestoft-transport-and-infrastructure-projects/</w:t>
        </w:r>
      </w:hyperlink>
    </w:p>
  </w:footnote>
  <w:footnote w:id="2">
    <w:p w:rsidR="00F15BA9" w:rsidRDefault="00F15BA9" w:rsidP="00F15BA9">
      <w:pPr>
        <w:pStyle w:val="FootnoteText"/>
      </w:pPr>
      <w:r w:rsidRPr="00F2654B">
        <w:rPr>
          <w:rStyle w:val="FootnoteReference"/>
          <w:rFonts w:asciiTheme="majorHAnsi" w:hAnsiTheme="majorHAnsi" w:cstheme="majorHAnsi"/>
        </w:rPr>
        <w:footnoteRef/>
      </w:r>
      <w:r w:rsidRPr="00F2654B">
        <w:rPr>
          <w:rFonts w:asciiTheme="majorHAnsi" w:hAnsiTheme="majorHAnsi" w:cstheme="majorHAnsi"/>
        </w:rPr>
        <w:t xml:space="preserve"> </w:t>
      </w:r>
      <w:r w:rsidRPr="00F2654B">
        <w:rPr>
          <w:rFonts w:asciiTheme="majorHAnsi" w:hAnsiTheme="majorHAnsi" w:cstheme="majorHAnsi"/>
          <w:color w:val="000000"/>
        </w:rPr>
        <w:t>(</w:t>
      </w:r>
      <w:hyperlink r:id="rId2" w:history="1">
        <w:r w:rsidRPr="00F2654B">
          <w:rPr>
            <w:rStyle w:val="Hyperlink"/>
            <w:rFonts w:asciiTheme="majorHAnsi" w:hAnsiTheme="majorHAnsi" w:cstheme="majorHAnsi"/>
            <w:color w:val="1155CC"/>
          </w:rPr>
          <w:t>www.suffolk.gov.uk/roads-andtransport/public-transport-bus-pass-and-transport-planning/transport-planningstrategy-and-plans/</w:t>
        </w:r>
      </w:hyperlink>
      <w:r w:rsidRPr="00F2654B">
        <w:rPr>
          <w:rFonts w:asciiTheme="majorHAnsi" w:hAnsiTheme="majorHAnsi" w:cstheme="majorHAnsi"/>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A01"/>
    <w:multiLevelType w:val="multilevel"/>
    <w:tmpl w:val="0F42A1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3153035"/>
    <w:multiLevelType w:val="hybridMultilevel"/>
    <w:tmpl w:val="25DCCB7A"/>
    <w:lvl w:ilvl="0" w:tplc="FFBEAE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83398D"/>
    <w:multiLevelType w:val="hybridMultilevel"/>
    <w:tmpl w:val="471082A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60F36"/>
    <w:multiLevelType w:val="hybridMultilevel"/>
    <w:tmpl w:val="9E58219E"/>
    <w:lvl w:ilvl="0" w:tplc="6EB0CF2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6FD4959"/>
    <w:multiLevelType w:val="hybridMultilevel"/>
    <w:tmpl w:val="1E92378E"/>
    <w:lvl w:ilvl="0" w:tplc="B8400864">
      <w:start w:val="1"/>
      <w:numFmt w:val="lowerLetter"/>
      <w:lvlText w:val="%1)"/>
      <w:lvlJc w:val="left"/>
      <w:pPr>
        <w:ind w:left="113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8C6B4A2">
      <w:start w:val="1"/>
      <w:numFmt w:val="lowerLetter"/>
      <w:lvlText w:val="%2"/>
      <w:lvlJc w:val="left"/>
      <w:pPr>
        <w:ind w:left="17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16658AE">
      <w:start w:val="1"/>
      <w:numFmt w:val="lowerRoman"/>
      <w:lvlText w:val="%3"/>
      <w:lvlJc w:val="left"/>
      <w:pPr>
        <w:ind w:left="24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1AE99B2">
      <w:start w:val="1"/>
      <w:numFmt w:val="decimal"/>
      <w:lvlText w:val="%4"/>
      <w:lvlJc w:val="left"/>
      <w:pPr>
        <w:ind w:left="31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ADCD5B0">
      <w:start w:val="1"/>
      <w:numFmt w:val="lowerLetter"/>
      <w:lvlText w:val="%5"/>
      <w:lvlJc w:val="left"/>
      <w:pPr>
        <w:ind w:left="3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F40F546">
      <w:start w:val="1"/>
      <w:numFmt w:val="lowerRoman"/>
      <w:lvlText w:val="%6"/>
      <w:lvlJc w:val="left"/>
      <w:pPr>
        <w:ind w:left="46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606DE44">
      <w:start w:val="1"/>
      <w:numFmt w:val="decimal"/>
      <w:lvlText w:val="%7"/>
      <w:lvlJc w:val="left"/>
      <w:pPr>
        <w:ind w:left="53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4368DD6">
      <w:start w:val="1"/>
      <w:numFmt w:val="lowerLetter"/>
      <w:lvlText w:val="%8"/>
      <w:lvlJc w:val="left"/>
      <w:pPr>
        <w:ind w:left="607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ED4AC9C8">
      <w:start w:val="1"/>
      <w:numFmt w:val="lowerRoman"/>
      <w:lvlText w:val="%9"/>
      <w:lvlJc w:val="left"/>
      <w:pPr>
        <w:ind w:left="679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37573F21"/>
    <w:multiLevelType w:val="multilevel"/>
    <w:tmpl w:val="0872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D5B20"/>
    <w:multiLevelType w:val="multilevel"/>
    <w:tmpl w:val="6304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71D2A"/>
    <w:multiLevelType w:val="multilevel"/>
    <w:tmpl w:val="0F42A1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1191499"/>
    <w:multiLevelType w:val="hybridMultilevel"/>
    <w:tmpl w:val="F5403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41E99"/>
    <w:multiLevelType w:val="hybridMultilevel"/>
    <w:tmpl w:val="30D6DC24"/>
    <w:lvl w:ilvl="0" w:tplc="ECC60F6E">
      <w:start w:val="1"/>
      <w:numFmt w:val="decimal"/>
      <w:lvlText w:val="%1."/>
      <w:lvlJc w:val="left"/>
      <w:pPr>
        <w:ind w:left="5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90CBF94">
      <w:start w:val="1"/>
      <w:numFmt w:val="lowerLetter"/>
      <w:lvlText w:val="%2"/>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6ACA712">
      <w:start w:val="1"/>
      <w:numFmt w:val="lowerRoman"/>
      <w:lvlText w:val="%3"/>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8F03F64">
      <w:start w:val="1"/>
      <w:numFmt w:val="decimal"/>
      <w:lvlText w:val="%4"/>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43EF9F8">
      <w:start w:val="1"/>
      <w:numFmt w:val="lowerLetter"/>
      <w:lvlText w:val="%5"/>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9546CA8">
      <w:start w:val="1"/>
      <w:numFmt w:val="lowerRoman"/>
      <w:lvlText w:val="%6"/>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582A040">
      <w:start w:val="1"/>
      <w:numFmt w:val="decimal"/>
      <w:lvlText w:val="%7"/>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0408D94">
      <w:start w:val="1"/>
      <w:numFmt w:val="lowerLetter"/>
      <w:lvlText w:val="%8"/>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2840158">
      <w:start w:val="1"/>
      <w:numFmt w:val="lowerRoman"/>
      <w:lvlText w:val="%9"/>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73D2C97"/>
    <w:multiLevelType w:val="hybridMultilevel"/>
    <w:tmpl w:val="CBCE3558"/>
    <w:lvl w:ilvl="0" w:tplc="C0227EC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87E730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5E6D30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958277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A4CAEA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0CC556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0027B8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19825A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1644FE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55044808"/>
    <w:multiLevelType w:val="hybridMultilevel"/>
    <w:tmpl w:val="1DEC68AA"/>
    <w:lvl w:ilvl="0" w:tplc="AC7C8D9A">
      <w:start w:val="24"/>
      <w:numFmt w:val="decimal"/>
      <w:lvlText w:val="%1."/>
      <w:lvlJc w:val="left"/>
      <w:pPr>
        <w:ind w:left="5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A7E675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84AAF882">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E92BEFA">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CEA8300">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B6CB38">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6D87CFA">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BCED7C4">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340D18">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630802A7"/>
    <w:multiLevelType w:val="hybridMultilevel"/>
    <w:tmpl w:val="E39A4EBE"/>
    <w:lvl w:ilvl="0" w:tplc="3E92C60E">
      <w:start w:val="5"/>
      <w:numFmt w:val="decimal"/>
      <w:lvlText w:val="%1."/>
      <w:lvlJc w:val="left"/>
      <w:pPr>
        <w:ind w:left="5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9280D42">
      <w:start w:val="1"/>
      <w:numFmt w:val="lowerLetter"/>
      <w:lvlText w:val="%2)"/>
      <w:lvlJc w:val="left"/>
      <w:pPr>
        <w:ind w:left="84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07A3C16">
      <w:start w:val="1"/>
      <w:numFmt w:val="lowerRoman"/>
      <w:lvlText w:val="%3"/>
      <w:lvlJc w:val="left"/>
      <w:pPr>
        <w:ind w:left="16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1C874A4">
      <w:start w:val="1"/>
      <w:numFmt w:val="decimal"/>
      <w:lvlText w:val="%4"/>
      <w:lvlJc w:val="left"/>
      <w:pPr>
        <w:ind w:left="23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FA4F240">
      <w:start w:val="1"/>
      <w:numFmt w:val="lowerLetter"/>
      <w:lvlText w:val="%5"/>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214A7946">
      <w:start w:val="1"/>
      <w:numFmt w:val="lowerRoman"/>
      <w:lvlText w:val="%6"/>
      <w:lvlJc w:val="left"/>
      <w:pPr>
        <w:ind w:left="38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2F0D40C">
      <w:start w:val="1"/>
      <w:numFmt w:val="decimal"/>
      <w:lvlText w:val="%7"/>
      <w:lvlJc w:val="left"/>
      <w:pPr>
        <w:ind w:left="452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596878E">
      <w:start w:val="1"/>
      <w:numFmt w:val="lowerLetter"/>
      <w:lvlText w:val="%8"/>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B80FF46">
      <w:start w:val="1"/>
      <w:numFmt w:val="lowerRoman"/>
      <w:lvlText w:val="%9"/>
      <w:lvlJc w:val="left"/>
      <w:pPr>
        <w:ind w:left="59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6B5C0643"/>
    <w:multiLevelType w:val="multilevel"/>
    <w:tmpl w:val="0F42A1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77CA43E2"/>
    <w:multiLevelType w:val="hybridMultilevel"/>
    <w:tmpl w:val="587AC33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5"/>
  </w:num>
  <w:num w:numId="5">
    <w:abstractNumId w:val="3"/>
  </w:num>
  <w:num w:numId="6">
    <w:abstractNumId w:val="1"/>
  </w:num>
  <w:num w:numId="7">
    <w:abstractNumId w:val="13"/>
  </w:num>
  <w:num w:numId="8">
    <w:abstractNumId w:val="6"/>
  </w:num>
  <w:num w:numId="9">
    <w:abstractNumId w:val="7"/>
  </w:num>
  <w:num w:numId="10">
    <w:abstractNumId w:val="1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24"/>
    </w:lvlOverride>
    <w:lvlOverride w:ilvl="1"/>
    <w:lvlOverride w:ilvl="2"/>
    <w:lvlOverride w:ilvl="3"/>
    <w:lvlOverride w:ilvl="4"/>
    <w:lvlOverride w:ilvl="5"/>
    <w:lvlOverride w:ilvl="6"/>
    <w:lvlOverride w:ilvl="7"/>
    <w:lvlOverride w:ilvl="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ED"/>
    <w:rsid w:val="000204F2"/>
    <w:rsid w:val="00093AFF"/>
    <w:rsid w:val="000F24BF"/>
    <w:rsid w:val="00141FD4"/>
    <w:rsid w:val="0018656D"/>
    <w:rsid w:val="002904ED"/>
    <w:rsid w:val="0033180A"/>
    <w:rsid w:val="0035141A"/>
    <w:rsid w:val="00392077"/>
    <w:rsid w:val="003C0885"/>
    <w:rsid w:val="004444D2"/>
    <w:rsid w:val="00463695"/>
    <w:rsid w:val="004C6B35"/>
    <w:rsid w:val="00556DF6"/>
    <w:rsid w:val="00593489"/>
    <w:rsid w:val="005A7C3A"/>
    <w:rsid w:val="005C2E1C"/>
    <w:rsid w:val="00634890"/>
    <w:rsid w:val="0069258E"/>
    <w:rsid w:val="007035FA"/>
    <w:rsid w:val="007A0E5A"/>
    <w:rsid w:val="008C593D"/>
    <w:rsid w:val="008D6666"/>
    <w:rsid w:val="00923574"/>
    <w:rsid w:val="00994C7A"/>
    <w:rsid w:val="00A24671"/>
    <w:rsid w:val="00A2513E"/>
    <w:rsid w:val="00AB0F4E"/>
    <w:rsid w:val="00AD2AFC"/>
    <w:rsid w:val="00B00951"/>
    <w:rsid w:val="00B66AFC"/>
    <w:rsid w:val="00BD56BC"/>
    <w:rsid w:val="00C23A2A"/>
    <w:rsid w:val="00C8090C"/>
    <w:rsid w:val="00CF0BC0"/>
    <w:rsid w:val="00E369A6"/>
    <w:rsid w:val="00E37731"/>
    <w:rsid w:val="00E57775"/>
    <w:rsid w:val="00F15BA9"/>
    <w:rsid w:val="00FA6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2E889"/>
  <w15:chartTrackingRefBased/>
  <w15:docId w15:val="{BBF3C61D-FD90-4933-8D43-9342F63D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46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04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04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4ED"/>
  </w:style>
  <w:style w:type="paragraph" w:styleId="Footer">
    <w:name w:val="footer"/>
    <w:basedOn w:val="Normal"/>
    <w:link w:val="FooterChar"/>
    <w:uiPriority w:val="99"/>
    <w:unhideWhenUsed/>
    <w:rsid w:val="00290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4ED"/>
  </w:style>
  <w:style w:type="paragraph" w:styleId="ListParagraph">
    <w:name w:val="List Paragraph"/>
    <w:basedOn w:val="Normal"/>
    <w:uiPriority w:val="34"/>
    <w:qFormat/>
    <w:rsid w:val="002904ED"/>
    <w:pPr>
      <w:ind w:left="720"/>
      <w:contextualSpacing/>
    </w:pPr>
  </w:style>
  <w:style w:type="character" w:customStyle="1" w:styleId="Heading2Char">
    <w:name w:val="Heading 2 Char"/>
    <w:basedOn w:val="DefaultParagraphFont"/>
    <w:link w:val="Heading2"/>
    <w:uiPriority w:val="9"/>
    <w:rsid w:val="002904E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04E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904ED"/>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35141A"/>
    <w:rPr>
      <w:color w:val="0563C1" w:themeColor="hyperlink"/>
      <w:u w:val="single"/>
    </w:rPr>
  </w:style>
  <w:style w:type="character" w:customStyle="1" w:styleId="Heading1Char">
    <w:name w:val="Heading 1 Char"/>
    <w:basedOn w:val="DefaultParagraphFont"/>
    <w:link w:val="Heading1"/>
    <w:uiPriority w:val="9"/>
    <w:rsid w:val="00A24671"/>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A24671"/>
    <w:pPr>
      <w:spacing w:after="0" w:line="240" w:lineRule="auto"/>
    </w:pPr>
    <w:rPr>
      <w:rFonts w:eastAsiaTheme="minorEastAsia"/>
      <w:sz w:val="24"/>
      <w:szCs w:val="24"/>
      <w:lang w:val="en-US"/>
    </w:rPr>
  </w:style>
  <w:style w:type="character" w:customStyle="1" w:styleId="NoSpacingChar">
    <w:name w:val="No Spacing Char"/>
    <w:basedOn w:val="DefaultParagraphFont"/>
    <w:link w:val="NoSpacing"/>
    <w:uiPriority w:val="1"/>
    <w:rsid w:val="00A24671"/>
    <w:rPr>
      <w:rFonts w:eastAsiaTheme="minorEastAsia"/>
      <w:sz w:val="24"/>
      <w:szCs w:val="24"/>
      <w:lang w:val="en-US"/>
    </w:rPr>
  </w:style>
  <w:style w:type="paragraph" w:styleId="NormalWeb">
    <w:name w:val="Normal (Web)"/>
    <w:basedOn w:val="Normal"/>
    <w:uiPriority w:val="99"/>
    <w:unhideWhenUsed/>
    <w:rsid w:val="00A246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A2467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A24671"/>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A24671"/>
    <w:rPr>
      <w:vertAlign w:val="superscript"/>
    </w:rPr>
  </w:style>
  <w:style w:type="character" w:styleId="FollowedHyperlink">
    <w:name w:val="FollowedHyperlink"/>
    <w:basedOn w:val="DefaultParagraphFont"/>
    <w:uiPriority w:val="99"/>
    <w:semiHidden/>
    <w:unhideWhenUsed/>
    <w:rsid w:val="00B00951"/>
    <w:rPr>
      <w:color w:val="954F72" w:themeColor="followedHyperlink"/>
      <w:u w:val="single"/>
    </w:rPr>
  </w:style>
  <w:style w:type="table" w:customStyle="1" w:styleId="TableGrid">
    <w:name w:val="TableGrid"/>
    <w:rsid w:val="00634890"/>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msonormal0">
    <w:name w:val="msonormal"/>
    <w:basedOn w:val="Normal"/>
    <w:rsid w:val="0063489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0">
    <w:name w:val="Table Grid"/>
    <w:basedOn w:val="TableNormal"/>
    <w:uiPriority w:val="39"/>
    <w:rsid w:val="0046369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819">
      <w:bodyDiv w:val="1"/>
      <w:marLeft w:val="0"/>
      <w:marRight w:val="0"/>
      <w:marTop w:val="0"/>
      <w:marBottom w:val="0"/>
      <w:divBdr>
        <w:top w:val="none" w:sz="0" w:space="0" w:color="auto"/>
        <w:left w:val="none" w:sz="0" w:space="0" w:color="auto"/>
        <w:bottom w:val="none" w:sz="0" w:space="0" w:color="auto"/>
        <w:right w:val="none" w:sz="0" w:space="0" w:color="auto"/>
      </w:divBdr>
    </w:div>
    <w:div w:id="239948387">
      <w:bodyDiv w:val="1"/>
      <w:marLeft w:val="0"/>
      <w:marRight w:val="0"/>
      <w:marTop w:val="0"/>
      <w:marBottom w:val="0"/>
      <w:divBdr>
        <w:top w:val="none" w:sz="0" w:space="0" w:color="auto"/>
        <w:left w:val="none" w:sz="0" w:space="0" w:color="auto"/>
        <w:bottom w:val="none" w:sz="0" w:space="0" w:color="auto"/>
        <w:right w:val="none" w:sz="0" w:space="0" w:color="auto"/>
      </w:divBdr>
    </w:div>
    <w:div w:id="398721521">
      <w:bodyDiv w:val="1"/>
      <w:marLeft w:val="0"/>
      <w:marRight w:val="0"/>
      <w:marTop w:val="0"/>
      <w:marBottom w:val="0"/>
      <w:divBdr>
        <w:top w:val="none" w:sz="0" w:space="0" w:color="auto"/>
        <w:left w:val="none" w:sz="0" w:space="0" w:color="auto"/>
        <w:bottom w:val="none" w:sz="0" w:space="0" w:color="auto"/>
        <w:right w:val="none" w:sz="0" w:space="0" w:color="auto"/>
      </w:divBdr>
    </w:div>
    <w:div w:id="438574515">
      <w:bodyDiv w:val="1"/>
      <w:marLeft w:val="0"/>
      <w:marRight w:val="0"/>
      <w:marTop w:val="0"/>
      <w:marBottom w:val="0"/>
      <w:divBdr>
        <w:top w:val="none" w:sz="0" w:space="0" w:color="auto"/>
        <w:left w:val="none" w:sz="0" w:space="0" w:color="auto"/>
        <w:bottom w:val="none" w:sz="0" w:space="0" w:color="auto"/>
        <w:right w:val="none" w:sz="0" w:space="0" w:color="auto"/>
      </w:divBdr>
    </w:div>
    <w:div w:id="525563039">
      <w:bodyDiv w:val="1"/>
      <w:marLeft w:val="0"/>
      <w:marRight w:val="0"/>
      <w:marTop w:val="0"/>
      <w:marBottom w:val="0"/>
      <w:divBdr>
        <w:top w:val="none" w:sz="0" w:space="0" w:color="auto"/>
        <w:left w:val="none" w:sz="0" w:space="0" w:color="auto"/>
        <w:bottom w:val="none" w:sz="0" w:space="0" w:color="auto"/>
        <w:right w:val="none" w:sz="0" w:space="0" w:color="auto"/>
      </w:divBdr>
    </w:div>
    <w:div w:id="766924862">
      <w:bodyDiv w:val="1"/>
      <w:marLeft w:val="0"/>
      <w:marRight w:val="0"/>
      <w:marTop w:val="0"/>
      <w:marBottom w:val="0"/>
      <w:divBdr>
        <w:top w:val="none" w:sz="0" w:space="0" w:color="auto"/>
        <w:left w:val="none" w:sz="0" w:space="0" w:color="auto"/>
        <w:bottom w:val="none" w:sz="0" w:space="0" w:color="auto"/>
        <w:right w:val="none" w:sz="0" w:space="0" w:color="auto"/>
      </w:divBdr>
    </w:div>
    <w:div w:id="829560001">
      <w:bodyDiv w:val="1"/>
      <w:marLeft w:val="0"/>
      <w:marRight w:val="0"/>
      <w:marTop w:val="0"/>
      <w:marBottom w:val="0"/>
      <w:divBdr>
        <w:top w:val="none" w:sz="0" w:space="0" w:color="auto"/>
        <w:left w:val="none" w:sz="0" w:space="0" w:color="auto"/>
        <w:bottom w:val="none" w:sz="0" w:space="0" w:color="auto"/>
        <w:right w:val="none" w:sz="0" w:space="0" w:color="auto"/>
      </w:divBdr>
    </w:div>
    <w:div w:id="1072116261">
      <w:bodyDiv w:val="1"/>
      <w:marLeft w:val="0"/>
      <w:marRight w:val="0"/>
      <w:marTop w:val="0"/>
      <w:marBottom w:val="0"/>
      <w:divBdr>
        <w:top w:val="none" w:sz="0" w:space="0" w:color="auto"/>
        <w:left w:val="none" w:sz="0" w:space="0" w:color="auto"/>
        <w:bottom w:val="none" w:sz="0" w:space="0" w:color="auto"/>
        <w:right w:val="none" w:sz="0" w:space="0" w:color="auto"/>
      </w:divBdr>
    </w:div>
    <w:div w:id="1081945910">
      <w:bodyDiv w:val="1"/>
      <w:marLeft w:val="0"/>
      <w:marRight w:val="0"/>
      <w:marTop w:val="0"/>
      <w:marBottom w:val="0"/>
      <w:divBdr>
        <w:top w:val="none" w:sz="0" w:space="0" w:color="auto"/>
        <w:left w:val="none" w:sz="0" w:space="0" w:color="auto"/>
        <w:bottom w:val="none" w:sz="0" w:space="0" w:color="auto"/>
        <w:right w:val="none" w:sz="0" w:space="0" w:color="auto"/>
      </w:divBdr>
    </w:div>
    <w:div w:id="1094784457">
      <w:bodyDiv w:val="1"/>
      <w:marLeft w:val="0"/>
      <w:marRight w:val="0"/>
      <w:marTop w:val="0"/>
      <w:marBottom w:val="0"/>
      <w:divBdr>
        <w:top w:val="none" w:sz="0" w:space="0" w:color="auto"/>
        <w:left w:val="none" w:sz="0" w:space="0" w:color="auto"/>
        <w:bottom w:val="none" w:sz="0" w:space="0" w:color="auto"/>
        <w:right w:val="none" w:sz="0" w:space="0" w:color="auto"/>
      </w:divBdr>
    </w:div>
    <w:div w:id="1136071968">
      <w:bodyDiv w:val="1"/>
      <w:marLeft w:val="0"/>
      <w:marRight w:val="0"/>
      <w:marTop w:val="0"/>
      <w:marBottom w:val="0"/>
      <w:divBdr>
        <w:top w:val="none" w:sz="0" w:space="0" w:color="auto"/>
        <w:left w:val="none" w:sz="0" w:space="0" w:color="auto"/>
        <w:bottom w:val="none" w:sz="0" w:space="0" w:color="auto"/>
        <w:right w:val="none" w:sz="0" w:space="0" w:color="auto"/>
      </w:divBdr>
    </w:div>
    <w:div w:id="1163356174">
      <w:bodyDiv w:val="1"/>
      <w:marLeft w:val="0"/>
      <w:marRight w:val="0"/>
      <w:marTop w:val="0"/>
      <w:marBottom w:val="0"/>
      <w:divBdr>
        <w:top w:val="none" w:sz="0" w:space="0" w:color="auto"/>
        <w:left w:val="none" w:sz="0" w:space="0" w:color="auto"/>
        <w:bottom w:val="none" w:sz="0" w:space="0" w:color="auto"/>
        <w:right w:val="none" w:sz="0" w:space="0" w:color="auto"/>
      </w:divBdr>
    </w:div>
    <w:div w:id="1212502835">
      <w:bodyDiv w:val="1"/>
      <w:marLeft w:val="0"/>
      <w:marRight w:val="0"/>
      <w:marTop w:val="0"/>
      <w:marBottom w:val="0"/>
      <w:divBdr>
        <w:top w:val="none" w:sz="0" w:space="0" w:color="auto"/>
        <w:left w:val="none" w:sz="0" w:space="0" w:color="auto"/>
        <w:bottom w:val="none" w:sz="0" w:space="0" w:color="auto"/>
        <w:right w:val="none" w:sz="0" w:space="0" w:color="auto"/>
      </w:divBdr>
    </w:div>
    <w:div w:id="1356269599">
      <w:bodyDiv w:val="1"/>
      <w:marLeft w:val="0"/>
      <w:marRight w:val="0"/>
      <w:marTop w:val="0"/>
      <w:marBottom w:val="0"/>
      <w:divBdr>
        <w:top w:val="none" w:sz="0" w:space="0" w:color="auto"/>
        <w:left w:val="none" w:sz="0" w:space="0" w:color="auto"/>
        <w:bottom w:val="none" w:sz="0" w:space="0" w:color="auto"/>
        <w:right w:val="none" w:sz="0" w:space="0" w:color="auto"/>
      </w:divBdr>
    </w:div>
    <w:div w:id="1362323365">
      <w:bodyDiv w:val="1"/>
      <w:marLeft w:val="0"/>
      <w:marRight w:val="0"/>
      <w:marTop w:val="0"/>
      <w:marBottom w:val="0"/>
      <w:divBdr>
        <w:top w:val="none" w:sz="0" w:space="0" w:color="auto"/>
        <w:left w:val="none" w:sz="0" w:space="0" w:color="auto"/>
        <w:bottom w:val="none" w:sz="0" w:space="0" w:color="auto"/>
        <w:right w:val="none" w:sz="0" w:space="0" w:color="auto"/>
      </w:divBdr>
    </w:div>
    <w:div w:id="1452817749">
      <w:bodyDiv w:val="1"/>
      <w:marLeft w:val="0"/>
      <w:marRight w:val="0"/>
      <w:marTop w:val="0"/>
      <w:marBottom w:val="0"/>
      <w:divBdr>
        <w:top w:val="none" w:sz="0" w:space="0" w:color="auto"/>
        <w:left w:val="none" w:sz="0" w:space="0" w:color="auto"/>
        <w:bottom w:val="none" w:sz="0" w:space="0" w:color="auto"/>
        <w:right w:val="none" w:sz="0" w:space="0" w:color="auto"/>
      </w:divBdr>
    </w:div>
    <w:div w:id="1504586118">
      <w:bodyDiv w:val="1"/>
      <w:marLeft w:val="0"/>
      <w:marRight w:val="0"/>
      <w:marTop w:val="0"/>
      <w:marBottom w:val="0"/>
      <w:divBdr>
        <w:top w:val="none" w:sz="0" w:space="0" w:color="auto"/>
        <w:left w:val="none" w:sz="0" w:space="0" w:color="auto"/>
        <w:bottom w:val="none" w:sz="0" w:space="0" w:color="auto"/>
        <w:right w:val="none" w:sz="0" w:space="0" w:color="auto"/>
      </w:divBdr>
    </w:div>
    <w:div w:id="1871215584">
      <w:bodyDiv w:val="1"/>
      <w:marLeft w:val="0"/>
      <w:marRight w:val="0"/>
      <w:marTop w:val="0"/>
      <w:marBottom w:val="0"/>
      <w:divBdr>
        <w:top w:val="none" w:sz="0" w:space="0" w:color="auto"/>
        <w:left w:val="none" w:sz="0" w:space="0" w:color="auto"/>
        <w:bottom w:val="none" w:sz="0" w:space="0" w:color="auto"/>
        <w:right w:val="none" w:sz="0" w:space="0" w:color="auto"/>
      </w:divBdr>
    </w:div>
    <w:div w:id="206224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ishcycling.org.uk/club/profile/8817/lowestoft-wheelers-cycling-club-"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gov.uk/government/publications/webtag-tag-unit-a5-1-active-mode-appraisal-may-2018" TargetMode="External"/><Relationship Id="rId21" Type="http://schemas.openxmlformats.org/officeDocument/2006/relationships/image" Target="media/image8.png"/><Relationship Id="rId34" Type="http://schemas.openxmlformats.org/officeDocument/2006/relationships/hyperlink" Target="https://www.gov.uk/government/publications/webtag-tag-unit-a5-1-active-mode-appraisal-may-2018" TargetMode="External"/><Relationship Id="rId42" Type="http://schemas.openxmlformats.org/officeDocument/2006/relationships/hyperlink" Target="https://www.gov.uk/government/publications/webtag-tag-unit-a5-1-active-mode-appraisal-may-2018" TargetMode="External"/><Relationship Id="rId47" Type="http://schemas.openxmlformats.org/officeDocument/2006/relationships/hyperlink" Target="https://www.gov.uk/government/publications/webtag-tag-unit-a5-1-active-mode-appraisal-may-2018" TargetMode="External"/><Relationship Id="rId50" Type="http://schemas.openxmlformats.org/officeDocument/2006/relationships/hyperlink" Target="https://www.gov.uk/government/publications/webtag-tag-unit-a5-1-active-mode-appraisal-may-2018" TargetMode="External"/><Relationship Id="rId55" Type="http://schemas.openxmlformats.org/officeDocument/2006/relationships/hyperlink" Target="https://assets.publishing.service.gov.uk/government/uploads/system/uploads/attachment_data/file/863723/cycling-and-walking-investment-strategy-report-to-parliament.pdf" TargetMode="External"/><Relationship Id="rId63" Type="http://schemas.openxmlformats.org/officeDocument/2006/relationships/hyperlink" Target="https://assets.publishing.service.gov.uk/government/uploads/system/uploads/attachment_data/file/863723/cycling-and-walking-investment-strategy-report-to-parliament.pdf" TargetMode="External"/><Relationship Id="rId68" Type="http://schemas.openxmlformats.org/officeDocument/2006/relationships/hyperlink" Target="https://assets.publishing.service.gov.uk/government/uploads/system/uploads/attachment_data/file/863723/cycling-and-walking-investment-strategy-report-to-parliament.pdf" TargetMode="External"/><Relationship Id="rId76" Type="http://schemas.openxmlformats.org/officeDocument/2006/relationships/hyperlink" Target="https://assets.publishing.service.gov.uk/government/uploads/system/uploads/attachment_data/file/883082/cycling-walking-infrastructure-technical-guidance.pdf" TargetMode="External"/><Relationship Id="rId7" Type="http://schemas.openxmlformats.org/officeDocument/2006/relationships/image" Target="media/image1.jpeg"/><Relationship Id="rId71" Type="http://schemas.openxmlformats.org/officeDocument/2006/relationships/hyperlink" Target="https://assets.publishing.service.gov.uk/government/uploads/system/uploads/attachment_data/file/883082/cycling-walking-infrastructure-technical-guidance.pdf"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gov.uk/government/publications/cycle-infrastructure-design-ltn-120"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gov.uk/government/publications/webtag-tag-unit-a5-1-active-mode-appraisal-may-2018" TargetMode="External"/><Relationship Id="rId40" Type="http://schemas.openxmlformats.org/officeDocument/2006/relationships/hyperlink" Target="https://www.gov.uk/government/publications/webtag-tag-unit-a5-1-active-mode-appraisal-may-2018" TargetMode="External"/><Relationship Id="rId45" Type="http://schemas.openxmlformats.org/officeDocument/2006/relationships/hyperlink" Target="https://www.gov.uk/government/publications/webtag-tag-unit-a5-1-active-mode-appraisal-may-2018" TargetMode="External"/><Relationship Id="rId53" Type="http://schemas.openxmlformats.org/officeDocument/2006/relationships/hyperlink" Target="https://www.pct.bike/" TargetMode="External"/><Relationship Id="rId58" Type="http://schemas.openxmlformats.org/officeDocument/2006/relationships/hyperlink" Target="https://assets.publishing.service.gov.uk/government/uploads/system/uploads/attachment_data/file/863723/cycling-and-walking-investment-strategy-report-to-parliament.pdf" TargetMode="External"/><Relationship Id="rId66" Type="http://schemas.openxmlformats.org/officeDocument/2006/relationships/hyperlink" Target="https://assets.publishing.service.gov.uk/government/uploads/system/uploads/attachment_data/file/863723/cycling-and-walking-investment-strategy-report-to-parliament.pdf" TargetMode="External"/><Relationship Id="rId74" Type="http://schemas.openxmlformats.org/officeDocument/2006/relationships/hyperlink" Target="https://assets.publishing.service.gov.uk/government/uploads/system/uploads/attachment_data/file/883082/cycling-walking-infrastructure-technical-guidance.pdf" TargetMode="External"/><Relationship Id="rId79" Type="http://schemas.openxmlformats.org/officeDocument/2006/relationships/hyperlink" Target="https://assets.publishing.service.gov.uk/government/uploads/system/uploads/attachment_data/file/883082/cycling-walking-infrastructure-technical-guidance.pdf" TargetMode="External"/><Relationship Id="rId5" Type="http://schemas.openxmlformats.org/officeDocument/2006/relationships/footnotes" Target="footnotes.xml"/><Relationship Id="rId61" Type="http://schemas.openxmlformats.org/officeDocument/2006/relationships/hyperlink" Target="https://assets.publishing.service.gov.uk/government/uploads/system/uploads/attachment_data/file/863723/cycling-and-walking-investment-strategy-report-to-parliament.pdf" TargetMode="External"/><Relationship Id="rId82" Type="http://schemas.openxmlformats.org/officeDocument/2006/relationships/fontTable" Target="fontTable.xml"/><Relationship Id="rId10" Type="http://schemas.openxmlformats.org/officeDocument/2006/relationships/hyperlink" Target="file:///C:\Users\footes\Downloads\Agenda%20Item%207c%20-%20Appendix%20B%20-%20Prioritised%20five%20year%20plan%20(1).pdf"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www.gov.uk/government/publications/webtag-tag-unit-a5-1-active-mode-appraisal-may-2018" TargetMode="External"/><Relationship Id="rId52" Type="http://schemas.openxmlformats.org/officeDocument/2006/relationships/hyperlink" Target="https://www.gov.uk/government/publications/webtag-tag-unit-a5-1-active-mode-appraisal-may-2018" TargetMode="External"/><Relationship Id="rId60" Type="http://schemas.openxmlformats.org/officeDocument/2006/relationships/hyperlink" Target="https://assets.publishing.service.gov.uk/government/uploads/system/uploads/attachment_data/file/863723/cycling-and-walking-investment-strategy-report-to-parliament.pdf" TargetMode="External"/><Relationship Id="rId65" Type="http://schemas.openxmlformats.org/officeDocument/2006/relationships/hyperlink" Target="https://assets.publishing.service.gov.uk/government/uploads/system/uploads/attachment_data/file/863723/cycling-and-walking-investment-strategy-report-to-parliament.pdf" TargetMode="External"/><Relationship Id="rId73" Type="http://schemas.openxmlformats.org/officeDocument/2006/relationships/hyperlink" Target="https://assets.publishing.service.gov.uk/government/uploads/system/uploads/attachment_data/file/883082/cycling-walking-infrastructure-technical-guidance.pdf" TargetMode="External"/><Relationship Id="rId78" Type="http://schemas.openxmlformats.org/officeDocument/2006/relationships/hyperlink" Target="https://assets.publishing.service.gov.uk/government/uploads/system/uploads/attachment_data/file/883082/cycling-walking-infrastructure-technical-guidance.pdf"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astsuffolk.gov.uk/assets/Business/Regeneration-projects/Lowestoft-Town-Centre-Masterplan.pdf" TargetMode="External"/><Relationship Id="rId14" Type="http://schemas.openxmlformats.org/officeDocument/2006/relationships/image" Target="media/image2.png"/><Relationship Id="rId22" Type="http://schemas.openxmlformats.org/officeDocument/2006/relationships/hyperlink" Target="file:///C:/Users/footes/Downloads/Agenda%20Item%207c%20-%20Appendix%20B%20-%20Prioritised%20five%20year%20plan%20(1).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gov.uk/government/publications/webtag-tag-unit-a5-1-active-mode-appraisal-may-2018" TargetMode="External"/><Relationship Id="rId43" Type="http://schemas.openxmlformats.org/officeDocument/2006/relationships/hyperlink" Target="https://www.gov.uk/government/publications/webtag-tag-unit-a5-1-active-mode-appraisal-may-2018" TargetMode="External"/><Relationship Id="rId48" Type="http://schemas.openxmlformats.org/officeDocument/2006/relationships/hyperlink" Target="https://www.gov.uk/government/publications/webtag-tag-unit-a5-1-active-mode-appraisal-may-2018" TargetMode="External"/><Relationship Id="rId56" Type="http://schemas.openxmlformats.org/officeDocument/2006/relationships/hyperlink" Target="https://assets.publishing.service.gov.uk/government/uploads/system/uploads/attachment_data/file/863723/cycling-and-walking-investment-strategy-report-to-parliament.pdf" TargetMode="External"/><Relationship Id="rId64" Type="http://schemas.openxmlformats.org/officeDocument/2006/relationships/hyperlink" Target="https://assets.publishing.service.gov.uk/government/uploads/system/uploads/attachment_data/file/863723/cycling-and-walking-investment-strategy-report-to-parliament.pdf" TargetMode="External"/><Relationship Id="rId69" Type="http://schemas.openxmlformats.org/officeDocument/2006/relationships/hyperlink" Target="https://assets.publishing.service.gov.uk/government/uploads/system/uploads/attachment_data/file/863723/cycling-and-walking-investment-strategy-report-to-parliament.pdf" TargetMode="External"/><Relationship Id="rId77" Type="http://schemas.openxmlformats.org/officeDocument/2006/relationships/hyperlink" Target="https://assets.publishing.service.gov.uk/government/uploads/system/uploads/attachment_data/file/883082/cycling-walking-infrastructure-technical-guidance.pdf" TargetMode="External"/><Relationship Id="rId8" Type="http://schemas.openxmlformats.org/officeDocument/2006/relationships/hyperlink" Target="https://www.eastsuffolk.gov.uk/assets/Planning/Waveney-Local-Plan/Background-Studies/Waveney-Cycle-Strategy.pdf" TargetMode="External"/><Relationship Id="rId51" Type="http://schemas.openxmlformats.org/officeDocument/2006/relationships/hyperlink" Target="https://www.gov.uk/government/publications/webtag-tag-unit-a5-1-active-mode-appraisal-may-2018" TargetMode="External"/><Relationship Id="rId72" Type="http://schemas.openxmlformats.org/officeDocument/2006/relationships/hyperlink" Target="https://assets.publishing.service.gov.uk/government/uploads/system/uploads/attachment_data/file/883082/cycling-walking-infrastructure-technical-guidance.pdf" TargetMode="External"/><Relationship Id="rId80" Type="http://schemas.openxmlformats.org/officeDocument/2006/relationships/hyperlink" Target="https://assets.publishing.service.gov.uk/government/uploads/system/uploads/attachment_data/file/883082/cycling-walking-infrastructure-technical-guidance.pdf" TargetMode="External"/><Relationship Id="rId3" Type="http://schemas.openxmlformats.org/officeDocument/2006/relationships/settings" Target="settings.xml"/><Relationship Id="rId12" Type="http://schemas.openxmlformats.org/officeDocument/2006/relationships/hyperlink" Target="https://www.gov.uk/government/publications/cycling-and-walking-plan-for-england" TargetMode="External"/><Relationship Id="rId17" Type="http://schemas.openxmlformats.org/officeDocument/2006/relationships/hyperlink" Target="https://www.eastsuffolk.gov.uk/assets/Planning/Waveney-Local-Plan/Background-Studies/Waveney-Cycle-Strategy.pdf" TargetMode="External"/><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hyperlink" Target="https://www.gov.uk/government/publications/webtag-tag-unit-a5-1-active-mode-appraisal-may-2018" TargetMode="External"/><Relationship Id="rId46" Type="http://schemas.openxmlformats.org/officeDocument/2006/relationships/hyperlink" Target="https://www.gov.uk/government/publications/webtag-tag-unit-a5-1-active-mode-appraisal-may-2018" TargetMode="External"/><Relationship Id="rId59" Type="http://schemas.openxmlformats.org/officeDocument/2006/relationships/hyperlink" Target="https://assets.publishing.service.gov.uk/government/uploads/system/uploads/attachment_data/file/863723/cycling-and-walking-investment-strategy-report-to-parliament.pdf" TargetMode="External"/><Relationship Id="rId67" Type="http://schemas.openxmlformats.org/officeDocument/2006/relationships/hyperlink" Target="https://assets.publishing.service.gov.uk/government/uploads/system/uploads/attachment_data/file/863723/cycling-and-walking-investment-strategy-report-to-parliament.pdf" TargetMode="External"/><Relationship Id="rId20" Type="http://schemas.openxmlformats.org/officeDocument/2006/relationships/image" Target="media/image7.png"/><Relationship Id="rId41" Type="http://schemas.openxmlformats.org/officeDocument/2006/relationships/hyperlink" Target="https://www.gov.uk/government/publications/webtag-tag-unit-a5-1-active-mode-appraisal-may-2018" TargetMode="External"/><Relationship Id="rId54" Type="http://schemas.openxmlformats.org/officeDocument/2006/relationships/hyperlink" Target="https://www.pct.bike/" TargetMode="External"/><Relationship Id="rId62" Type="http://schemas.openxmlformats.org/officeDocument/2006/relationships/hyperlink" Target="https://assets.publishing.service.gov.uk/government/uploads/system/uploads/attachment_data/file/863723/cycling-and-walking-investment-strategy-report-to-parliament.pdf" TargetMode="External"/><Relationship Id="rId70" Type="http://schemas.openxmlformats.org/officeDocument/2006/relationships/hyperlink" Target="https://assets.publishing.service.gov.uk/government/uploads/system/uploads/attachment_data/file/863723/cycling-and-walking-investment-strategy-report-to-parliament.pdf" TargetMode="External"/><Relationship Id="rId75" Type="http://schemas.openxmlformats.org/officeDocument/2006/relationships/hyperlink" Target="https://assets.publishing.service.gov.uk/government/uploads/system/uploads/attachment_data/file/883082/cycling-walking-infrastructure-technical-guidance.pdf"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lowestofttowncouncil.gov.uk/about-the-council/climate-emergency/" TargetMode="External"/><Relationship Id="rId28" Type="http://schemas.openxmlformats.org/officeDocument/2006/relationships/image" Target="media/image13.png"/><Relationship Id="rId36" Type="http://schemas.openxmlformats.org/officeDocument/2006/relationships/hyperlink" Target="https://www.gov.uk/government/publications/webtag-tag-unit-a5-1-active-mode-appraisal-may-2018" TargetMode="External"/><Relationship Id="rId49" Type="http://schemas.openxmlformats.org/officeDocument/2006/relationships/hyperlink" Target="https://www.gov.uk/government/publications/webtag-tag-unit-a5-1-active-mode-appraisal-may-2018" TargetMode="External"/><Relationship Id="rId57" Type="http://schemas.openxmlformats.org/officeDocument/2006/relationships/hyperlink" Target="https://assets.publishing.service.gov.uk/government/uploads/system/uploads/attachment_data/file/863723/cycling-and-walking-investment-strategy-report-to-parliament.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uffolk.gov.uk/roads-andtransport/public-transport-bus-pass-and-transport-planning/transport-planningstrategy-and-plans/" TargetMode="External"/><Relationship Id="rId1" Type="http://schemas.openxmlformats.org/officeDocument/2006/relationships/hyperlink" Target="https://www.eastsuffolk.gov.uk/business/regeneration-projects/lowestoft-transport-and-infrastructure-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47</Pages>
  <Words>8137</Words>
  <Characters>46384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Y13 Harriet Foote</dc:creator>
  <cp:keywords/>
  <dc:description/>
  <cp:lastModifiedBy>Sarah Foote</cp:lastModifiedBy>
  <cp:revision>8</cp:revision>
  <dcterms:created xsi:type="dcterms:W3CDTF">2020-10-27T15:07:00Z</dcterms:created>
  <dcterms:modified xsi:type="dcterms:W3CDTF">2020-12-04T13:38:00Z</dcterms:modified>
</cp:coreProperties>
</file>