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25B" w:rsidRDefault="00A12DC2">
      <w:r>
        <w:t>Public comment for Climate Emergency Committee:</w:t>
      </w:r>
    </w:p>
    <w:p w:rsidR="00A12DC2" w:rsidRDefault="00A12DC2">
      <w:r>
        <w:rPr>
          <w:rFonts w:ascii="Calibri" w:eastAsia="Times New Roman" w:hAnsi="Calibri" w:cs="Calibri"/>
          <w:color w:val="000000"/>
        </w:rPr>
        <w:t>'Like many people I was appalled to see unauthorised felling of trees on Links Road and hope those responsible will be brought to justice. However, is it possible to replace those chopped down with the most mature saplings available? As you know it takes a tree some years to mature and become effective in reducing carbon emissions. You could also consider this point under how to deal with pollution? Drive less and plant more trees?</w:t>
      </w:r>
      <w:r>
        <w:rPr>
          <w:rFonts w:ascii="Calibri" w:eastAsia="Times New Roman" w:hAnsi="Calibri" w:cs="Calibri"/>
          <w:color w:val="000000"/>
        </w:rPr>
        <w:t>’</w:t>
      </w:r>
      <w:bookmarkStart w:id="0" w:name="_GoBack"/>
      <w:bookmarkEnd w:id="0"/>
    </w:p>
    <w:sectPr w:rsidR="00A12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C2"/>
    <w:rsid w:val="0074025B"/>
    <w:rsid w:val="00A12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97838"/>
  <w15:chartTrackingRefBased/>
  <w15:docId w15:val="{A75FC1D2-088A-4E63-8088-4FB6DAA2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Elliott</dc:creator>
  <cp:keywords/>
  <dc:description/>
  <cp:lastModifiedBy>Lauren Elliott</cp:lastModifiedBy>
  <cp:revision>1</cp:revision>
  <dcterms:created xsi:type="dcterms:W3CDTF">2021-04-06T09:42:00Z</dcterms:created>
  <dcterms:modified xsi:type="dcterms:W3CDTF">2021-04-06T09:43:00Z</dcterms:modified>
</cp:coreProperties>
</file>