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66" w:rsidRPr="00B95B61" w:rsidRDefault="00BA5966">
      <w:pPr>
        <w:rPr>
          <w:b/>
        </w:rPr>
      </w:pPr>
      <w:r w:rsidRPr="00B95B61">
        <w:rPr>
          <w:b/>
        </w:rPr>
        <w:t xml:space="preserve">Petty Cash </w:t>
      </w:r>
      <w:bookmarkStart w:id="0" w:name="_GoBack"/>
      <w:bookmarkEnd w:id="0"/>
      <w:r w:rsidRPr="00B95B61">
        <w:rPr>
          <w:b/>
        </w:rPr>
        <w:t>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414"/>
        <w:gridCol w:w="2314"/>
        <w:gridCol w:w="2074"/>
      </w:tblGrid>
      <w:tr w:rsidR="00BA5966" w:rsidRPr="00B95B61" w:rsidTr="00BA5966">
        <w:tc>
          <w:tcPr>
            <w:tcW w:w="2214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Date</w:t>
            </w:r>
          </w:p>
        </w:tc>
        <w:tc>
          <w:tcPr>
            <w:tcW w:w="2414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Description</w:t>
            </w:r>
          </w:p>
        </w:tc>
        <w:tc>
          <w:tcPr>
            <w:tcW w:w="2314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Amount</w:t>
            </w:r>
          </w:p>
        </w:tc>
        <w:tc>
          <w:tcPr>
            <w:tcW w:w="2074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Running Total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1/4/19</w:t>
            </w:r>
          </w:p>
        </w:tc>
        <w:tc>
          <w:tcPr>
            <w:tcW w:w="2414" w:type="dxa"/>
          </w:tcPr>
          <w:p w:rsidR="00BA5966" w:rsidRDefault="00BA5966">
            <w:r>
              <w:t>Opening Balance</w:t>
            </w:r>
          </w:p>
        </w:tc>
        <w:tc>
          <w:tcPr>
            <w:tcW w:w="2314" w:type="dxa"/>
          </w:tcPr>
          <w:p w:rsidR="00BA5966" w:rsidRDefault="00BA5966"/>
        </w:tc>
        <w:tc>
          <w:tcPr>
            <w:tcW w:w="2074" w:type="dxa"/>
          </w:tcPr>
          <w:p w:rsidR="00BA5966" w:rsidRDefault="00BA5966">
            <w:r>
              <w:t>£205.62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10/4/19</w:t>
            </w:r>
          </w:p>
        </w:tc>
        <w:tc>
          <w:tcPr>
            <w:tcW w:w="2414" w:type="dxa"/>
          </w:tcPr>
          <w:p w:rsidR="00BA5966" w:rsidRDefault="00BA5966">
            <w:r>
              <w:t>Meeting Refreshments and Stationery</w:t>
            </w:r>
          </w:p>
        </w:tc>
        <w:tc>
          <w:tcPr>
            <w:tcW w:w="2314" w:type="dxa"/>
          </w:tcPr>
          <w:p w:rsidR="00BA5966" w:rsidRDefault="00BA5966">
            <w:r>
              <w:t>£41.83</w:t>
            </w:r>
          </w:p>
        </w:tc>
        <w:tc>
          <w:tcPr>
            <w:tcW w:w="2074" w:type="dxa"/>
          </w:tcPr>
          <w:p w:rsidR="00BA5966" w:rsidRDefault="00BA5966">
            <w:r>
              <w:t>£163.79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23/4/19</w:t>
            </w:r>
          </w:p>
        </w:tc>
        <w:tc>
          <w:tcPr>
            <w:tcW w:w="2414" w:type="dxa"/>
          </w:tcPr>
          <w:p w:rsidR="00BA5966" w:rsidRDefault="00BA5966">
            <w:r>
              <w:t>Postage</w:t>
            </w:r>
          </w:p>
        </w:tc>
        <w:tc>
          <w:tcPr>
            <w:tcW w:w="2314" w:type="dxa"/>
          </w:tcPr>
          <w:p w:rsidR="00BA5966" w:rsidRDefault="00BA5966">
            <w:r>
              <w:t>£0.70</w:t>
            </w:r>
          </w:p>
        </w:tc>
        <w:tc>
          <w:tcPr>
            <w:tcW w:w="2074" w:type="dxa"/>
          </w:tcPr>
          <w:p w:rsidR="00BA5966" w:rsidRDefault="00BA5966">
            <w:r>
              <w:t>£163.09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25/4/19</w:t>
            </w:r>
          </w:p>
        </w:tc>
        <w:tc>
          <w:tcPr>
            <w:tcW w:w="2414" w:type="dxa"/>
          </w:tcPr>
          <w:p w:rsidR="00BA5966" w:rsidRDefault="00BA5966">
            <w:r>
              <w:t>Meeting Refreshments</w:t>
            </w:r>
          </w:p>
        </w:tc>
        <w:tc>
          <w:tcPr>
            <w:tcW w:w="2314" w:type="dxa"/>
          </w:tcPr>
          <w:p w:rsidR="00BA5966" w:rsidRDefault="00BA5966">
            <w:r>
              <w:t>£6.00</w:t>
            </w:r>
          </w:p>
        </w:tc>
        <w:tc>
          <w:tcPr>
            <w:tcW w:w="2074" w:type="dxa"/>
          </w:tcPr>
          <w:p w:rsidR="00BA5966" w:rsidRDefault="00BA5966">
            <w:r>
              <w:t>£157.09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29/4/19</w:t>
            </w:r>
          </w:p>
        </w:tc>
        <w:tc>
          <w:tcPr>
            <w:tcW w:w="2414" w:type="dxa"/>
          </w:tcPr>
          <w:p w:rsidR="00BA5966" w:rsidRDefault="00BA5966">
            <w:r>
              <w:t>Meeting Refreshments</w:t>
            </w:r>
          </w:p>
        </w:tc>
        <w:tc>
          <w:tcPr>
            <w:tcW w:w="2314" w:type="dxa"/>
          </w:tcPr>
          <w:p w:rsidR="00BA5966" w:rsidRDefault="00BA5966">
            <w:r>
              <w:t>£13.77</w:t>
            </w:r>
          </w:p>
        </w:tc>
        <w:tc>
          <w:tcPr>
            <w:tcW w:w="2074" w:type="dxa"/>
          </w:tcPr>
          <w:p w:rsidR="00BA5966" w:rsidRDefault="00BA5966">
            <w:r>
              <w:t>£143.32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29/4/19</w:t>
            </w:r>
          </w:p>
        </w:tc>
        <w:tc>
          <w:tcPr>
            <w:tcW w:w="2414" w:type="dxa"/>
          </w:tcPr>
          <w:p w:rsidR="00BA5966" w:rsidRDefault="00BA5966">
            <w:r>
              <w:t>Folders</w:t>
            </w:r>
          </w:p>
        </w:tc>
        <w:tc>
          <w:tcPr>
            <w:tcW w:w="2314" w:type="dxa"/>
          </w:tcPr>
          <w:p w:rsidR="00BA5966" w:rsidRDefault="00BA5966">
            <w:r>
              <w:t>£6.00</w:t>
            </w:r>
          </w:p>
        </w:tc>
        <w:tc>
          <w:tcPr>
            <w:tcW w:w="2074" w:type="dxa"/>
          </w:tcPr>
          <w:p w:rsidR="00BA5966" w:rsidRDefault="00BA5966">
            <w:r>
              <w:t>£137.32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2/5/19</w:t>
            </w:r>
          </w:p>
        </w:tc>
        <w:tc>
          <w:tcPr>
            <w:tcW w:w="2414" w:type="dxa"/>
          </w:tcPr>
          <w:p w:rsidR="00BA5966" w:rsidRDefault="00BA5966">
            <w:r>
              <w:t>Coffee for Office</w:t>
            </w:r>
          </w:p>
        </w:tc>
        <w:tc>
          <w:tcPr>
            <w:tcW w:w="2314" w:type="dxa"/>
          </w:tcPr>
          <w:p w:rsidR="00BA5966" w:rsidRDefault="00BA5966">
            <w:r>
              <w:t>£4.50</w:t>
            </w:r>
          </w:p>
        </w:tc>
        <w:tc>
          <w:tcPr>
            <w:tcW w:w="2074" w:type="dxa"/>
          </w:tcPr>
          <w:p w:rsidR="00BA5966" w:rsidRDefault="00BA5966">
            <w:r>
              <w:t>£132.82</w:t>
            </w:r>
          </w:p>
        </w:tc>
      </w:tr>
      <w:tr w:rsidR="004B0F8F" w:rsidTr="00BA5966">
        <w:tc>
          <w:tcPr>
            <w:tcW w:w="2214" w:type="dxa"/>
          </w:tcPr>
          <w:p w:rsidR="004B0F8F" w:rsidRDefault="004B0F8F">
            <w:r>
              <w:t>21/5/19</w:t>
            </w:r>
          </w:p>
        </w:tc>
        <w:tc>
          <w:tcPr>
            <w:tcW w:w="2414" w:type="dxa"/>
          </w:tcPr>
          <w:p w:rsidR="004B0F8F" w:rsidRDefault="004B0F8F">
            <w:r>
              <w:t>Milk for Councillor Training</w:t>
            </w:r>
          </w:p>
        </w:tc>
        <w:tc>
          <w:tcPr>
            <w:tcW w:w="2314" w:type="dxa"/>
          </w:tcPr>
          <w:p w:rsidR="004B0F8F" w:rsidRDefault="004B0F8F">
            <w:r>
              <w:t>£1.89</w:t>
            </w:r>
          </w:p>
        </w:tc>
        <w:tc>
          <w:tcPr>
            <w:tcW w:w="2074" w:type="dxa"/>
          </w:tcPr>
          <w:p w:rsidR="004B0F8F" w:rsidRDefault="004B0F8F">
            <w:r>
              <w:t>£130.93</w:t>
            </w:r>
          </w:p>
        </w:tc>
      </w:tr>
      <w:tr w:rsidR="004B0F8F" w:rsidTr="00BA5966">
        <w:tc>
          <w:tcPr>
            <w:tcW w:w="2214" w:type="dxa"/>
          </w:tcPr>
          <w:p w:rsidR="004B0F8F" w:rsidRDefault="004B0F8F">
            <w:r>
              <w:t>23/5</w:t>
            </w:r>
          </w:p>
        </w:tc>
        <w:tc>
          <w:tcPr>
            <w:tcW w:w="2414" w:type="dxa"/>
          </w:tcPr>
          <w:p w:rsidR="004B0F8F" w:rsidRDefault="004B0F8F">
            <w:r>
              <w:t>Wrapping Paper for Plaisir Gift and 1cm Pouches</w:t>
            </w:r>
          </w:p>
        </w:tc>
        <w:tc>
          <w:tcPr>
            <w:tcW w:w="2314" w:type="dxa"/>
          </w:tcPr>
          <w:p w:rsidR="004B0F8F" w:rsidRDefault="004B0F8F">
            <w:r>
              <w:t>£13.28</w:t>
            </w:r>
          </w:p>
        </w:tc>
        <w:tc>
          <w:tcPr>
            <w:tcW w:w="2074" w:type="dxa"/>
          </w:tcPr>
          <w:p w:rsidR="004B0F8F" w:rsidRDefault="004B0F8F">
            <w:r>
              <w:t>£117.65</w:t>
            </w:r>
          </w:p>
        </w:tc>
      </w:tr>
    </w:tbl>
    <w:p w:rsidR="00232EB0" w:rsidRDefault="00232EB0"/>
    <w:p w:rsidR="00BA5966" w:rsidRPr="00B95B61" w:rsidRDefault="00BA5966">
      <w:pPr>
        <w:rPr>
          <w:b/>
        </w:rPr>
      </w:pPr>
      <w:r w:rsidRPr="00B95B61">
        <w:rPr>
          <w:b/>
        </w:rPr>
        <w:t>May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5966" w:rsidRPr="00B95B61" w:rsidTr="00BA5966">
        <w:tc>
          <w:tcPr>
            <w:tcW w:w="3005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Date</w:t>
            </w:r>
          </w:p>
        </w:tc>
        <w:tc>
          <w:tcPr>
            <w:tcW w:w="3005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Description</w:t>
            </w:r>
          </w:p>
        </w:tc>
        <w:tc>
          <w:tcPr>
            <w:tcW w:w="3006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Amount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1/5/19</w:t>
            </w:r>
          </w:p>
        </w:tc>
        <w:tc>
          <w:tcPr>
            <w:tcW w:w="3005" w:type="dxa"/>
          </w:tcPr>
          <w:p w:rsidR="00BA5966" w:rsidRDefault="00BA5966">
            <w:r>
              <w:t>Insurance costs 2019-2020</w:t>
            </w:r>
          </w:p>
        </w:tc>
        <w:tc>
          <w:tcPr>
            <w:tcW w:w="3006" w:type="dxa"/>
          </w:tcPr>
          <w:p w:rsidR="00BA5966" w:rsidRDefault="00BA5966">
            <w:r>
              <w:t>£20</w:t>
            </w:r>
            <w:r w:rsidR="00B67384">
              <w:t>,</w:t>
            </w:r>
            <w:r>
              <w:t>366.40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1/5/19</w:t>
            </w:r>
          </w:p>
        </w:tc>
        <w:tc>
          <w:tcPr>
            <w:tcW w:w="3005" w:type="dxa"/>
          </w:tcPr>
          <w:p w:rsidR="00BA5966" w:rsidRDefault="00BA5966">
            <w:r>
              <w:t>Internal Audit Fee</w:t>
            </w:r>
          </w:p>
        </w:tc>
        <w:tc>
          <w:tcPr>
            <w:tcW w:w="3006" w:type="dxa"/>
          </w:tcPr>
          <w:p w:rsidR="00BA5966" w:rsidRDefault="00BA5966">
            <w:r>
              <w:t>£4.50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1/5/19</w:t>
            </w:r>
          </w:p>
        </w:tc>
        <w:tc>
          <w:tcPr>
            <w:tcW w:w="3005" w:type="dxa"/>
          </w:tcPr>
          <w:p w:rsidR="00BA5966" w:rsidRDefault="00BA5966">
            <w:r>
              <w:t>Credit card setup fee</w:t>
            </w:r>
          </w:p>
        </w:tc>
        <w:tc>
          <w:tcPr>
            <w:tcW w:w="3006" w:type="dxa"/>
          </w:tcPr>
          <w:p w:rsidR="00BA5966" w:rsidRDefault="00BA5966">
            <w:r>
              <w:t>£50.00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7/5/19</w:t>
            </w:r>
          </w:p>
        </w:tc>
        <w:tc>
          <w:tcPr>
            <w:tcW w:w="3005" w:type="dxa"/>
          </w:tcPr>
          <w:p w:rsidR="00BA5966" w:rsidRDefault="00BA5966">
            <w:r>
              <w:t>Pensions April 2019</w:t>
            </w:r>
          </w:p>
        </w:tc>
        <w:tc>
          <w:tcPr>
            <w:tcW w:w="3006" w:type="dxa"/>
          </w:tcPr>
          <w:p w:rsidR="00BA5966" w:rsidRDefault="00BA5966">
            <w:r>
              <w:t>£4</w:t>
            </w:r>
            <w:r w:rsidR="00B67384">
              <w:t>,</w:t>
            </w:r>
            <w:r>
              <w:t>615.29</w:t>
            </w:r>
          </w:p>
        </w:tc>
      </w:tr>
      <w:tr w:rsidR="004B0F8F" w:rsidTr="00BA5966">
        <w:tc>
          <w:tcPr>
            <w:tcW w:w="3005" w:type="dxa"/>
          </w:tcPr>
          <w:p w:rsidR="004B0F8F" w:rsidRDefault="004B0F8F">
            <w:r>
              <w:t>17/5/19</w:t>
            </w:r>
          </w:p>
        </w:tc>
        <w:tc>
          <w:tcPr>
            <w:tcW w:w="3005" w:type="dxa"/>
          </w:tcPr>
          <w:p w:rsidR="004B0F8F" w:rsidRDefault="004B0F8F">
            <w:r>
              <w:t>Planning Application Fee for Kensington Gardens Ammo Bunker</w:t>
            </w:r>
          </w:p>
        </w:tc>
        <w:tc>
          <w:tcPr>
            <w:tcW w:w="3006" w:type="dxa"/>
          </w:tcPr>
          <w:p w:rsidR="004B0F8F" w:rsidRDefault="004B0F8F">
            <w:r>
              <w:t>£231.00</w:t>
            </w:r>
          </w:p>
        </w:tc>
      </w:tr>
      <w:tr w:rsidR="004B0F8F" w:rsidTr="00BA5966">
        <w:tc>
          <w:tcPr>
            <w:tcW w:w="3005" w:type="dxa"/>
          </w:tcPr>
          <w:p w:rsidR="004B0F8F" w:rsidRDefault="004B0F8F">
            <w:r>
              <w:t>17/5/19</w:t>
            </w:r>
          </w:p>
        </w:tc>
        <w:tc>
          <w:tcPr>
            <w:tcW w:w="3005" w:type="dxa"/>
          </w:tcPr>
          <w:p w:rsidR="004B0F8F" w:rsidRDefault="004B0F8F">
            <w:r>
              <w:t>HMRC April 2019</w:t>
            </w:r>
          </w:p>
        </w:tc>
        <w:tc>
          <w:tcPr>
            <w:tcW w:w="3006" w:type="dxa"/>
          </w:tcPr>
          <w:p w:rsidR="004B0F8F" w:rsidRDefault="00B84B4D">
            <w:r>
              <w:t>£4238.29</w:t>
            </w:r>
          </w:p>
        </w:tc>
      </w:tr>
      <w:tr w:rsidR="00B84B4D" w:rsidTr="00BA5966">
        <w:tc>
          <w:tcPr>
            <w:tcW w:w="3005" w:type="dxa"/>
          </w:tcPr>
          <w:p w:rsidR="00B84B4D" w:rsidRDefault="00B84B4D">
            <w:r>
              <w:t>17/5/19</w:t>
            </w:r>
          </w:p>
        </w:tc>
        <w:tc>
          <w:tcPr>
            <w:tcW w:w="3005" w:type="dxa"/>
          </w:tcPr>
          <w:p w:rsidR="00B84B4D" w:rsidRDefault="00B84B4D">
            <w:r>
              <w:t>Reimbursement for Councillor Training and Paper</w:t>
            </w:r>
          </w:p>
        </w:tc>
        <w:tc>
          <w:tcPr>
            <w:tcW w:w="3006" w:type="dxa"/>
          </w:tcPr>
          <w:p w:rsidR="00B84B4D" w:rsidRDefault="00B84B4D">
            <w:r>
              <w:t>£126.39</w:t>
            </w:r>
          </w:p>
        </w:tc>
      </w:tr>
      <w:tr w:rsidR="00B84B4D" w:rsidTr="00BA5966">
        <w:tc>
          <w:tcPr>
            <w:tcW w:w="3005" w:type="dxa"/>
          </w:tcPr>
          <w:p w:rsidR="00B84B4D" w:rsidRDefault="00B84B4D">
            <w:r>
              <w:t>23/5/19</w:t>
            </w:r>
          </w:p>
        </w:tc>
        <w:tc>
          <w:tcPr>
            <w:tcW w:w="3005" w:type="dxa"/>
          </w:tcPr>
          <w:p w:rsidR="00B84B4D" w:rsidRDefault="00B84B4D">
            <w:r>
              <w:t>Information Commissioners Office Annual Subscription</w:t>
            </w:r>
          </w:p>
        </w:tc>
        <w:tc>
          <w:tcPr>
            <w:tcW w:w="3006" w:type="dxa"/>
          </w:tcPr>
          <w:p w:rsidR="00B84B4D" w:rsidRDefault="00B84B4D">
            <w:r>
              <w:t>£35.00</w:t>
            </w:r>
          </w:p>
        </w:tc>
      </w:tr>
      <w:tr w:rsidR="00B84B4D" w:rsidTr="00BA5966">
        <w:tc>
          <w:tcPr>
            <w:tcW w:w="3005" w:type="dxa"/>
          </w:tcPr>
          <w:p w:rsidR="00B84B4D" w:rsidRDefault="00B84B4D">
            <w:r>
              <w:t>23/5/19</w:t>
            </w:r>
          </w:p>
        </w:tc>
        <w:tc>
          <w:tcPr>
            <w:tcW w:w="3005" w:type="dxa"/>
          </w:tcPr>
          <w:p w:rsidR="00B84B4D" w:rsidRDefault="00B84B4D">
            <w:r>
              <w:t>Salaries May 2019</w:t>
            </w:r>
          </w:p>
        </w:tc>
        <w:tc>
          <w:tcPr>
            <w:tcW w:w="3006" w:type="dxa"/>
          </w:tcPr>
          <w:p w:rsidR="00B84B4D" w:rsidRDefault="00B84B4D">
            <w:r>
              <w:t>£10344.69</w:t>
            </w:r>
          </w:p>
        </w:tc>
      </w:tr>
      <w:tr w:rsidR="00B84B4D" w:rsidTr="00BA5966">
        <w:tc>
          <w:tcPr>
            <w:tcW w:w="3005" w:type="dxa"/>
          </w:tcPr>
          <w:p w:rsidR="00B84B4D" w:rsidRDefault="00B84B4D">
            <w:r>
              <w:t>23/5/19</w:t>
            </w:r>
          </w:p>
        </w:tc>
        <w:tc>
          <w:tcPr>
            <w:tcW w:w="3005" w:type="dxa"/>
          </w:tcPr>
          <w:p w:rsidR="00B84B4D" w:rsidRDefault="00B84B4D">
            <w:r>
              <w:t>Reimbursement for Painting for Plaisir</w:t>
            </w:r>
          </w:p>
        </w:tc>
        <w:tc>
          <w:tcPr>
            <w:tcW w:w="3006" w:type="dxa"/>
          </w:tcPr>
          <w:p w:rsidR="00B84B4D" w:rsidRDefault="00B84B4D">
            <w:r>
              <w:t>£122.50</w:t>
            </w:r>
          </w:p>
        </w:tc>
      </w:tr>
    </w:tbl>
    <w:p w:rsidR="00BA5966" w:rsidRDefault="00BA5966"/>
    <w:p w:rsidR="00BA5966" w:rsidRPr="00B95B61" w:rsidRDefault="00BA5966">
      <w:pPr>
        <w:rPr>
          <w:b/>
        </w:rPr>
      </w:pPr>
      <w:r w:rsidRPr="00B95B61">
        <w:rPr>
          <w:b/>
        </w:rPr>
        <w:t>May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5966" w:rsidRPr="00B95B61" w:rsidTr="00BA5966">
        <w:tc>
          <w:tcPr>
            <w:tcW w:w="3005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Date</w:t>
            </w:r>
          </w:p>
        </w:tc>
        <w:tc>
          <w:tcPr>
            <w:tcW w:w="3005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Description</w:t>
            </w:r>
          </w:p>
        </w:tc>
        <w:tc>
          <w:tcPr>
            <w:tcW w:w="3006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Amount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2/5/19</w:t>
            </w:r>
          </w:p>
        </w:tc>
        <w:tc>
          <w:tcPr>
            <w:tcW w:w="3005" w:type="dxa"/>
          </w:tcPr>
          <w:p w:rsidR="00BA5966" w:rsidRDefault="00BA5966">
            <w:r>
              <w:t>Rental Income from Tenant</w:t>
            </w:r>
          </w:p>
        </w:tc>
        <w:tc>
          <w:tcPr>
            <w:tcW w:w="3006" w:type="dxa"/>
          </w:tcPr>
          <w:p w:rsidR="00BA5966" w:rsidRDefault="00BA5966">
            <w:r>
              <w:t>£625.00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2/5/19</w:t>
            </w:r>
          </w:p>
        </w:tc>
        <w:tc>
          <w:tcPr>
            <w:tcW w:w="3005" w:type="dxa"/>
          </w:tcPr>
          <w:p w:rsidR="00BA5966" w:rsidRDefault="00BA5966">
            <w:r>
              <w:t>Rental Income from Tenant</w:t>
            </w:r>
          </w:p>
        </w:tc>
        <w:tc>
          <w:tcPr>
            <w:tcW w:w="3006" w:type="dxa"/>
          </w:tcPr>
          <w:p w:rsidR="00BA5966" w:rsidRDefault="00BA5966">
            <w:r>
              <w:t>£1</w:t>
            </w:r>
            <w:r w:rsidR="00B67384">
              <w:t>,</w:t>
            </w:r>
            <w:r>
              <w:t>562.50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2/5/19</w:t>
            </w:r>
          </w:p>
        </w:tc>
        <w:tc>
          <w:tcPr>
            <w:tcW w:w="3005" w:type="dxa"/>
          </w:tcPr>
          <w:p w:rsidR="00BA5966" w:rsidRDefault="00BA5966">
            <w:r>
              <w:t>Market Income</w:t>
            </w:r>
          </w:p>
        </w:tc>
        <w:tc>
          <w:tcPr>
            <w:tcW w:w="3006" w:type="dxa"/>
          </w:tcPr>
          <w:p w:rsidR="00BA5966" w:rsidRDefault="00BA5966">
            <w:r>
              <w:t>£178.50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3/5/19</w:t>
            </w:r>
          </w:p>
        </w:tc>
        <w:tc>
          <w:tcPr>
            <w:tcW w:w="3005" w:type="dxa"/>
          </w:tcPr>
          <w:p w:rsidR="00BA5966" w:rsidRDefault="00D96972">
            <w:r>
              <w:t>CIL Income</w:t>
            </w:r>
          </w:p>
        </w:tc>
        <w:tc>
          <w:tcPr>
            <w:tcW w:w="3006" w:type="dxa"/>
          </w:tcPr>
          <w:p w:rsidR="00BA5966" w:rsidRDefault="00D96972">
            <w:r>
              <w:t>£3</w:t>
            </w:r>
            <w:r w:rsidR="00B67384">
              <w:t>,</w:t>
            </w:r>
            <w:r>
              <w:t>435.71</w:t>
            </w:r>
          </w:p>
        </w:tc>
      </w:tr>
      <w:tr w:rsidR="00D96972" w:rsidTr="00BA5966">
        <w:tc>
          <w:tcPr>
            <w:tcW w:w="3005" w:type="dxa"/>
          </w:tcPr>
          <w:p w:rsidR="00D96972" w:rsidRDefault="00D96972">
            <w:r>
              <w:t>8/5/19</w:t>
            </w:r>
          </w:p>
        </w:tc>
        <w:tc>
          <w:tcPr>
            <w:tcW w:w="3005" w:type="dxa"/>
          </w:tcPr>
          <w:p w:rsidR="00D96972" w:rsidRDefault="00D96972">
            <w:r>
              <w:t>VAT Repayment</w:t>
            </w:r>
          </w:p>
        </w:tc>
        <w:tc>
          <w:tcPr>
            <w:tcW w:w="3006" w:type="dxa"/>
          </w:tcPr>
          <w:p w:rsidR="00D96972" w:rsidRDefault="00D96972">
            <w:r>
              <w:t>£62</w:t>
            </w:r>
            <w:r w:rsidR="00B67384">
              <w:t>,</w:t>
            </w:r>
            <w:r>
              <w:t>528.59</w:t>
            </w:r>
          </w:p>
        </w:tc>
      </w:tr>
      <w:tr w:rsidR="00D96972" w:rsidTr="00BA5966">
        <w:tc>
          <w:tcPr>
            <w:tcW w:w="3005" w:type="dxa"/>
          </w:tcPr>
          <w:p w:rsidR="00D96972" w:rsidRDefault="00D96972">
            <w:r>
              <w:t>14/5/19</w:t>
            </w:r>
          </w:p>
        </w:tc>
        <w:tc>
          <w:tcPr>
            <w:tcW w:w="3005" w:type="dxa"/>
          </w:tcPr>
          <w:p w:rsidR="00D96972" w:rsidRDefault="00D96972">
            <w:r>
              <w:t>Market Income</w:t>
            </w:r>
          </w:p>
        </w:tc>
        <w:tc>
          <w:tcPr>
            <w:tcW w:w="3006" w:type="dxa"/>
          </w:tcPr>
          <w:p w:rsidR="00D96972" w:rsidRDefault="00D96972">
            <w:r>
              <w:t>204.50</w:t>
            </w:r>
          </w:p>
        </w:tc>
      </w:tr>
      <w:tr w:rsidR="00B84B4D" w:rsidTr="00BA5966">
        <w:tc>
          <w:tcPr>
            <w:tcW w:w="3005" w:type="dxa"/>
          </w:tcPr>
          <w:p w:rsidR="00B84B4D" w:rsidRDefault="00B84B4D">
            <w:r>
              <w:t>20/5/19</w:t>
            </w:r>
          </w:p>
        </w:tc>
        <w:tc>
          <w:tcPr>
            <w:tcW w:w="3005" w:type="dxa"/>
          </w:tcPr>
          <w:p w:rsidR="00B84B4D" w:rsidRDefault="00B84B4D">
            <w:r>
              <w:t>Rental Income from Tenant</w:t>
            </w:r>
          </w:p>
        </w:tc>
        <w:tc>
          <w:tcPr>
            <w:tcW w:w="3006" w:type="dxa"/>
          </w:tcPr>
          <w:p w:rsidR="00B84B4D" w:rsidRDefault="00B84B4D">
            <w:r>
              <w:t>£213.16</w:t>
            </w:r>
          </w:p>
        </w:tc>
      </w:tr>
      <w:tr w:rsidR="00B84B4D" w:rsidTr="00BA5966">
        <w:tc>
          <w:tcPr>
            <w:tcW w:w="3005" w:type="dxa"/>
          </w:tcPr>
          <w:p w:rsidR="00B84B4D" w:rsidRDefault="00B84B4D">
            <w:r>
              <w:t>23/5/19</w:t>
            </w:r>
          </w:p>
        </w:tc>
        <w:tc>
          <w:tcPr>
            <w:tcW w:w="3005" w:type="dxa"/>
          </w:tcPr>
          <w:p w:rsidR="00B84B4D" w:rsidRDefault="00B84B4D">
            <w:r>
              <w:t>Rental Income from Tenant</w:t>
            </w:r>
          </w:p>
        </w:tc>
        <w:tc>
          <w:tcPr>
            <w:tcW w:w="3006" w:type="dxa"/>
          </w:tcPr>
          <w:p w:rsidR="00B84B4D" w:rsidRDefault="00B84B4D">
            <w:r>
              <w:t>£583.00</w:t>
            </w:r>
          </w:p>
        </w:tc>
      </w:tr>
    </w:tbl>
    <w:p w:rsidR="00BA5966" w:rsidRDefault="00BA5966"/>
    <w:p w:rsidR="00B84B4D" w:rsidRDefault="00B84B4D"/>
    <w:p w:rsidR="005D38EC" w:rsidRPr="005D38EC" w:rsidRDefault="005D38EC">
      <w:pPr>
        <w:rPr>
          <w:b/>
        </w:rPr>
      </w:pPr>
      <w:r w:rsidRPr="005D38EC">
        <w:rPr>
          <w:b/>
        </w:rPr>
        <w:lastRenderedPageBreak/>
        <w:t>Payments Authorised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2409"/>
        <w:gridCol w:w="2477"/>
        <w:gridCol w:w="2209"/>
      </w:tblGrid>
      <w:tr w:rsidR="001A01D2" w:rsidRPr="005D38EC" w:rsidTr="001A01D2">
        <w:tc>
          <w:tcPr>
            <w:tcW w:w="1921" w:type="dxa"/>
          </w:tcPr>
          <w:p w:rsidR="001A01D2" w:rsidRPr="005D38EC" w:rsidRDefault="001A01D2">
            <w:pPr>
              <w:rPr>
                <w:b/>
              </w:rPr>
            </w:pPr>
            <w:r>
              <w:rPr>
                <w:b/>
              </w:rPr>
              <w:t>Payment to</w:t>
            </w:r>
          </w:p>
        </w:tc>
        <w:tc>
          <w:tcPr>
            <w:tcW w:w="2409" w:type="dxa"/>
          </w:tcPr>
          <w:p w:rsidR="001A01D2" w:rsidRPr="005D38EC" w:rsidRDefault="001A01D2">
            <w:pPr>
              <w:rPr>
                <w:b/>
              </w:rPr>
            </w:pPr>
            <w:r w:rsidRPr="005D38EC">
              <w:rPr>
                <w:b/>
              </w:rPr>
              <w:t>Authorisation Reference</w:t>
            </w:r>
          </w:p>
        </w:tc>
        <w:tc>
          <w:tcPr>
            <w:tcW w:w="2477" w:type="dxa"/>
          </w:tcPr>
          <w:p w:rsidR="001A01D2" w:rsidRPr="005D38EC" w:rsidRDefault="001A01D2">
            <w:pPr>
              <w:rPr>
                <w:b/>
              </w:rPr>
            </w:pPr>
            <w:r w:rsidRPr="005D38EC">
              <w:rPr>
                <w:b/>
              </w:rPr>
              <w:t>Description</w:t>
            </w:r>
          </w:p>
        </w:tc>
        <w:tc>
          <w:tcPr>
            <w:tcW w:w="2209" w:type="dxa"/>
          </w:tcPr>
          <w:p w:rsidR="001A01D2" w:rsidRPr="005D38EC" w:rsidRDefault="001A01D2">
            <w:pPr>
              <w:rPr>
                <w:b/>
              </w:rPr>
            </w:pPr>
            <w:r w:rsidRPr="005D38EC">
              <w:rPr>
                <w:b/>
              </w:rPr>
              <w:t>Amount</w:t>
            </w:r>
          </w:p>
        </w:tc>
      </w:tr>
      <w:tr w:rsidR="001A01D2" w:rsidTr="001A01D2">
        <w:tc>
          <w:tcPr>
            <w:tcW w:w="1921" w:type="dxa"/>
          </w:tcPr>
          <w:p w:rsidR="001A01D2" w:rsidRDefault="001A01D2">
            <w:r>
              <w:t>NABMA</w:t>
            </w:r>
          </w:p>
        </w:tc>
        <w:tc>
          <w:tcPr>
            <w:tcW w:w="2409" w:type="dxa"/>
          </w:tcPr>
          <w:p w:rsidR="001A01D2" w:rsidRDefault="001A01D2">
            <w:r>
              <w:t>FC 190514 16</w:t>
            </w:r>
          </w:p>
        </w:tc>
        <w:tc>
          <w:tcPr>
            <w:tcW w:w="2477" w:type="dxa"/>
          </w:tcPr>
          <w:p w:rsidR="001A01D2" w:rsidRDefault="001A01D2">
            <w:r>
              <w:t>NABMA Subscription 2019-2020</w:t>
            </w:r>
          </w:p>
        </w:tc>
        <w:tc>
          <w:tcPr>
            <w:tcW w:w="2209" w:type="dxa"/>
          </w:tcPr>
          <w:p w:rsidR="001A01D2" w:rsidRDefault="001A01D2">
            <w:r>
              <w:t>£358.00</w:t>
            </w:r>
          </w:p>
        </w:tc>
      </w:tr>
      <w:tr w:rsidR="001A01D2" w:rsidTr="001A01D2">
        <w:tc>
          <w:tcPr>
            <w:tcW w:w="1921" w:type="dxa"/>
          </w:tcPr>
          <w:p w:rsidR="001A01D2" w:rsidRDefault="001A01D2">
            <w:r>
              <w:t>Metro Rod Limited</w:t>
            </w:r>
          </w:p>
        </w:tc>
        <w:tc>
          <w:tcPr>
            <w:tcW w:w="2409" w:type="dxa"/>
          </w:tcPr>
          <w:p w:rsidR="001A01D2" w:rsidRDefault="001A01D2">
            <w:r>
              <w:t>FC 190312 515.1h</w:t>
            </w:r>
          </w:p>
        </w:tc>
        <w:tc>
          <w:tcPr>
            <w:tcW w:w="2477" w:type="dxa"/>
          </w:tcPr>
          <w:p w:rsidR="001A01D2" w:rsidRDefault="001A01D2">
            <w:r>
              <w:t>Survey of Cement Tank in Sparrow Nest</w:t>
            </w:r>
          </w:p>
        </w:tc>
        <w:tc>
          <w:tcPr>
            <w:tcW w:w="2209" w:type="dxa"/>
          </w:tcPr>
          <w:p w:rsidR="001A01D2" w:rsidRDefault="001A01D2">
            <w:r>
              <w:t>£570.00 + £114.00 VAT = £684.00</w:t>
            </w:r>
          </w:p>
        </w:tc>
      </w:tr>
      <w:tr w:rsidR="001A01D2" w:rsidTr="001A01D2">
        <w:tc>
          <w:tcPr>
            <w:tcW w:w="1921" w:type="dxa"/>
          </w:tcPr>
          <w:p w:rsidR="001A01D2" w:rsidRDefault="001A01D2">
            <w:r>
              <w:t>Mark Speller</w:t>
            </w:r>
          </w:p>
        </w:tc>
        <w:tc>
          <w:tcPr>
            <w:tcW w:w="2409" w:type="dxa"/>
          </w:tcPr>
          <w:p w:rsidR="001A01D2" w:rsidRDefault="001A01D2">
            <w:r>
              <w:t>FG 180220 200</w:t>
            </w:r>
          </w:p>
        </w:tc>
        <w:tc>
          <w:tcPr>
            <w:tcW w:w="2477" w:type="dxa"/>
          </w:tcPr>
          <w:p w:rsidR="001A01D2" w:rsidRDefault="001A01D2">
            <w:r>
              <w:t>Travel Reimbursement</w:t>
            </w:r>
          </w:p>
        </w:tc>
        <w:tc>
          <w:tcPr>
            <w:tcW w:w="2209" w:type="dxa"/>
          </w:tcPr>
          <w:p w:rsidR="001A01D2" w:rsidRDefault="001A01D2">
            <w:r>
              <w:t>£11.25</w:t>
            </w:r>
          </w:p>
        </w:tc>
      </w:tr>
      <w:tr w:rsidR="001A01D2" w:rsidTr="001A01D2">
        <w:tc>
          <w:tcPr>
            <w:tcW w:w="1921" w:type="dxa"/>
          </w:tcPr>
          <w:p w:rsidR="001A01D2" w:rsidRDefault="001A01D2" w:rsidP="002F7DE6">
            <w:r>
              <w:t>East Point Business Services</w:t>
            </w:r>
          </w:p>
        </w:tc>
        <w:tc>
          <w:tcPr>
            <w:tcW w:w="2409" w:type="dxa"/>
          </w:tcPr>
          <w:p w:rsidR="001A01D2" w:rsidRDefault="001A01D2" w:rsidP="002F7DE6">
            <w:r>
              <w:t>FG 181011 359.2ai</w:t>
            </w:r>
          </w:p>
          <w:p w:rsidR="001A01D2" w:rsidRDefault="001A01D2" w:rsidP="002F7DE6">
            <w:r>
              <w:t xml:space="preserve">FG 190212 432.2 </w:t>
            </w:r>
          </w:p>
        </w:tc>
        <w:tc>
          <w:tcPr>
            <w:tcW w:w="2477" w:type="dxa"/>
          </w:tcPr>
          <w:p w:rsidR="001A01D2" w:rsidRDefault="001A01D2">
            <w:r>
              <w:t>Extra Kitchen and Worktop for breakout area</w:t>
            </w:r>
          </w:p>
        </w:tc>
        <w:tc>
          <w:tcPr>
            <w:tcW w:w="2209" w:type="dxa"/>
          </w:tcPr>
          <w:p w:rsidR="001A01D2" w:rsidRDefault="001A01D2" w:rsidP="002F7DE6">
            <w:r>
              <w:t>£733.00 + £146.60 VAT = £879.60</w:t>
            </w:r>
          </w:p>
        </w:tc>
      </w:tr>
      <w:tr w:rsidR="001A01D2" w:rsidTr="001A01D2">
        <w:tc>
          <w:tcPr>
            <w:tcW w:w="1921" w:type="dxa"/>
          </w:tcPr>
          <w:p w:rsidR="001A01D2" w:rsidRDefault="001A01D2">
            <w:r>
              <w:t>Sarah Foote</w:t>
            </w:r>
          </w:p>
        </w:tc>
        <w:tc>
          <w:tcPr>
            <w:tcW w:w="2409" w:type="dxa"/>
          </w:tcPr>
          <w:p w:rsidR="001A01D2" w:rsidRDefault="001A01D2">
            <w:r>
              <w:t>FG 171215 151</w:t>
            </w:r>
          </w:p>
          <w:p w:rsidR="001A01D2" w:rsidRDefault="001A01D2">
            <w:r>
              <w:t>FG 180220 201</w:t>
            </w:r>
          </w:p>
        </w:tc>
        <w:tc>
          <w:tcPr>
            <w:tcW w:w="2477" w:type="dxa"/>
          </w:tcPr>
          <w:p w:rsidR="001A01D2" w:rsidRDefault="001A01D2" w:rsidP="002F7DE6">
            <w:r>
              <w:t>Reimbursement for Travel, Councillor Training, and Tape</w:t>
            </w:r>
          </w:p>
        </w:tc>
        <w:tc>
          <w:tcPr>
            <w:tcW w:w="2209" w:type="dxa"/>
          </w:tcPr>
          <w:p w:rsidR="001A01D2" w:rsidRDefault="001A01D2">
            <w:r>
              <w:t>£159.32</w:t>
            </w:r>
          </w:p>
        </w:tc>
      </w:tr>
      <w:tr w:rsidR="001A01D2" w:rsidTr="001A01D2">
        <w:tc>
          <w:tcPr>
            <w:tcW w:w="1921" w:type="dxa"/>
          </w:tcPr>
          <w:p w:rsidR="001A01D2" w:rsidRDefault="001A01D2">
            <w:proofErr w:type="spellStart"/>
            <w:r>
              <w:t>Nicholsons</w:t>
            </w:r>
            <w:proofErr w:type="spellEnd"/>
            <w:r>
              <w:t xml:space="preserve"> Solicitors</w:t>
            </w:r>
            <w:r>
              <w:t xml:space="preserve"> LLP</w:t>
            </w:r>
          </w:p>
        </w:tc>
        <w:tc>
          <w:tcPr>
            <w:tcW w:w="2409" w:type="dxa"/>
          </w:tcPr>
          <w:p w:rsidR="001A01D2" w:rsidRDefault="001A01D2">
            <w:r>
              <w:t>FC 180403 246.10</w:t>
            </w:r>
          </w:p>
        </w:tc>
        <w:tc>
          <w:tcPr>
            <w:tcW w:w="2477" w:type="dxa"/>
          </w:tcPr>
          <w:p w:rsidR="001A01D2" w:rsidRDefault="001A01D2">
            <w:r>
              <w:t>Legal Fees relating to Marina Theatre Management Fee</w:t>
            </w:r>
          </w:p>
        </w:tc>
        <w:tc>
          <w:tcPr>
            <w:tcW w:w="2209" w:type="dxa"/>
          </w:tcPr>
          <w:p w:rsidR="001A01D2" w:rsidRDefault="001A01D2">
            <w:r>
              <w:t>£205.83 + £41.17 VAT = £247.00</w:t>
            </w:r>
          </w:p>
        </w:tc>
      </w:tr>
      <w:tr w:rsidR="001A01D2" w:rsidTr="001A01D2">
        <w:tc>
          <w:tcPr>
            <w:tcW w:w="1921" w:type="dxa"/>
          </w:tcPr>
          <w:p w:rsidR="001A01D2" w:rsidRDefault="001A01D2">
            <w:proofErr w:type="spellStart"/>
            <w:r>
              <w:t>Nicholsons</w:t>
            </w:r>
            <w:proofErr w:type="spellEnd"/>
            <w:r>
              <w:t xml:space="preserve"> Solicitors</w:t>
            </w:r>
            <w:r>
              <w:t xml:space="preserve"> LLP</w:t>
            </w:r>
          </w:p>
        </w:tc>
        <w:tc>
          <w:tcPr>
            <w:tcW w:w="2409" w:type="dxa"/>
          </w:tcPr>
          <w:p w:rsidR="001A01D2" w:rsidRDefault="001A01D2">
            <w:r>
              <w:t>FC 180403 246.10</w:t>
            </w:r>
          </w:p>
        </w:tc>
        <w:tc>
          <w:tcPr>
            <w:tcW w:w="2477" w:type="dxa"/>
          </w:tcPr>
          <w:p w:rsidR="001A01D2" w:rsidRDefault="001A01D2">
            <w:r>
              <w:t>Legal Fees relating to North Denes</w:t>
            </w:r>
          </w:p>
        </w:tc>
        <w:tc>
          <w:tcPr>
            <w:tcW w:w="2209" w:type="dxa"/>
          </w:tcPr>
          <w:p w:rsidR="001A01D2" w:rsidRDefault="001A01D2">
            <w:r>
              <w:t>£386.33 + £77.27 VAT = £463.60</w:t>
            </w:r>
          </w:p>
        </w:tc>
      </w:tr>
      <w:tr w:rsidR="001A01D2" w:rsidTr="001A01D2">
        <w:trPr>
          <w:trHeight w:val="58"/>
        </w:trPr>
        <w:tc>
          <w:tcPr>
            <w:tcW w:w="1921" w:type="dxa"/>
          </w:tcPr>
          <w:p w:rsidR="001A01D2" w:rsidRDefault="001A01D2">
            <w:proofErr w:type="spellStart"/>
            <w:r>
              <w:t>Nicholsons</w:t>
            </w:r>
            <w:proofErr w:type="spellEnd"/>
            <w:r>
              <w:t xml:space="preserve"> Solicitors LLP</w:t>
            </w:r>
          </w:p>
        </w:tc>
        <w:tc>
          <w:tcPr>
            <w:tcW w:w="2409" w:type="dxa"/>
          </w:tcPr>
          <w:p w:rsidR="001A01D2" w:rsidRDefault="001A01D2">
            <w:r>
              <w:t>FC 180403 246.10</w:t>
            </w:r>
          </w:p>
        </w:tc>
        <w:tc>
          <w:tcPr>
            <w:tcW w:w="2477" w:type="dxa"/>
          </w:tcPr>
          <w:p w:rsidR="001A01D2" w:rsidRDefault="001A01D2">
            <w:r>
              <w:t>General Legal Advice</w:t>
            </w:r>
          </w:p>
        </w:tc>
        <w:tc>
          <w:tcPr>
            <w:tcW w:w="2209" w:type="dxa"/>
          </w:tcPr>
          <w:p w:rsidR="001A01D2" w:rsidRDefault="001A01D2">
            <w:r>
              <w:t>£554.16 + £110.83 VAT = £664.99</w:t>
            </w:r>
          </w:p>
        </w:tc>
      </w:tr>
      <w:tr w:rsidR="001A01D2" w:rsidTr="001A01D2">
        <w:trPr>
          <w:trHeight w:val="58"/>
        </w:trPr>
        <w:tc>
          <w:tcPr>
            <w:tcW w:w="1921" w:type="dxa"/>
          </w:tcPr>
          <w:p w:rsidR="001A01D2" w:rsidRDefault="001A01D2">
            <w:r>
              <w:t>Pearce &amp; Kemp Limited</w:t>
            </w:r>
          </w:p>
        </w:tc>
        <w:tc>
          <w:tcPr>
            <w:tcW w:w="2409" w:type="dxa"/>
          </w:tcPr>
          <w:p w:rsidR="001A01D2" w:rsidRDefault="001A01D2">
            <w:r>
              <w:t>FG 190212 492.1</w:t>
            </w:r>
          </w:p>
        </w:tc>
        <w:tc>
          <w:tcPr>
            <w:tcW w:w="2477" w:type="dxa"/>
          </w:tcPr>
          <w:p w:rsidR="001A01D2" w:rsidRDefault="001A01D2" w:rsidP="001A01D2">
            <w:r>
              <w:t>Sparrows Nest Annual Electrical Testing</w:t>
            </w:r>
          </w:p>
        </w:tc>
        <w:tc>
          <w:tcPr>
            <w:tcW w:w="2209" w:type="dxa"/>
          </w:tcPr>
          <w:p w:rsidR="001A01D2" w:rsidRDefault="001A01D2">
            <w:r>
              <w:t>£45.00 + 39.00 VAT = £54.00</w:t>
            </w:r>
          </w:p>
        </w:tc>
      </w:tr>
      <w:tr w:rsidR="001A01D2" w:rsidTr="001A01D2">
        <w:trPr>
          <w:trHeight w:val="58"/>
        </w:trPr>
        <w:tc>
          <w:tcPr>
            <w:tcW w:w="1921" w:type="dxa"/>
          </w:tcPr>
          <w:p w:rsidR="001A01D2" w:rsidRDefault="001A01D2">
            <w:r>
              <w:t>Pearce &amp; Kemp Limited</w:t>
            </w:r>
          </w:p>
        </w:tc>
        <w:tc>
          <w:tcPr>
            <w:tcW w:w="2409" w:type="dxa"/>
          </w:tcPr>
          <w:p w:rsidR="001A01D2" w:rsidRDefault="001A01D2">
            <w:r>
              <w:t>FG 190212 492.1</w:t>
            </w:r>
          </w:p>
        </w:tc>
        <w:tc>
          <w:tcPr>
            <w:tcW w:w="2477" w:type="dxa"/>
          </w:tcPr>
          <w:p w:rsidR="001A01D2" w:rsidRDefault="001A01D2">
            <w:r>
              <w:t>Normanston Park Changing Rooms Annual Electrical Testing</w:t>
            </w:r>
          </w:p>
        </w:tc>
        <w:tc>
          <w:tcPr>
            <w:tcW w:w="2209" w:type="dxa"/>
          </w:tcPr>
          <w:p w:rsidR="001A01D2" w:rsidRDefault="001A01D2">
            <w:r>
              <w:t>£175.00 + £35.00 VAT = £210.00</w:t>
            </w:r>
          </w:p>
        </w:tc>
      </w:tr>
      <w:tr w:rsidR="001A01D2" w:rsidTr="001A01D2">
        <w:trPr>
          <w:trHeight w:val="58"/>
        </w:trPr>
        <w:tc>
          <w:tcPr>
            <w:tcW w:w="1921" w:type="dxa"/>
          </w:tcPr>
          <w:p w:rsidR="001A01D2" w:rsidRDefault="001A01D2">
            <w:r>
              <w:t>Pearce &amp; Kemp Limited</w:t>
            </w:r>
          </w:p>
        </w:tc>
        <w:tc>
          <w:tcPr>
            <w:tcW w:w="2409" w:type="dxa"/>
          </w:tcPr>
          <w:p w:rsidR="001A01D2" w:rsidRDefault="001A01D2">
            <w:r>
              <w:t>FG 190212 492.1</w:t>
            </w:r>
          </w:p>
        </w:tc>
        <w:tc>
          <w:tcPr>
            <w:tcW w:w="2477" w:type="dxa"/>
          </w:tcPr>
          <w:p w:rsidR="001A01D2" w:rsidRDefault="001A01D2">
            <w:r>
              <w:t>Whitton Residents Meeting Hall Annual Electrical Testing</w:t>
            </w:r>
          </w:p>
        </w:tc>
        <w:tc>
          <w:tcPr>
            <w:tcW w:w="2209" w:type="dxa"/>
          </w:tcPr>
          <w:p w:rsidR="001A01D2" w:rsidRDefault="001A01D2">
            <w:r>
              <w:t>£455.00 + £91.00 VAT = £546.00</w:t>
            </w:r>
          </w:p>
        </w:tc>
      </w:tr>
      <w:tr w:rsidR="001A01D2" w:rsidTr="001A01D2">
        <w:trPr>
          <w:trHeight w:val="58"/>
        </w:trPr>
        <w:tc>
          <w:tcPr>
            <w:tcW w:w="1921" w:type="dxa"/>
          </w:tcPr>
          <w:p w:rsidR="001A01D2" w:rsidRDefault="001A01D2">
            <w:r>
              <w:t>Pearce &amp; Kemp Limited</w:t>
            </w:r>
          </w:p>
        </w:tc>
        <w:tc>
          <w:tcPr>
            <w:tcW w:w="2409" w:type="dxa"/>
          </w:tcPr>
          <w:p w:rsidR="001A01D2" w:rsidRDefault="001A01D2">
            <w:r>
              <w:t>FG 190212 492.1</w:t>
            </w:r>
          </w:p>
        </w:tc>
        <w:tc>
          <w:tcPr>
            <w:tcW w:w="2477" w:type="dxa"/>
          </w:tcPr>
          <w:p w:rsidR="001A01D2" w:rsidRDefault="001A01D2">
            <w:r>
              <w:t>Kensington Gardens Toilets Annual Electrical Testing</w:t>
            </w:r>
          </w:p>
        </w:tc>
        <w:tc>
          <w:tcPr>
            <w:tcW w:w="2209" w:type="dxa"/>
          </w:tcPr>
          <w:p w:rsidR="001A01D2" w:rsidRDefault="001A01D2">
            <w:r>
              <w:t>£105.00 + £21.00 VAT = £126.00</w:t>
            </w:r>
          </w:p>
        </w:tc>
      </w:tr>
      <w:tr w:rsidR="001A01D2" w:rsidTr="001A01D2">
        <w:trPr>
          <w:trHeight w:val="58"/>
        </w:trPr>
        <w:tc>
          <w:tcPr>
            <w:tcW w:w="1921" w:type="dxa"/>
          </w:tcPr>
          <w:p w:rsidR="001A01D2" w:rsidRDefault="001A01D2">
            <w:r>
              <w:t>Pearce &amp; Kemp Limited</w:t>
            </w:r>
          </w:p>
        </w:tc>
        <w:tc>
          <w:tcPr>
            <w:tcW w:w="2409" w:type="dxa"/>
          </w:tcPr>
          <w:p w:rsidR="001A01D2" w:rsidRDefault="001A01D2">
            <w:r>
              <w:t>FG 190212 492.1</w:t>
            </w:r>
          </w:p>
        </w:tc>
        <w:tc>
          <w:tcPr>
            <w:tcW w:w="2477" w:type="dxa"/>
          </w:tcPr>
          <w:p w:rsidR="001A01D2" w:rsidRDefault="001A01D2" w:rsidP="001A01D2">
            <w:r>
              <w:t>Gunton Residents Meeting Hall Annual Electrical Testing</w:t>
            </w:r>
          </w:p>
        </w:tc>
        <w:tc>
          <w:tcPr>
            <w:tcW w:w="2209" w:type="dxa"/>
          </w:tcPr>
          <w:p w:rsidR="001A01D2" w:rsidRDefault="001A01D2">
            <w:r>
              <w:t>£455.00 + £91.00 VAT = £546.00</w:t>
            </w:r>
          </w:p>
        </w:tc>
      </w:tr>
    </w:tbl>
    <w:p w:rsidR="005D38EC" w:rsidRDefault="005D38EC"/>
    <w:p w:rsidR="00BA5966" w:rsidRPr="004B0F8F" w:rsidRDefault="005D38EC">
      <w:pPr>
        <w:rPr>
          <w:b/>
        </w:rPr>
      </w:pPr>
      <w:r w:rsidRPr="004B0F8F">
        <w:rPr>
          <w:b/>
        </w:rPr>
        <w:t>Payments to Authorise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F55D7" w:rsidRPr="004B0F8F" w:rsidTr="007F55D7">
        <w:tc>
          <w:tcPr>
            <w:tcW w:w="3005" w:type="dxa"/>
          </w:tcPr>
          <w:p w:rsidR="007F55D7" w:rsidRPr="004B0F8F" w:rsidRDefault="007F55D7">
            <w:pPr>
              <w:rPr>
                <w:b/>
              </w:rPr>
            </w:pPr>
            <w:r w:rsidRPr="004B0F8F">
              <w:rPr>
                <w:b/>
              </w:rPr>
              <w:t>Payment to</w:t>
            </w:r>
          </w:p>
        </w:tc>
        <w:tc>
          <w:tcPr>
            <w:tcW w:w="3005" w:type="dxa"/>
          </w:tcPr>
          <w:p w:rsidR="007F55D7" w:rsidRPr="004B0F8F" w:rsidRDefault="007F55D7">
            <w:pPr>
              <w:rPr>
                <w:b/>
              </w:rPr>
            </w:pPr>
            <w:r w:rsidRPr="004B0F8F">
              <w:rPr>
                <w:b/>
              </w:rPr>
              <w:t>Description</w:t>
            </w:r>
          </w:p>
        </w:tc>
        <w:tc>
          <w:tcPr>
            <w:tcW w:w="3006" w:type="dxa"/>
          </w:tcPr>
          <w:p w:rsidR="007F55D7" w:rsidRPr="004B0F8F" w:rsidRDefault="007F55D7">
            <w:pPr>
              <w:rPr>
                <w:b/>
              </w:rPr>
            </w:pPr>
            <w:r w:rsidRPr="004B0F8F">
              <w:rPr>
                <w:b/>
              </w:rPr>
              <w:t>Amount</w:t>
            </w:r>
          </w:p>
        </w:tc>
      </w:tr>
      <w:tr w:rsidR="007F55D7" w:rsidTr="007F55D7">
        <w:tc>
          <w:tcPr>
            <w:tcW w:w="3005" w:type="dxa"/>
          </w:tcPr>
          <w:p w:rsidR="007F55D7" w:rsidRDefault="007F55D7">
            <w:r>
              <w:t>Suffolk Cloud</w:t>
            </w:r>
          </w:p>
        </w:tc>
        <w:tc>
          <w:tcPr>
            <w:tcW w:w="3005" w:type="dxa"/>
          </w:tcPr>
          <w:p w:rsidR="007F55D7" w:rsidRDefault="007F55D7">
            <w:r>
              <w:t>Website Hosting and Support 2019-2020</w:t>
            </w:r>
          </w:p>
        </w:tc>
        <w:tc>
          <w:tcPr>
            <w:tcW w:w="3006" w:type="dxa"/>
          </w:tcPr>
          <w:p w:rsidR="007F55D7" w:rsidRDefault="007F55D7">
            <w:r>
              <w:t>£100.00</w:t>
            </w:r>
          </w:p>
        </w:tc>
      </w:tr>
      <w:tr w:rsidR="007F55D7" w:rsidTr="007F55D7">
        <w:tc>
          <w:tcPr>
            <w:tcW w:w="3005" w:type="dxa"/>
          </w:tcPr>
          <w:p w:rsidR="007F55D7" w:rsidRDefault="007F55D7">
            <w:r>
              <w:t>Waveney Norse</w:t>
            </w:r>
          </w:p>
        </w:tc>
        <w:tc>
          <w:tcPr>
            <w:tcW w:w="3005" w:type="dxa"/>
          </w:tcPr>
          <w:p w:rsidR="007F55D7" w:rsidRDefault="007F55D7">
            <w:r>
              <w:t>Relocation and Opening of Safe from Town Hall to Hamilton House</w:t>
            </w:r>
          </w:p>
        </w:tc>
        <w:tc>
          <w:tcPr>
            <w:tcW w:w="3006" w:type="dxa"/>
          </w:tcPr>
          <w:p w:rsidR="007F55D7" w:rsidRDefault="007F55D7">
            <w:r>
              <w:t>£179.00 + £35.80 VAT = £214.80</w:t>
            </w:r>
          </w:p>
        </w:tc>
      </w:tr>
      <w:tr w:rsidR="007F55D7" w:rsidTr="007F55D7">
        <w:tc>
          <w:tcPr>
            <w:tcW w:w="3005" w:type="dxa"/>
          </w:tcPr>
          <w:p w:rsidR="007F55D7" w:rsidRDefault="007F55D7">
            <w:r>
              <w:t>East Point Business Services</w:t>
            </w:r>
          </w:p>
        </w:tc>
        <w:tc>
          <w:tcPr>
            <w:tcW w:w="3005" w:type="dxa"/>
          </w:tcPr>
          <w:p w:rsidR="007F55D7" w:rsidRDefault="007F55D7">
            <w:r>
              <w:t>ICT Service Charge 1</w:t>
            </w:r>
            <w:r w:rsidRPr="007F55D7">
              <w:rPr>
                <w:vertAlign w:val="superscript"/>
              </w:rPr>
              <w:t>st</w:t>
            </w:r>
            <w:r>
              <w:t xml:space="preserve"> June 2018 to 30</w:t>
            </w:r>
            <w:r w:rsidRPr="007F55D7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3006" w:type="dxa"/>
          </w:tcPr>
          <w:p w:rsidR="007F55D7" w:rsidRDefault="007F55D7">
            <w:r>
              <w:t>£4,306.00 + £861.20 VAT = £5167.20</w:t>
            </w:r>
          </w:p>
        </w:tc>
      </w:tr>
      <w:tr w:rsidR="007F55D7" w:rsidTr="007F55D7">
        <w:tc>
          <w:tcPr>
            <w:tcW w:w="3005" w:type="dxa"/>
          </w:tcPr>
          <w:p w:rsidR="007F55D7" w:rsidRDefault="004B0F8F">
            <w:r>
              <w:t>Gazprom Energy</w:t>
            </w:r>
          </w:p>
        </w:tc>
        <w:tc>
          <w:tcPr>
            <w:tcW w:w="3005" w:type="dxa"/>
          </w:tcPr>
          <w:p w:rsidR="007F55D7" w:rsidRDefault="004B0F8F">
            <w:r>
              <w:t>Town Hall Gas Standing Charge April 2019</w:t>
            </w:r>
          </w:p>
        </w:tc>
        <w:tc>
          <w:tcPr>
            <w:tcW w:w="3006" w:type="dxa"/>
          </w:tcPr>
          <w:p w:rsidR="007F55D7" w:rsidRDefault="004B0F8F">
            <w:r>
              <w:t>£91.76 + £4.59 VAT = £96.35</w:t>
            </w:r>
          </w:p>
        </w:tc>
      </w:tr>
      <w:tr w:rsidR="004B0F8F" w:rsidTr="007F55D7">
        <w:tc>
          <w:tcPr>
            <w:tcW w:w="3005" w:type="dxa"/>
          </w:tcPr>
          <w:p w:rsidR="004B0F8F" w:rsidRDefault="004B0F8F">
            <w:r>
              <w:t>Gazprom Energy</w:t>
            </w:r>
          </w:p>
        </w:tc>
        <w:tc>
          <w:tcPr>
            <w:tcW w:w="3005" w:type="dxa"/>
          </w:tcPr>
          <w:p w:rsidR="004B0F8F" w:rsidRDefault="004B0F8F">
            <w:r>
              <w:t>Denes Oval Pavilion Gas Standing Charge April 2019</w:t>
            </w:r>
          </w:p>
        </w:tc>
        <w:tc>
          <w:tcPr>
            <w:tcW w:w="3006" w:type="dxa"/>
          </w:tcPr>
          <w:p w:rsidR="004B0F8F" w:rsidRDefault="004B0F8F">
            <w:r>
              <w:t>£37.41 + £1.87 VAT = £39.28</w:t>
            </w:r>
          </w:p>
        </w:tc>
      </w:tr>
      <w:tr w:rsidR="004B0F8F" w:rsidTr="007F55D7">
        <w:tc>
          <w:tcPr>
            <w:tcW w:w="3005" w:type="dxa"/>
          </w:tcPr>
          <w:p w:rsidR="004B0F8F" w:rsidRDefault="004B0F8F">
            <w:r>
              <w:lastRenderedPageBreak/>
              <w:t>Urban Vision</w:t>
            </w:r>
          </w:p>
        </w:tc>
        <w:tc>
          <w:tcPr>
            <w:tcW w:w="3005" w:type="dxa"/>
          </w:tcPr>
          <w:p w:rsidR="004B0F8F" w:rsidRDefault="004B0F8F">
            <w:r>
              <w:t>Neighbourhood Plan Advice (Grant Funded)</w:t>
            </w:r>
          </w:p>
        </w:tc>
        <w:tc>
          <w:tcPr>
            <w:tcW w:w="3006" w:type="dxa"/>
          </w:tcPr>
          <w:p w:rsidR="004B0F8F" w:rsidRDefault="004B0F8F">
            <w:r>
              <w:t>£3525.44 + £650.00 VAT = £4175.44</w:t>
            </w:r>
          </w:p>
        </w:tc>
      </w:tr>
    </w:tbl>
    <w:p w:rsidR="005D38EC" w:rsidRDefault="005D38EC"/>
    <w:sectPr w:rsidR="005D3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66"/>
    <w:rsid w:val="001A01D2"/>
    <w:rsid w:val="00232EB0"/>
    <w:rsid w:val="002F7DE6"/>
    <w:rsid w:val="004B0F8F"/>
    <w:rsid w:val="005C4731"/>
    <w:rsid w:val="005D38EC"/>
    <w:rsid w:val="007F55D7"/>
    <w:rsid w:val="00B14C70"/>
    <w:rsid w:val="00B67384"/>
    <w:rsid w:val="00B84B4D"/>
    <w:rsid w:val="00B95B61"/>
    <w:rsid w:val="00BA5966"/>
    <w:rsid w:val="00D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1975"/>
  <w15:chartTrackingRefBased/>
  <w15:docId w15:val="{F6295867-5CE0-42F6-9E7C-89D15170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2</cp:revision>
  <dcterms:created xsi:type="dcterms:W3CDTF">2019-05-28T16:04:00Z</dcterms:created>
  <dcterms:modified xsi:type="dcterms:W3CDTF">2019-05-28T16:04:00Z</dcterms:modified>
</cp:coreProperties>
</file>